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F3" w:rsidRDefault="006E67F3">
      <w:bookmarkStart w:id="0" w:name="_GoBack"/>
      <w:bookmarkEnd w:id="0"/>
    </w:p>
    <w:p w:rsidR="006E67F3" w:rsidRDefault="006E67F3"/>
    <w:p w:rsidR="006E67F3" w:rsidRDefault="006E67F3"/>
    <w:p w:rsidR="006E67F3" w:rsidRDefault="006E67F3"/>
    <w:p w:rsidR="006E67F3" w:rsidRDefault="006E67F3"/>
    <w:p w:rsidR="006E67F3" w:rsidRDefault="006E67F3"/>
    <w:p w:rsidR="006E67F3" w:rsidRDefault="006E67F3"/>
    <w:p w:rsidR="006E67F3" w:rsidRDefault="006E67F3"/>
    <w:tbl>
      <w:tblPr>
        <w:tblW w:w="9990" w:type="dxa"/>
        <w:tblInd w:w="-612" w:type="dxa"/>
        <w:tblLook w:val="04A0" w:firstRow="1" w:lastRow="0" w:firstColumn="1" w:lastColumn="0" w:noHBand="0" w:noVBand="1"/>
      </w:tblPr>
      <w:tblGrid>
        <w:gridCol w:w="6839"/>
        <w:gridCol w:w="3151"/>
      </w:tblGrid>
      <w:tr w:rsidR="006E67F3">
        <w:trPr>
          <w:trHeight w:val="803"/>
        </w:trPr>
        <w:tc>
          <w:tcPr>
            <w:tcW w:w="9990" w:type="dxa"/>
            <w:gridSpan w:val="2"/>
          </w:tcPr>
          <w:p w:rsidR="006E67F3" w:rsidRDefault="00D40625">
            <w:pPr>
              <w:pStyle w:val="YourName"/>
            </w:pPr>
            <w:r>
              <w:t>Andrea J. Helgeson</w:t>
            </w:r>
          </w:p>
        </w:tc>
      </w:tr>
      <w:tr w:rsidR="006E67F3">
        <w:trPr>
          <w:trHeight w:val="452"/>
        </w:trPr>
        <w:tc>
          <w:tcPr>
            <w:tcW w:w="9990" w:type="dxa"/>
            <w:gridSpan w:val="2"/>
          </w:tcPr>
          <w:p w:rsidR="006E67F3" w:rsidRDefault="00D40625">
            <w:pPr>
              <w:pStyle w:val="ContactInfo"/>
            </w:pPr>
            <w:r>
              <w:t>563 west 91st ave thornton, co 80260</w:t>
            </w:r>
          </w:p>
          <w:p w:rsidR="006E67F3" w:rsidRDefault="00D40625">
            <w:pPr>
              <w:pStyle w:val="ContactInfo"/>
            </w:pPr>
            <w:r>
              <w:t>(720) 949-5403 drea0422@gmail.com</w:t>
            </w:r>
          </w:p>
          <w:p w:rsidR="006E67F3" w:rsidRDefault="006E67F3"/>
          <w:p w:rsidR="006E67F3" w:rsidRDefault="006E67F3">
            <w:pPr>
              <w:pStyle w:val="YourName"/>
            </w:pPr>
          </w:p>
        </w:tc>
      </w:tr>
      <w:tr w:rsidR="006E67F3">
        <w:tc>
          <w:tcPr>
            <w:tcW w:w="9990" w:type="dxa"/>
            <w:gridSpan w:val="2"/>
          </w:tcPr>
          <w:p w:rsidR="006E67F3" w:rsidRDefault="00D40625">
            <w:pPr>
              <w:pStyle w:val="SectionHeader"/>
            </w:pPr>
            <w:r>
              <w:t>Professional Summary</w:t>
            </w:r>
            <w:r>
              <w:tab/>
            </w:r>
          </w:p>
        </w:tc>
      </w:tr>
      <w:tr w:rsidR="006E67F3">
        <w:tc>
          <w:tcPr>
            <w:tcW w:w="9990" w:type="dxa"/>
            <w:gridSpan w:val="2"/>
          </w:tcPr>
          <w:p w:rsidR="006E67F3" w:rsidRDefault="00D40625">
            <w:pPr>
              <w:pStyle w:val="ProfessionalSummaryText"/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To secure a stable and rewarding position, that will enable me to interact with customers and co-workers, working towards the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accomplishment of company goals. I am a fast learning, high-achiever, seeking a challenging position that will broaden my work experience and skills and provide me with the opportunity for advancement.</w:t>
            </w:r>
          </w:p>
        </w:tc>
      </w:tr>
      <w:tr w:rsidR="006E67F3">
        <w:tc>
          <w:tcPr>
            <w:tcW w:w="9990" w:type="dxa"/>
            <w:gridSpan w:val="2"/>
          </w:tcPr>
          <w:p w:rsidR="006E67F3" w:rsidRDefault="00D40625">
            <w:pPr>
              <w:pStyle w:val="SectionHeader"/>
            </w:pPr>
            <w:r>
              <w:t>Experience:</w:t>
            </w:r>
          </w:p>
          <w:p w:rsidR="006E67F3" w:rsidRDefault="00D40625">
            <w:pPr>
              <w:pStyle w:val="SectionHeader"/>
            </w:pPr>
            <w:r>
              <w:t>Pta plastics</w:t>
            </w:r>
          </w:p>
          <w:p w:rsidR="006E67F3" w:rsidRDefault="00D40625">
            <w:pPr>
              <w:pStyle w:val="SectionHeader"/>
            </w:pPr>
            <w:r>
              <w:rPr>
                <w:b w:val="0"/>
              </w:rPr>
              <w:t>Quality contol</w:t>
            </w:r>
          </w:p>
          <w:p w:rsidR="006E67F3" w:rsidRDefault="00D40625">
            <w:pPr>
              <w:pStyle w:val="SectionHeader"/>
              <w:numPr>
                <w:ilvl w:val="0"/>
                <w:numId w:val="7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In and out of</w:t>
            </w:r>
            <w:r>
              <w:rPr>
                <w:b w:val="0"/>
                <w:sz w:val="16"/>
              </w:rPr>
              <w:t xml:space="preserve"> box inspections</w:t>
            </w:r>
          </w:p>
          <w:p w:rsidR="006E67F3" w:rsidRDefault="00D40625">
            <w:pPr>
              <w:pStyle w:val="SectionHeader"/>
              <w:numPr>
                <w:ilvl w:val="0"/>
                <w:numId w:val="7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Measure parts with height stand, cmm ogp, calipers, micrometer, drop gage, pin gages etc.</w:t>
            </w:r>
          </w:p>
          <w:p w:rsidR="006E67F3" w:rsidRDefault="00D40625">
            <w:pPr>
              <w:pStyle w:val="SectionHeader"/>
              <w:numPr>
                <w:ilvl w:val="0"/>
                <w:numId w:val="7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Inspect incoming material</w:t>
            </w:r>
          </w:p>
          <w:p w:rsidR="006E67F3" w:rsidRDefault="00D40625">
            <w:pPr>
              <w:pStyle w:val="SectionHeader"/>
              <w:numPr>
                <w:ilvl w:val="0"/>
                <w:numId w:val="7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Understanding quality plans and blue prints</w:t>
            </w:r>
          </w:p>
          <w:p w:rsidR="006E67F3" w:rsidRDefault="00D40625">
            <w:pPr>
              <w:pStyle w:val="SectionHeader"/>
              <w:numPr>
                <w:ilvl w:val="0"/>
                <w:numId w:val="7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Knowledge of entering data into the excel spreadsheets</w:t>
            </w:r>
          </w:p>
          <w:p w:rsidR="006E67F3" w:rsidRDefault="00D40625">
            <w:pPr>
              <w:pStyle w:val="SectionHeader"/>
              <w:numPr>
                <w:ilvl w:val="0"/>
                <w:numId w:val="7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Verifying the correct jo</w:t>
            </w:r>
            <w:r>
              <w:rPr>
                <w:b w:val="0"/>
                <w:sz w:val="16"/>
              </w:rPr>
              <w:t>b setups and completion of jobs</w:t>
            </w:r>
          </w:p>
        </w:tc>
      </w:tr>
      <w:tr w:rsidR="006E67F3">
        <w:trPr>
          <w:trHeight w:val="555"/>
        </w:trPr>
        <w:tc>
          <w:tcPr>
            <w:tcW w:w="6839" w:type="dxa"/>
          </w:tcPr>
          <w:p w:rsidR="006E67F3" w:rsidRDefault="00D40625">
            <w:pPr>
              <w:pStyle w:val="Organization"/>
            </w:pPr>
            <w:r>
              <w:t>J&amp;B Importers</w:t>
            </w:r>
          </w:p>
        </w:tc>
        <w:tc>
          <w:tcPr>
            <w:tcW w:w="3151" w:type="dxa"/>
          </w:tcPr>
          <w:p w:rsidR="006E67F3" w:rsidRDefault="00D40625">
            <w:pPr>
              <w:pStyle w:val="DatesofEmployment"/>
            </w:pPr>
            <w:r>
              <w:t>April 2010 - Present</w:t>
            </w:r>
          </w:p>
        </w:tc>
      </w:tr>
      <w:tr w:rsidR="006E67F3">
        <w:trPr>
          <w:trHeight w:val="1050"/>
        </w:trPr>
        <w:tc>
          <w:tcPr>
            <w:tcW w:w="9990" w:type="dxa"/>
            <w:gridSpan w:val="2"/>
          </w:tcPr>
          <w:p w:rsidR="006E67F3" w:rsidRDefault="00D40625">
            <w:pPr>
              <w:pStyle w:val="PositionTitle"/>
            </w:pPr>
            <w:r>
              <w:t>Picker/Packer</w:t>
            </w:r>
          </w:p>
          <w:p w:rsidR="006E67F3" w:rsidRDefault="00D40625">
            <w:pPr>
              <w:pStyle w:val="Responsibilities"/>
            </w:pPr>
            <w:r>
              <w:t>Picking</w:t>
            </w:r>
          </w:p>
          <w:p w:rsidR="006E67F3" w:rsidRDefault="00D40625">
            <w:pPr>
              <w:pStyle w:val="Responsibilities"/>
            </w:pPr>
            <w:r>
              <w:t>Packing</w:t>
            </w:r>
          </w:p>
          <w:p w:rsidR="006E67F3" w:rsidRDefault="00D40625">
            <w:pPr>
              <w:pStyle w:val="Responsibilities"/>
            </w:pPr>
            <w:r>
              <w:t>Inventory Control</w:t>
            </w:r>
          </w:p>
        </w:tc>
      </w:tr>
      <w:tr w:rsidR="006E67F3">
        <w:trPr>
          <w:trHeight w:val="144"/>
        </w:trPr>
        <w:tc>
          <w:tcPr>
            <w:tcW w:w="9990" w:type="dxa"/>
            <w:gridSpan w:val="2"/>
          </w:tcPr>
          <w:p w:rsidR="006E67F3" w:rsidRDefault="006E67F3">
            <w:pPr>
              <w:pStyle w:val="PositionTitle"/>
            </w:pPr>
          </w:p>
        </w:tc>
      </w:tr>
      <w:tr w:rsidR="006E67F3">
        <w:trPr>
          <w:trHeight w:val="510"/>
        </w:trPr>
        <w:tc>
          <w:tcPr>
            <w:tcW w:w="6839" w:type="dxa"/>
          </w:tcPr>
          <w:p w:rsidR="006E67F3" w:rsidRDefault="00D40625">
            <w:pPr>
              <w:pStyle w:val="Organization"/>
            </w:pPr>
            <w:r>
              <w:t>Bang Printing</w:t>
            </w:r>
          </w:p>
        </w:tc>
        <w:tc>
          <w:tcPr>
            <w:tcW w:w="3151" w:type="dxa"/>
          </w:tcPr>
          <w:p w:rsidR="006E67F3" w:rsidRDefault="00D40625">
            <w:pPr>
              <w:pStyle w:val="DatesofEmployment"/>
            </w:pPr>
            <w:r>
              <w:t>December 2009-February 2010</w:t>
            </w:r>
          </w:p>
        </w:tc>
      </w:tr>
      <w:tr w:rsidR="006E67F3">
        <w:trPr>
          <w:trHeight w:val="1095"/>
        </w:trPr>
        <w:tc>
          <w:tcPr>
            <w:tcW w:w="9990" w:type="dxa"/>
            <w:gridSpan w:val="2"/>
          </w:tcPr>
          <w:p w:rsidR="006E67F3" w:rsidRDefault="00D40625">
            <w:pPr>
              <w:pStyle w:val="PositionTitle"/>
            </w:pPr>
            <w:r>
              <w:t>Bindery</w:t>
            </w:r>
          </w:p>
          <w:p w:rsidR="006E67F3" w:rsidRDefault="00D40625">
            <w:pPr>
              <w:pStyle w:val="Responsibilities"/>
            </w:pPr>
            <w:r>
              <w:rPr>
                <w:rFonts w:cs="Arial"/>
                <w:color w:val="000000"/>
                <w:szCs w:val="24"/>
              </w:rPr>
              <w:t>Hand bindery work</w:t>
            </w:r>
          </w:p>
          <w:p w:rsidR="006E67F3" w:rsidRDefault="00D40625">
            <w:pPr>
              <w:pStyle w:val="Responsibilities"/>
            </w:pPr>
            <w:r>
              <w:rPr>
                <w:rFonts w:cs="Arial"/>
                <w:color w:val="000000"/>
              </w:rPr>
              <w:t>Major hand labor</w:t>
            </w:r>
          </w:p>
          <w:p w:rsidR="006E67F3" w:rsidRDefault="00D40625">
            <w:pPr>
              <w:pStyle w:val="Responsibilities"/>
            </w:pPr>
            <w:r>
              <w:rPr>
                <w:rFonts w:cs="Arial"/>
                <w:color w:val="000000"/>
              </w:rPr>
              <w:t>Coiling Books</w:t>
            </w:r>
          </w:p>
          <w:p w:rsidR="006E67F3" w:rsidRDefault="00D40625">
            <w:pPr>
              <w:pStyle w:val="Responsibilities"/>
            </w:pPr>
            <w:r>
              <w:rPr>
                <w:rFonts w:cs="Arial"/>
                <w:color w:val="000000"/>
              </w:rPr>
              <w:t>Ran the wire-o and</w:t>
            </w:r>
            <w:r>
              <w:rPr>
                <w:rFonts w:cs="Arial"/>
                <w:color w:val="000000"/>
              </w:rPr>
              <w:t xml:space="preserve"> push press machine</w:t>
            </w:r>
          </w:p>
          <w:p w:rsidR="006E67F3" w:rsidRDefault="00D40625">
            <w:pPr>
              <w:pStyle w:val="Responsibilities"/>
            </w:pPr>
            <w:r>
              <w:rPr>
                <w:rFonts w:cs="Arial"/>
                <w:color w:val="000000"/>
              </w:rPr>
              <w:lastRenderedPageBreak/>
              <w:t>Driller</w:t>
            </w:r>
          </w:p>
          <w:p w:rsidR="006E67F3" w:rsidRDefault="00D40625">
            <w:pPr>
              <w:pStyle w:val="Responsibilities"/>
            </w:pPr>
            <w:r>
              <w:rPr>
                <w:rFonts w:cs="Arial"/>
                <w:color w:val="000000"/>
              </w:rPr>
              <w:t>Checked and caught books off the stitchery</w:t>
            </w:r>
          </w:p>
          <w:p w:rsidR="006E67F3" w:rsidRDefault="00D40625">
            <w:pPr>
              <w:pStyle w:val="Responsibilities"/>
            </w:pPr>
            <w:r>
              <w:rPr>
                <w:rFonts w:cs="Arial"/>
                <w:color w:val="000000"/>
              </w:rPr>
              <w:t>Major packing and boxing</w:t>
            </w:r>
          </w:p>
          <w:p w:rsidR="006E67F3" w:rsidRDefault="00D40625">
            <w:pPr>
              <w:pStyle w:val="Responsibilities"/>
            </w:pPr>
            <w:r>
              <w:rPr>
                <w:rFonts w:cs="Arial"/>
                <w:color w:val="000000"/>
              </w:rPr>
              <w:t>Skid packing</w:t>
            </w:r>
          </w:p>
          <w:p w:rsidR="006E67F3" w:rsidRDefault="00D40625">
            <w:pPr>
              <w:pStyle w:val="Responsibilities"/>
            </w:pPr>
            <w:r>
              <w:rPr>
                <w:rFonts w:cs="Arial"/>
                <w:color w:val="000000"/>
              </w:rPr>
              <w:t>Print labels</w:t>
            </w:r>
          </w:p>
        </w:tc>
      </w:tr>
      <w:tr w:rsidR="006E67F3">
        <w:trPr>
          <w:trHeight w:val="144"/>
        </w:trPr>
        <w:tc>
          <w:tcPr>
            <w:tcW w:w="9990" w:type="dxa"/>
            <w:gridSpan w:val="2"/>
          </w:tcPr>
          <w:p w:rsidR="006E67F3" w:rsidRDefault="006E67F3">
            <w:pPr>
              <w:pStyle w:val="PositionTitle"/>
            </w:pPr>
          </w:p>
        </w:tc>
      </w:tr>
      <w:tr w:rsidR="006E67F3">
        <w:trPr>
          <w:trHeight w:val="495"/>
        </w:trPr>
        <w:tc>
          <w:tcPr>
            <w:tcW w:w="6839" w:type="dxa"/>
          </w:tcPr>
          <w:p w:rsidR="006E67F3" w:rsidRDefault="00D40625">
            <w:pPr>
              <w:pStyle w:val="Organization"/>
            </w:pPr>
            <w:r>
              <w:t>Faribault Foods</w:t>
            </w:r>
          </w:p>
        </w:tc>
        <w:tc>
          <w:tcPr>
            <w:tcW w:w="3151" w:type="dxa"/>
          </w:tcPr>
          <w:p w:rsidR="006E67F3" w:rsidRDefault="00D40625">
            <w:pPr>
              <w:pStyle w:val="DatesofEmployment"/>
            </w:pPr>
            <w:r>
              <w:t>February 2008- August 2009</w:t>
            </w:r>
          </w:p>
        </w:tc>
      </w:tr>
      <w:tr w:rsidR="006E67F3">
        <w:trPr>
          <w:trHeight w:val="1110"/>
        </w:trPr>
        <w:tc>
          <w:tcPr>
            <w:tcW w:w="9990" w:type="dxa"/>
            <w:gridSpan w:val="2"/>
          </w:tcPr>
          <w:p w:rsidR="006E67F3" w:rsidRDefault="00D40625">
            <w:pPr>
              <w:pStyle w:val="PositionTitle"/>
            </w:pPr>
            <w:r>
              <w:t>Sanitation Crew</w:t>
            </w:r>
          </w:p>
          <w:p w:rsidR="006E67F3" w:rsidRDefault="00D40625">
            <w:pPr>
              <w:pStyle w:val="Responsibilities"/>
            </w:pPr>
            <w:r>
              <w:t>Maintain a clean food safety area</w:t>
            </w:r>
          </w:p>
          <w:p w:rsidR="006E67F3" w:rsidRDefault="00D40625">
            <w:pPr>
              <w:pStyle w:val="Responsibilities"/>
            </w:pPr>
            <w:r>
              <w:t>Cleaned Machines such</w:t>
            </w:r>
            <w:r>
              <w:t xml:space="preserve"> as: Filler closer 1,2,3,4, Line Zacmine 1,2,3,4, Meat Griners, Sauce system 3, Tub washer and conveyer belts.</w:t>
            </w:r>
          </w:p>
          <w:p w:rsidR="006E67F3" w:rsidRDefault="00D40625">
            <w:pPr>
              <w:pStyle w:val="Responsibilities"/>
            </w:pPr>
            <w:r>
              <w:t xml:space="preserve">Maintained, filled and tested sanitizer machines </w:t>
            </w:r>
          </w:p>
          <w:p w:rsidR="006E67F3" w:rsidRDefault="00D40625">
            <w:pPr>
              <w:pStyle w:val="Responsibilities"/>
            </w:pPr>
            <w:r>
              <w:t>Experience in high based chemicals such as: Foam Chloride, Sani Chloride, Dairy Acid, Foam Sol,</w:t>
            </w:r>
            <w:r>
              <w:t xml:space="preserve"> Super Alkali.</w:t>
            </w:r>
          </w:p>
          <w:p w:rsidR="006E67F3" w:rsidRDefault="00D40625">
            <w:pPr>
              <w:pStyle w:val="Responsibilities"/>
            </w:pPr>
            <w:r>
              <w:t>Experience in using low and high pressure hoses</w:t>
            </w:r>
          </w:p>
          <w:p w:rsidR="006E67F3" w:rsidRDefault="006E67F3"/>
        </w:tc>
      </w:tr>
      <w:tr w:rsidR="006E67F3">
        <w:trPr>
          <w:trHeight w:val="1110"/>
        </w:trPr>
        <w:tc>
          <w:tcPr>
            <w:tcW w:w="9990" w:type="dxa"/>
            <w:gridSpan w:val="2"/>
          </w:tcPr>
          <w:p w:rsidR="006E67F3" w:rsidRDefault="006E67F3">
            <w:pPr>
              <w:pStyle w:val="PositionTitle"/>
            </w:pPr>
          </w:p>
        </w:tc>
      </w:tr>
      <w:tr w:rsidR="006E67F3">
        <w:trPr>
          <w:trHeight w:val="144"/>
        </w:trPr>
        <w:tc>
          <w:tcPr>
            <w:tcW w:w="9990" w:type="dxa"/>
            <w:gridSpan w:val="2"/>
          </w:tcPr>
          <w:p w:rsidR="006E67F3" w:rsidRDefault="006E67F3">
            <w:pPr>
              <w:pStyle w:val="PositionTitle"/>
            </w:pPr>
          </w:p>
        </w:tc>
      </w:tr>
      <w:tr w:rsidR="006E67F3">
        <w:trPr>
          <w:trHeight w:val="525"/>
        </w:trPr>
        <w:tc>
          <w:tcPr>
            <w:tcW w:w="6839" w:type="dxa"/>
          </w:tcPr>
          <w:p w:rsidR="006E67F3" w:rsidRDefault="00D40625">
            <w:pPr>
              <w:pStyle w:val="ProfessionalSummaryText"/>
              <w:rPr>
                <w:b/>
              </w:rPr>
            </w:pPr>
            <w:r>
              <w:rPr>
                <w:b/>
              </w:rPr>
              <w:t>Intellisource at Crocs</w:t>
            </w:r>
          </w:p>
        </w:tc>
        <w:tc>
          <w:tcPr>
            <w:tcW w:w="3151" w:type="dxa"/>
          </w:tcPr>
          <w:p w:rsidR="006E67F3" w:rsidRDefault="00D40625">
            <w:pPr>
              <w:pStyle w:val="DatesofEmployment"/>
            </w:pPr>
            <w:r>
              <w:t>January 2007- August 2007</w:t>
            </w:r>
          </w:p>
        </w:tc>
      </w:tr>
      <w:tr w:rsidR="006E67F3">
        <w:trPr>
          <w:trHeight w:val="1080"/>
        </w:trPr>
        <w:tc>
          <w:tcPr>
            <w:tcW w:w="9990" w:type="dxa"/>
            <w:gridSpan w:val="2"/>
          </w:tcPr>
          <w:p w:rsidR="006E67F3" w:rsidRDefault="00D40625">
            <w:pPr>
              <w:pStyle w:val="PositionTitle"/>
            </w:pPr>
            <w:r>
              <w:t>Shipping Lead</w:t>
            </w:r>
          </w:p>
          <w:p w:rsidR="006E67F3" w:rsidRDefault="00D40625">
            <w:pPr>
              <w:pStyle w:val="Responsibilities"/>
            </w:pPr>
            <w:r>
              <w:t>Manage Shipping crew</w:t>
            </w:r>
          </w:p>
          <w:p w:rsidR="006E67F3" w:rsidRDefault="00D40625">
            <w:pPr>
              <w:pStyle w:val="Responsibilities"/>
            </w:pPr>
            <w:r>
              <w:t>Organize shipments, such as credit hold and international</w:t>
            </w:r>
          </w:p>
          <w:p w:rsidR="006E67F3" w:rsidRDefault="00D40625">
            <w:pPr>
              <w:pStyle w:val="Responsibilities"/>
            </w:pPr>
            <w:r>
              <w:t>Issue Orders</w:t>
            </w:r>
          </w:p>
          <w:p w:rsidR="006E67F3" w:rsidRDefault="00D40625">
            <w:pPr>
              <w:pStyle w:val="Responsibilities"/>
            </w:pPr>
            <w:r>
              <w:t>Print shipping labels</w:t>
            </w:r>
          </w:p>
          <w:p w:rsidR="006E67F3" w:rsidRDefault="00D40625">
            <w:pPr>
              <w:pStyle w:val="Responsibilities"/>
            </w:pPr>
            <w:r>
              <w:t xml:space="preserve">Ship </w:t>
            </w:r>
            <w:r>
              <w:t>orders with FedEx stand alone station and E1 system (Regular, International and Priority)</w:t>
            </w:r>
          </w:p>
          <w:p w:rsidR="006E67F3" w:rsidRDefault="00D40625">
            <w:pPr>
              <w:pStyle w:val="Responsibilities"/>
            </w:pPr>
            <w:r>
              <w:t>Ship orders with UPS system</w:t>
            </w:r>
          </w:p>
          <w:p w:rsidR="006E67F3" w:rsidRDefault="00D40625">
            <w:pPr>
              <w:pStyle w:val="Responsibilities"/>
            </w:pPr>
            <w:r>
              <w:t>Cancel orders and return merchandise to stock</w:t>
            </w:r>
          </w:p>
          <w:p w:rsidR="006E67F3" w:rsidRDefault="00D40625">
            <w:pPr>
              <w:pStyle w:val="Responsibilities"/>
            </w:pPr>
            <w:r>
              <w:t>Prepare/file picking tickets in numeric order</w:t>
            </w:r>
          </w:p>
          <w:p w:rsidR="006E67F3" w:rsidRDefault="00D40625">
            <w:pPr>
              <w:pStyle w:val="Responsibilities"/>
            </w:pPr>
            <w:r>
              <w:t>Assist in loading FedEx and UPS trucks</w:t>
            </w:r>
          </w:p>
          <w:p w:rsidR="006E67F3" w:rsidRDefault="00D40625">
            <w:pPr>
              <w:pStyle w:val="Responsibilities"/>
            </w:pPr>
            <w:r>
              <w:t>Trouble</w:t>
            </w:r>
            <w:r>
              <w:t>shoot problem orders</w:t>
            </w:r>
          </w:p>
          <w:p w:rsidR="006E67F3" w:rsidRDefault="00D40625">
            <w:pPr>
              <w:pStyle w:val="Responsibilities"/>
            </w:pPr>
            <w:r>
              <w:t>Maintain and clean shipping area</w:t>
            </w:r>
          </w:p>
          <w:p w:rsidR="006E67F3" w:rsidRDefault="00D40625">
            <w:pPr>
              <w:pStyle w:val="Responsibilities"/>
            </w:pPr>
            <w:r>
              <w:t>All other major warehouse shipping duties</w:t>
            </w:r>
          </w:p>
          <w:p w:rsidR="006E67F3" w:rsidRDefault="006E67F3"/>
          <w:p w:rsidR="006E67F3" w:rsidRDefault="006E67F3"/>
          <w:p w:rsidR="006E67F3" w:rsidRDefault="00D40625">
            <w:pPr>
              <w:jc w:val="right"/>
            </w:pPr>
            <w:r>
              <w:t>February 2006 – September 2006</w:t>
            </w:r>
          </w:p>
          <w:p w:rsidR="006E67F3" w:rsidRDefault="00D40625">
            <w:pPr>
              <w:rPr>
                <w:b/>
              </w:rPr>
            </w:pPr>
            <w:r>
              <w:rPr>
                <w:b/>
              </w:rPr>
              <w:t>Swiss Log Healthcare Solutions</w:t>
            </w:r>
          </w:p>
          <w:p w:rsidR="006E67F3" w:rsidRDefault="00D40625">
            <w:r>
              <w:t>Manufacturing Support Associate</w:t>
            </w:r>
          </w:p>
          <w:p w:rsidR="006E67F3" w:rsidRDefault="00D40625">
            <w:pPr>
              <w:pStyle w:val="Responsibilities"/>
            </w:pPr>
            <w:r>
              <w:t>Process incoming labor tickets from warehouse</w:t>
            </w:r>
          </w:p>
          <w:p w:rsidR="006E67F3" w:rsidRDefault="00D40625">
            <w:pPr>
              <w:pStyle w:val="Responsibilities"/>
            </w:pPr>
            <w:r>
              <w:t xml:space="preserve">Troubleshoot and </w:t>
            </w:r>
            <w:r>
              <w:t>updated altered labor hours</w:t>
            </w:r>
          </w:p>
          <w:p w:rsidR="006E67F3" w:rsidRDefault="00D40625">
            <w:pPr>
              <w:pStyle w:val="Responsibilities"/>
            </w:pPr>
            <w:r>
              <w:t>Inventory stock</w:t>
            </w:r>
          </w:p>
          <w:p w:rsidR="006E67F3" w:rsidRDefault="00D40625">
            <w:pPr>
              <w:pStyle w:val="Responsibilities"/>
            </w:pPr>
            <w:r>
              <w:t>Print production orders for engineering department</w:t>
            </w:r>
          </w:p>
          <w:p w:rsidR="006E67F3" w:rsidRDefault="00D40625">
            <w:pPr>
              <w:pStyle w:val="Responsibilities"/>
            </w:pPr>
            <w:r>
              <w:t>File orders in numeric order</w:t>
            </w:r>
          </w:p>
          <w:p w:rsidR="006E67F3" w:rsidRDefault="00D40625">
            <w:pPr>
              <w:pStyle w:val="Responsibilities"/>
            </w:pPr>
            <w:r>
              <w:t>Enter pick list and order routing inventory lists into SAP system</w:t>
            </w:r>
          </w:p>
          <w:p w:rsidR="006E67F3" w:rsidRDefault="00D40625">
            <w:pPr>
              <w:pStyle w:val="Responsibilities"/>
            </w:pPr>
            <w:r>
              <w:t>Set up crack and peel orders on Auto CAD system</w:t>
            </w:r>
          </w:p>
          <w:p w:rsidR="006E67F3" w:rsidRDefault="00D40625">
            <w:pPr>
              <w:pStyle w:val="Responsibilities"/>
            </w:pPr>
            <w:r>
              <w:t>Process Returns</w:t>
            </w:r>
          </w:p>
          <w:p w:rsidR="006E67F3" w:rsidRDefault="006E67F3"/>
          <w:p w:rsidR="006E67F3" w:rsidRDefault="00D40625">
            <w:pPr>
              <w:jc w:val="right"/>
            </w:pPr>
            <w:r>
              <w:t>A</w:t>
            </w:r>
            <w:r>
              <w:t>ugust 2005 – January 2006</w:t>
            </w:r>
          </w:p>
          <w:p w:rsidR="006E67F3" w:rsidRDefault="00D40625">
            <w:pPr>
              <w:rPr>
                <w:b/>
              </w:rPr>
            </w:pPr>
            <w:r>
              <w:rPr>
                <w:b/>
              </w:rPr>
              <w:lastRenderedPageBreak/>
              <w:t>Andersen Logistics</w:t>
            </w:r>
          </w:p>
          <w:p w:rsidR="006E67F3" w:rsidRDefault="00D40625">
            <w:r>
              <w:t>Administrative Assistant</w:t>
            </w:r>
          </w:p>
          <w:p w:rsidR="006E67F3" w:rsidRDefault="00D40625">
            <w:pPr>
              <w:pStyle w:val="Responsibilities"/>
            </w:pPr>
            <w:r>
              <w:t>Process FedEx and GI trucking bill and landing</w:t>
            </w:r>
          </w:p>
          <w:p w:rsidR="006E67F3" w:rsidRDefault="00D40625">
            <w:pPr>
              <w:pStyle w:val="Responsibilities"/>
            </w:pPr>
            <w:r>
              <w:t>Track packages shipped with FedEx ground and FedEx freight</w:t>
            </w:r>
          </w:p>
          <w:p w:rsidR="006E67F3" w:rsidRDefault="00D40625">
            <w:pPr>
              <w:pStyle w:val="Responsibilities"/>
            </w:pPr>
            <w:r>
              <w:t>10 Key</w:t>
            </w:r>
          </w:p>
          <w:p w:rsidR="006E67F3" w:rsidRDefault="00D40625">
            <w:pPr>
              <w:pStyle w:val="Responsibilities"/>
            </w:pPr>
            <w:r>
              <w:t>File orders, numerically and by customer number</w:t>
            </w:r>
          </w:p>
          <w:p w:rsidR="006E67F3" w:rsidRDefault="00D40625">
            <w:pPr>
              <w:pStyle w:val="Responsibilities"/>
            </w:pPr>
            <w:r>
              <w:t>Data entry: Customer numb</w:t>
            </w:r>
            <w:r>
              <w:t>ers, order numbers, tracking info, etc</w:t>
            </w:r>
          </w:p>
          <w:p w:rsidR="006E67F3" w:rsidRDefault="00D40625">
            <w:pPr>
              <w:pStyle w:val="Responsibilities"/>
            </w:pPr>
            <w:r>
              <w:t>Create labels for mass mailing, along with FedEx ground labeling</w:t>
            </w:r>
          </w:p>
          <w:p w:rsidR="006E67F3" w:rsidRDefault="00D40625">
            <w:pPr>
              <w:pStyle w:val="Responsibilities"/>
            </w:pPr>
            <w:r>
              <w:t>Track and update LTL hour on Excel spreadsheet</w:t>
            </w:r>
          </w:p>
          <w:p w:rsidR="006E67F3" w:rsidRDefault="00D40625">
            <w:pPr>
              <w:pStyle w:val="Responsibilities"/>
            </w:pPr>
            <w:r>
              <w:t>Record warehouse personnel hours, and verify time sheets</w:t>
            </w:r>
          </w:p>
          <w:p w:rsidR="006E67F3" w:rsidRDefault="00D40625">
            <w:pPr>
              <w:pStyle w:val="Responsibilities"/>
            </w:pPr>
            <w:r>
              <w:t>Answer in-bound calls</w:t>
            </w:r>
          </w:p>
          <w:p w:rsidR="006E67F3" w:rsidRDefault="006E67F3"/>
          <w:p w:rsidR="006E67F3" w:rsidRDefault="00D40625">
            <w:pPr>
              <w:jc w:val="right"/>
            </w:pPr>
            <w:r>
              <w:t>July 2003 – January 2004</w:t>
            </w:r>
          </w:p>
          <w:p w:rsidR="006E67F3" w:rsidRDefault="00D40625">
            <w:pPr>
              <w:rPr>
                <w:b/>
              </w:rPr>
            </w:pPr>
            <w:r>
              <w:rPr>
                <w:b/>
              </w:rPr>
              <w:t>Publications Printers</w:t>
            </w:r>
          </w:p>
          <w:p w:rsidR="006E67F3" w:rsidRDefault="00D40625">
            <w:r>
              <w:t>Hand Bindery Associate</w:t>
            </w:r>
          </w:p>
          <w:p w:rsidR="006E67F3" w:rsidRDefault="00D40625">
            <w:pPr>
              <w:pStyle w:val="Responsibilities"/>
            </w:pPr>
            <w:r>
              <w:t>Process and organize incoming job materials</w:t>
            </w:r>
          </w:p>
          <w:p w:rsidR="006E67F3" w:rsidRDefault="00D40625">
            <w:pPr>
              <w:pStyle w:val="Responsibilities"/>
            </w:pPr>
            <w:r>
              <w:t>Numerically organize and file finished job covers</w:t>
            </w:r>
          </w:p>
          <w:p w:rsidR="006E67F3" w:rsidRDefault="00D40625">
            <w:pPr>
              <w:pStyle w:val="Responsibilities"/>
            </w:pPr>
            <w:r>
              <w:t>Feed cover into perfect binders</w:t>
            </w:r>
          </w:p>
          <w:p w:rsidR="006E67F3" w:rsidRDefault="00D40625">
            <w:pPr>
              <w:pStyle w:val="Responsibilities"/>
            </w:pPr>
            <w:r>
              <w:t>Manage output/reject books</w:t>
            </w:r>
          </w:p>
          <w:p w:rsidR="006E67F3" w:rsidRDefault="00D40625">
            <w:pPr>
              <w:pStyle w:val="Responsibilities"/>
            </w:pPr>
            <w:r>
              <w:t>Sort and ship  completed book orders</w:t>
            </w:r>
          </w:p>
          <w:p w:rsidR="006E67F3" w:rsidRDefault="006E67F3"/>
        </w:tc>
      </w:tr>
      <w:tr w:rsidR="006E67F3">
        <w:tc>
          <w:tcPr>
            <w:tcW w:w="9990" w:type="dxa"/>
            <w:gridSpan w:val="2"/>
          </w:tcPr>
          <w:p w:rsidR="006E67F3" w:rsidRDefault="00D40625">
            <w:pPr>
              <w:pStyle w:val="SectionHeader"/>
            </w:pPr>
            <w:r>
              <w:lastRenderedPageBreak/>
              <w:t>Education</w:t>
            </w:r>
          </w:p>
        </w:tc>
      </w:tr>
      <w:tr w:rsidR="006E67F3">
        <w:trPr>
          <w:trHeight w:val="525"/>
        </w:trPr>
        <w:tc>
          <w:tcPr>
            <w:tcW w:w="6839" w:type="dxa"/>
          </w:tcPr>
          <w:p w:rsidR="006E67F3" w:rsidRDefault="00D40625">
            <w:pPr>
              <w:pStyle w:val="Organization"/>
            </w:pPr>
            <w:r>
              <w:t>Arapahoe</w:t>
            </w:r>
            <w:r>
              <w:t xml:space="preserve"> Community College</w:t>
            </w:r>
          </w:p>
        </w:tc>
        <w:tc>
          <w:tcPr>
            <w:tcW w:w="3151" w:type="dxa"/>
          </w:tcPr>
          <w:p w:rsidR="006E67F3" w:rsidRDefault="006E67F3">
            <w:pPr>
              <w:pStyle w:val="DatesofEmployment"/>
            </w:pPr>
          </w:p>
        </w:tc>
      </w:tr>
      <w:tr w:rsidR="006E67F3">
        <w:trPr>
          <w:trHeight w:val="555"/>
        </w:trPr>
        <w:tc>
          <w:tcPr>
            <w:tcW w:w="9990" w:type="dxa"/>
            <w:gridSpan w:val="2"/>
          </w:tcPr>
          <w:p w:rsidR="006E67F3" w:rsidRDefault="00D40625">
            <w:pPr>
              <w:pStyle w:val="Responsibilities"/>
            </w:pPr>
            <w:r>
              <w:t>G.E.D.</w:t>
            </w:r>
          </w:p>
        </w:tc>
      </w:tr>
    </w:tbl>
    <w:p w:rsidR="006E67F3" w:rsidRDefault="006E67F3"/>
    <w:tbl>
      <w:tblPr>
        <w:tblW w:w="9990" w:type="dxa"/>
        <w:tblInd w:w="-612" w:type="dxa"/>
        <w:tblLook w:val="04A0" w:firstRow="1" w:lastRow="0" w:firstColumn="1" w:lastColumn="0" w:noHBand="0" w:noVBand="1"/>
      </w:tblPr>
      <w:tblGrid>
        <w:gridCol w:w="3151"/>
        <w:gridCol w:w="6839"/>
      </w:tblGrid>
      <w:tr w:rsidR="006E67F3">
        <w:tc>
          <w:tcPr>
            <w:tcW w:w="9990" w:type="dxa"/>
            <w:gridSpan w:val="2"/>
          </w:tcPr>
          <w:p w:rsidR="006E67F3" w:rsidRDefault="00D40625">
            <w:pPr>
              <w:pStyle w:val="SectionHeader"/>
            </w:pPr>
            <w:r>
              <w:t>Skills</w:t>
            </w:r>
          </w:p>
        </w:tc>
      </w:tr>
      <w:tr w:rsidR="006E67F3">
        <w:trPr>
          <w:gridAfter w:val="1"/>
          <w:wAfter w:w="6839" w:type="dxa"/>
          <w:trHeight w:val="525"/>
        </w:trPr>
        <w:tc>
          <w:tcPr>
            <w:tcW w:w="3151" w:type="dxa"/>
          </w:tcPr>
          <w:p w:rsidR="006E67F3" w:rsidRDefault="006E67F3">
            <w:pPr>
              <w:pStyle w:val="DatesofEmployment"/>
            </w:pPr>
          </w:p>
        </w:tc>
      </w:tr>
    </w:tbl>
    <w:p w:rsidR="006E67F3" w:rsidRDefault="00D40625">
      <w:pPr>
        <w:pStyle w:val="ListParagraph"/>
        <w:rPr>
          <w:rFonts w:ascii="Bookman Old Style" w:hAnsi="Bookman Old Style"/>
          <w:sz w:val="20"/>
        </w:rPr>
      </w:pPr>
      <w:r>
        <w:rPr>
          <w:rFonts w:ascii="Bookman Old Style" w:hAnsi="Bookman Old Style" w:cs="Courier New"/>
          <w:color w:val="000000"/>
          <w:sz w:val="20"/>
        </w:rPr>
        <w:t>Proficient in Microsoft Word, Excel, and Outlook</w:t>
      </w:r>
      <w:r>
        <w:rPr>
          <w:rFonts w:ascii="Bookman Old Style" w:hAnsi="Bookman Old Style" w:cs="Courier New"/>
          <w:color w:val="000000"/>
          <w:sz w:val="20"/>
        </w:rPr>
        <w:br/>
        <w:t>10-key</w:t>
      </w:r>
      <w:r>
        <w:rPr>
          <w:rFonts w:ascii="Bookman Old Style" w:hAnsi="Bookman Old Style" w:cs="Courier New"/>
          <w:color w:val="000000"/>
          <w:sz w:val="20"/>
        </w:rPr>
        <w:br/>
        <w:t>SAP System</w:t>
      </w:r>
      <w:r>
        <w:rPr>
          <w:rFonts w:ascii="Bookman Old Style" w:hAnsi="Bookman Old Style" w:cs="Courier New"/>
          <w:color w:val="000000"/>
          <w:sz w:val="20"/>
        </w:rPr>
        <w:br/>
        <w:t xml:space="preserve">FedEx, E1, and </w:t>
      </w:r>
      <w:r>
        <w:rPr>
          <w:rStyle w:val="yshortcuts"/>
          <w:rFonts w:ascii="Bookman Old Style" w:hAnsi="Bookman Old Style" w:cs="Courier New"/>
          <w:color w:val="000000"/>
          <w:sz w:val="20"/>
        </w:rPr>
        <w:t>UPS shipping systems</w:t>
      </w:r>
      <w:r>
        <w:rPr>
          <w:rFonts w:ascii="Bookman Old Style" w:hAnsi="Bookman Old Style" w:cs="Courier New"/>
          <w:color w:val="000000"/>
          <w:sz w:val="20"/>
        </w:rPr>
        <w:br/>
        <w:t>Auto View 97</w:t>
      </w:r>
      <w:r>
        <w:rPr>
          <w:rFonts w:ascii="Bookman Old Style" w:hAnsi="Bookman Old Style" w:cs="Courier New"/>
          <w:color w:val="000000"/>
          <w:sz w:val="20"/>
        </w:rPr>
        <w:br/>
        <w:t>Auto CAD</w:t>
      </w:r>
      <w:r>
        <w:rPr>
          <w:rFonts w:ascii="Bookman Old Style" w:hAnsi="Bookman Old Style" w:cs="Courier New"/>
          <w:color w:val="000000"/>
          <w:sz w:val="20"/>
        </w:rPr>
        <w:br/>
      </w:r>
      <w:r>
        <w:rPr>
          <w:rStyle w:val="yshortcuts"/>
          <w:rFonts w:ascii="Bookman Old Style" w:hAnsi="Bookman Old Style" w:cs="Courier New"/>
          <w:color w:val="000000"/>
          <w:sz w:val="20"/>
        </w:rPr>
        <w:t>Adobe Acrobat</w:t>
      </w:r>
      <w:r>
        <w:rPr>
          <w:rFonts w:ascii="Bookman Old Style" w:hAnsi="Bookman Old Style" w:cs="Courier New"/>
          <w:color w:val="000000"/>
          <w:sz w:val="20"/>
        </w:rPr>
        <w:br/>
        <w:t>Accuterm 97</w:t>
      </w:r>
      <w:r>
        <w:rPr>
          <w:rFonts w:ascii="Bookman Old Style" w:hAnsi="Bookman Old Style" w:cs="Courier New"/>
          <w:color w:val="000000"/>
          <w:sz w:val="20"/>
        </w:rPr>
        <w:br/>
        <w:t>Office equipment (fax machine, copier, scanner, etc.)</w:t>
      </w:r>
      <w:r>
        <w:rPr>
          <w:rFonts w:ascii="Bookman Old Style" w:hAnsi="Bookman Old Style" w:cs="Courier New"/>
          <w:color w:val="000000"/>
          <w:sz w:val="20"/>
        </w:rPr>
        <w:br/>
        <w:t xml:space="preserve">Type </w:t>
      </w:r>
      <w:r>
        <w:rPr>
          <w:rFonts w:ascii="Bookman Old Style" w:hAnsi="Bookman Old Style" w:cs="Courier New"/>
          <w:color w:val="000000"/>
          <w:sz w:val="20"/>
        </w:rPr>
        <w:t>approximately 45-50wpm</w:t>
      </w:r>
      <w:r>
        <w:rPr>
          <w:rFonts w:ascii="Bookman Old Style" w:hAnsi="Bookman Old Style" w:cs="Courier New"/>
          <w:color w:val="000000"/>
          <w:sz w:val="20"/>
        </w:rPr>
        <w:br/>
      </w:r>
      <w:r>
        <w:rPr>
          <w:rStyle w:val="yshortcuts"/>
          <w:rFonts w:ascii="Bookman Old Style" w:hAnsi="Bookman Old Style" w:cs="Courier New"/>
          <w:color w:val="000000"/>
          <w:sz w:val="20"/>
        </w:rPr>
        <w:t>Customer service</w:t>
      </w:r>
      <w:r>
        <w:rPr>
          <w:rFonts w:ascii="Bookman Old Style" w:hAnsi="Bookman Old Style" w:cs="Courier New"/>
          <w:color w:val="000000"/>
          <w:sz w:val="20"/>
        </w:rPr>
        <w:br/>
      </w:r>
      <w:r>
        <w:rPr>
          <w:rStyle w:val="yshortcuts"/>
          <w:rFonts w:ascii="Bookman Old Style" w:hAnsi="Bookman Old Style" w:cs="Courier New"/>
          <w:color w:val="000000"/>
          <w:sz w:val="20"/>
        </w:rPr>
        <w:t>Management</w:t>
      </w:r>
      <w:r>
        <w:rPr>
          <w:rFonts w:ascii="Bookman Old Style" w:hAnsi="Bookman Old Style" w:cs="Courier New"/>
          <w:color w:val="000000"/>
          <w:sz w:val="20"/>
        </w:rPr>
        <w:br/>
      </w:r>
      <w:r>
        <w:rPr>
          <w:rStyle w:val="yshortcuts"/>
          <w:rFonts w:ascii="Bookman Old Style" w:hAnsi="Bookman Old Style" w:cs="Courier New"/>
          <w:color w:val="000000"/>
          <w:sz w:val="20"/>
        </w:rPr>
        <w:t>Sales</w:t>
      </w:r>
      <w:r>
        <w:rPr>
          <w:rFonts w:ascii="Bookman Old Style" w:hAnsi="Bookman Old Style" w:cs="Courier New"/>
          <w:color w:val="000000"/>
          <w:sz w:val="20"/>
        </w:rPr>
        <w:br/>
        <w:t>Forklift</w:t>
      </w:r>
      <w:r>
        <w:rPr>
          <w:rFonts w:ascii="Bookman Old Style" w:hAnsi="Bookman Old Style" w:cs="Courier New"/>
          <w:color w:val="000000"/>
          <w:sz w:val="20"/>
        </w:rPr>
        <w:br/>
        <w:t>Order pulling</w:t>
      </w:r>
      <w:r>
        <w:rPr>
          <w:rFonts w:ascii="Bookman Old Style" w:hAnsi="Bookman Old Style" w:cs="Courier New"/>
          <w:color w:val="000000"/>
          <w:sz w:val="20"/>
        </w:rPr>
        <w:br/>
        <w:t>Sanitation</w:t>
      </w:r>
      <w:r>
        <w:rPr>
          <w:rFonts w:ascii="Bookman Old Style" w:hAnsi="Bookman Old Style" w:cs="Courier New"/>
          <w:color w:val="000000"/>
          <w:sz w:val="20"/>
        </w:rPr>
        <w:br/>
        <w:t>Chemicals</w:t>
      </w:r>
      <w:r>
        <w:rPr>
          <w:rFonts w:ascii="Bookman Old Style" w:hAnsi="Bookman Old Style" w:cs="Courier New"/>
          <w:color w:val="000000"/>
          <w:sz w:val="20"/>
        </w:rPr>
        <w:br/>
        <w:t>Warehouse</w:t>
      </w:r>
      <w:r>
        <w:rPr>
          <w:rFonts w:ascii="Bookman Old Style" w:hAnsi="Bookman Old Style" w:cs="Courier New"/>
          <w:color w:val="000000"/>
          <w:sz w:val="20"/>
        </w:rPr>
        <w:br/>
        <w:t>Receiving</w:t>
      </w:r>
      <w:r>
        <w:rPr>
          <w:rFonts w:ascii="Bookman Old Style" w:hAnsi="Bookman Old Style" w:cs="Courier New"/>
          <w:color w:val="000000"/>
          <w:sz w:val="20"/>
        </w:rPr>
        <w:br/>
        <w:t>Quality control</w:t>
      </w:r>
    </w:p>
    <w:p w:rsidR="006E67F3" w:rsidRDefault="00D40625">
      <w:pPr>
        <w:pStyle w:val="ListParagrap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Measurement tools</w:t>
      </w:r>
    </w:p>
    <w:p w:rsidR="006E67F3" w:rsidRDefault="00D40625">
      <w:pPr>
        <w:pStyle w:val="ListParagrap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Cmm program</w:t>
      </w:r>
    </w:p>
    <w:p w:rsidR="006E67F3" w:rsidRDefault="00D40625">
      <w:pPr>
        <w:pStyle w:val="ListParagrap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Ogp </w:t>
      </w:r>
    </w:p>
    <w:sectPr w:rsidR="006E67F3">
      <w:headerReference w:type="default" r:id="rId10"/>
      <w:pgSz w:w="12240" w:h="15840"/>
      <w:pgMar w:top="907" w:right="1800" w:bottom="1166" w:left="1800" w:header="1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25" w:rsidRDefault="00D40625">
      <w:r>
        <w:separator/>
      </w:r>
    </w:p>
  </w:endnote>
  <w:endnote w:type="continuationSeparator" w:id="0">
    <w:p w:rsidR="00D40625" w:rsidRDefault="00D4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notTrueType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25" w:rsidRDefault="00D40625">
      <w:r>
        <w:separator/>
      </w:r>
    </w:p>
  </w:footnote>
  <w:footnote w:type="continuationSeparator" w:id="0">
    <w:p w:rsidR="00D40625" w:rsidRDefault="00D40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F3" w:rsidRDefault="00D40625">
    <w:pPr>
      <w:pStyle w:val="ContactInfo"/>
    </w:pPr>
    <w:r>
      <w:t>720-949-4351</w:t>
    </w:r>
    <w:r>
      <w:sym w:font="Symbol" w:char="F0B7"/>
    </w:r>
    <w:r>
      <w:t>D</w:t>
    </w:r>
    <w:r>
      <w:t>rea25@ovi.com</w:t>
    </w:r>
  </w:p>
  <w:p w:rsidR="006E67F3" w:rsidRDefault="00D40625">
    <w:pPr>
      <w:pStyle w:val="YourNamePage2"/>
    </w:pPr>
    <w:r>
      <w:t>Andrea Helgeson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7F3E"/>
    <w:multiLevelType w:val="multilevel"/>
    <w:tmpl w:val="0409001D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1">
    <w:nsid w:val="1C5B17AC"/>
    <w:multiLevelType w:val="hybridMultilevel"/>
    <w:tmpl w:val="9D0A3534"/>
    <w:lvl w:ilvl="0" w:tplc="82765256">
      <w:start w:val="1"/>
      <w:numFmt w:val="decimal"/>
      <w:lvlText w:val="%1."/>
      <w:lvlJc w:val="left"/>
      <w:pPr>
        <w:ind w:left="360" w:hanging="360"/>
      </w:pPr>
    </w:lvl>
    <w:lvl w:ilvl="1" w:tplc="16AAC40A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30BE654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9E28150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6D2875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4C42DBD4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F5C8A728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519C369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A1FA884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>
    <w:nsid w:val="37AB657E"/>
    <w:multiLevelType w:val="hybridMultilevel"/>
    <w:tmpl w:val="D90AF122"/>
    <w:lvl w:ilvl="0" w:tplc="251026BE">
      <w:start w:val="1"/>
      <w:numFmt w:val="bullet"/>
      <w:pStyle w:val="Responsibilities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8CCAAD6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8CAAF81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79405B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37C98D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BD6708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600734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CB85D1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46C2D6E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2739C2"/>
    <w:multiLevelType w:val="hybridMultilevel"/>
    <w:tmpl w:val="E7B249A0"/>
    <w:lvl w:ilvl="0" w:tplc="F95E2CB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08AF634">
      <w:start w:val="1"/>
      <w:numFmt w:val="lowerLetter"/>
      <w:lvlText w:val="%2."/>
      <w:lvlJc w:val="left"/>
      <w:pPr>
        <w:ind w:left="720" w:hanging="360"/>
      </w:pPr>
    </w:lvl>
    <w:lvl w:ilvl="2" w:tplc="BD1674F8">
      <w:start w:val="1"/>
      <w:numFmt w:val="lowerRoman"/>
      <w:lvlText w:val="%3."/>
      <w:lvlJc w:val="right"/>
      <w:pPr>
        <w:ind w:left="1080" w:hanging="180"/>
      </w:pPr>
    </w:lvl>
    <w:lvl w:ilvl="3" w:tplc="E8F8FB5C">
      <w:start w:val="1"/>
      <w:numFmt w:val="decimal"/>
      <w:lvlText w:val="%4."/>
      <w:lvlJc w:val="left"/>
      <w:pPr>
        <w:ind w:left="1440" w:hanging="360"/>
      </w:pPr>
    </w:lvl>
    <w:lvl w:ilvl="4" w:tplc="A1DAC1EA">
      <w:start w:val="1"/>
      <w:numFmt w:val="lowerLetter"/>
      <w:lvlText w:val="%5."/>
      <w:lvlJc w:val="left"/>
      <w:pPr>
        <w:ind w:left="1800" w:hanging="360"/>
      </w:pPr>
    </w:lvl>
    <w:lvl w:ilvl="5" w:tplc="C26AD1E8">
      <w:start w:val="1"/>
      <w:numFmt w:val="lowerRoman"/>
      <w:lvlText w:val="%6."/>
      <w:lvlJc w:val="right"/>
      <w:pPr>
        <w:ind w:left="2160" w:hanging="180"/>
      </w:pPr>
    </w:lvl>
    <w:lvl w:ilvl="6" w:tplc="26A26BA0">
      <w:start w:val="1"/>
      <w:numFmt w:val="decimal"/>
      <w:lvlText w:val="%7."/>
      <w:lvlJc w:val="left"/>
      <w:pPr>
        <w:ind w:left="2520" w:hanging="360"/>
      </w:pPr>
    </w:lvl>
    <w:lvl w:ilvl="7" w:tplc="6336739A">
      <w:start w:val="1"/>
      <w:numFmt w:val="lowerLetter"/>
      <w:lvlText w:val="%8."/>
      <w:lvlJc w:val="left"/>
      <w:pPr>
        <w:ind w:left="2880" w:hanging="360"/>
      </w:pPr>
    </w:lvl>
    <w:lvl w:ilvl="8" w:tplc="49522380">
      <w:start w:val="1"/>
      <w:numFmt w:val="lowerRoman"/>
      <w:lvlText w:val="%9."/>
      <w:lvlJc w:val="right"/>
      <w:pPr>
        <w:ind w:left="3240" w:hanging="180"/>
      </w:pPr>
    </w:lvl>
  </w:abstractNum>
  <w:abstractNum w:abstractNumId="4">
    <w:nsid w:val="5EE36257"/>
    <w:multiLevelType w:val="hybridMultilevel"/>
    <w:tmpl w:val="C8EEF54A"/>
    <w:lvl w:ilvl="0" w:tplc="9B549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8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22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29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2E4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67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A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2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3CE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C08B4"/>
    <w:multiLevelType w:val="hybridMultilevel"/>
    <w:tmpl w:val="0B16BEC6"/>
    <w:lvl w:ilvl="0" w:tplc="23F6067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2EFE3B8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D246F9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05A63E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EE09A5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9847C7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D6C0BE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C20714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D88954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5F467B"/>
    <w:multiLevelType w:val="hybridMultilevel"/>
    <w:tmpl w:val="1CF2C310"/>
    <w:lvl w:ilvl="0" w:tplc="F49A79A6">
      <w:start w:val="1"/>
      <w:numFmt w:val="decimal"/>
      <w:lvlText w:val="%1."/>
      <w:lvlJc w:val="left"/>
      <w:pPr>
        <w:ind w:left="360" w:hanging="360"/>
      </w:pPr>
    </w:lvl>
    <w:lvl w:ilvl="1" w:tplc="7AA6D5C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792281C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E10E98C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2AEEE7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210C1974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D804CEE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9983AF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7D84D72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4A"/>
    <w:rsid w:val="000108FF"/>
    <w:rsid w:val="000D5263"/>
    <w:rsid w:val="003B231F"/>
    <w:rsid w:val="00484D55"/>
    <w:rsid w:val="004875F3"/>
    <w:rsid w:val="005B6F4A"/>
    <w:rsid w:val="006E67F3"/>
    <w:rsid w:val="0074324B"/>
    <w:rsid w:val="00855E73"/>
    <w:rsid w:val="009F53F3"/>
    <w:rsid w:val="00A179CB"/>
    <w:rsid w:val="00AD3BCB"/>
    <w:rsid w:val="00AE3344"/>
    <w:rsid w:val="00CC4D49"/>
    <w:rsid w:val="00CF1617"/>
    <w:rsid w:val="00D40625"/>
    <w:rsid w:val="00E135BA"/>
    <w:rsid w:val="00E23387"/>
    <w:rsid w:val="00F5480A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="Calibr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character" w:customStyle="1" w:styleId="yshortcuts">
    <w:name w:val="yshortcuts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="Calibr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character" w:customStyle="1" w:styleId="yshortcuts">
    <w:name w:val="yshortcut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y\AppData\Roaming\Microsoft\Templates\MN_ChronResumeNo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Props1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MN_ChronResumeNoBorder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Tario</dc:creator>
  <cp:lastModifiedBy>Tina Krol</cp:lastModifiedBy>
  <cp:revision>2</cp:revision>
  <dcterms:created xsi:type="dcterms:W3CDTF">2014-04-16T17:17:00Z</dcterms:created>
  <dcterms:modified xsi:type="dcterms:W3CDTF">2014-04-16T17:17:00Z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