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proofErr w:type="spellStart"/>
      <w:r w:rsidR="00D90EB5">
        <w:rPr>
          <w:sz w:val="28"/>
          <w:szCs w:val="28"/>
        </w:rPr>
        <w:t>Durond</w:t>
      </w:r>
      <w:proofErr w:type="spellEnd"/>
      <w:r w:rsidR="00D90EB5">
        <w:rPr>
          <w:sz w:val="28"/>
          <w:szCs w:val="28"/>
        </w:rPr>
        <w:t xml:space="preserve"> Bell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</w:t>
      </w:r>
      <w:r w:rsidR="00D90EB5">
        <w:rPr>
          <w:sz w:val="28"/>
          <w:szCs w:val="28"/>
        </w:rPr>
        <w:t>8/24/2015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Shipping/Packaging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32676A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D90EB5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shipping/packaging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32676A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Janitorial work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32676A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Wants something closer to home and different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2676A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Kaitlin Ritter</cp:lastModifiedBy>
  <cp:revision>2</cp:revision>
  <cp:lastPrinted>2014-05-15T17:00:00Z</cp:lastPrinted>
  <dcterms:created xsi:type="dcterms:W3CDTF">2015-11-23T19:36:00Z</dcterms:created>
  <dcterms:modified xsi:type="dcterms:W3CDTF">2015-11-23T19:36:00Z</dcterms:modified>
</cp:coreProperties>
</file>