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BD" w:rsidRPr="002A4048" w:rsidRDefault="004A6020" w:rsidP="002A4048">
      <w:pPr>
        <w:rPr>
          <w:rFonts w:ascii="Arial" w:hAnsi="Arial" w:cs="Arial"/>
        </w:rPr>
      </w:pPr>
      <w:bookmarkStart w:id="0" w:name="_GoBack"/>
      <w:bookmarkEnd w:id="0"/>
      <w:r w:rsidRPr="004A6020">
        <w:rPr>
          <w:rFonts w:ascii="Arial" w:hAnsi="Arial" w:cs="Arial"/>
          <w:bCs/>
        </w:rPr>
        <w:t xml:space="preserve">Resume of </w:t>
      </w:r>
      <w:r w:rsidR="00BC54BD" w:rsidRPr="002A4048">
        <w:rPr>
          <w:rFonts w:ascii="Arial" w:hAnsi="Arial" w:cs="Arial"/>
          <w:b/>
          <w:bCs/>
        </w:rPr>
        <w:t>Richard Grubb</w:t>
      </w:r>
      <w:r w:rsidR="00BC54BD" w:rsidRPr="002A4048">
        <w:rPr>
          <w:rFonts w:ascii="Arial" w:hAnsi="Arial" w:cs="Arial"/>
          <w:b/>
          <w:bCs/>
          <w:szCs w:val="36"/>
        </w:rPr>
        <w:br/>
      </w:r>
      <w:r w:rsidR="00BC54BD" w:rsidRPr="002A4048">
        <w:rPr>
          <w:rFonts w:ascii="Arial" w:hAnsi="Arial" w:cs="Arial"/>
        </w:rPr>
        <w:t xml:space="preserve">26005 Wilkerson Road, Conifer Colorado, 80433, </w:t>
      </w:r>
      <w:r w:rsidR="00557F87" w:rsidRPr="002A4048">
        <w:rPr>
          <w:rFonts w:ascii="Arial" w:hAnsi="Arial" w:cs="Arial"/>
        </w:rPr>
        <w:t>h: 303.838.0390, c: 720.985.9911</w:t>
      </w:r>
    </w:p>
    <w:p w:rsidR="00BC54BD" w:rsidRPr="002A4048" w:rsidRDefault="00BC54BD" w:rsidP="002A4048">
      <w:pPr>
        <w:rPr>
          <w:rFonts w:ascii="Arial" w:hAnsi="Arial" w:cs="Arial"/>
          <w:b/>
          <w:bCs/>
        </w:rPr>
      </w:pPr>
    </w:p>
    <w:p w:rsidR="00D252CE" w:rsidRDefault="00D252CE" w:rsidP="00D252CE">
      <w:pPr>
        <w:rPr>
          <w:rFonts w:ascii="Arial" w:hAnsi="Arial" w:cs="Arial"/>
        </w:rPr>
      </w:pPr>
      <w:r>
        <w:rPr>
          <w:rFonts w:ascii="Arial" w:hAnsi="Arial" w:cs="Arial"/>
          <w:b/>
          <w:bCs/>
        </w:rPr>
        <w:t>Professional Summary:</w:t>
      </w:r>
    </w:p>
    <w:p w:rsidR="00D252CE" w:rsidRDefault="00D252CE" w:rsidP="00D252CE">
      <w:pPr>
        <w:pStyle w:val="BodyText2"/>
      </w:pPr>
      <w:r>
        <w:t xml:space="preserve">An innovative IT </w:t>
      </w:r>
      <w:r w:rsidR="00845366">
        <w:t xml:space="preserve">Director / </w:t>
      </w:r>
      <w:r>
        <w:t>Manager / Senior Systems Engineer with over 20 years’ experience in planning, developing, managing, architecting, implementing and administrating networks and systems</w:t>
      </w:r>
      <w:r w:rsidR="00920154">
        <w:t>;</w:t>
      </w:r>
      <w:r>
        <w:t xml:space="preserve"> corporate security, user collaboration technologies and data administration; Corporate/Departmental mindset to analyze value, persuade and recommend company-wide, long-range IT technologies focused on economy, compatibility and scalability; Collaborative management skills to expand &amp; train a team-centric IT department or to implement new or improved services; Flexible management and accountability of budgets, reports, studies, vender assessment activates, strategic/tactical plan development and cross-department IT plan execution;  Strong project management talents for the completion of projects; Proven management skills to plan, communicate, revise, implement and document applications and networks; Proven windows administration skills to propel a company into a centralized service &amp; application-focused</w:t>
      </w:r>
      <w:r w:rsidR="00920154">
        <w:t>,</w:t>
      </w:r>
      <w:r>
        <w:t xml:space="preserve"> secure</w:t>
      </w:r>
      <w:r w:rsidR="00920154">
        <w:t xml:space="preserve"> </w:t>
      </w:r>
      <w:r>
        <w:t>environment</w:t>
      </w:r>
      <w:r w:rsidR="00920154">
        <w:t xml:space="preserve"> to remote offices and remote users</w:t>
      </w:r>
      <w:r>
        <w:t>.</w:t>
      </w:r>
    </w:p>
    <w:p w:rsidR="00D252CE" w:rsidRDefault="00D252CE" w:rsidP="00D252CE">
      <w:pPr>
        <w:pStyle w:val="BodyText2"/>
      </w:pPr>
    </w:p>
    <w:p w:rsidR="00D252CE" w:rsidRDefault="00D252CE" w:rsidP="00D252CE">
      <w:pPr>
        <w:rPr>
          <w:rFonts w:ascii="Arial" w:hAnsi="Arial" w:cs="Arial"/>
        </w:rPr>
      </w:pPr>
      <w:r>
        <w:rPr>
          <w:rFonts w:ascii="Arial" w:hAnsi="Arial" w:cs="Arial"/>
          <w:b/>
          <w:bCs/>
        </w:rPr>
        <w:t>Core Competencies:</w:t>
      </w:r>
    </w:p>
    <w:p w:rsidR="00D252CE" w:rsidRDefault="00D252CE" w:rsidP="00D252CE">
      <w:pPr>
        <w:pStyle w:val="BodyText2"/>
      </w:pPr>
      <w:proofErr w:type="gramStart"/>
      <w:r>
        <w:t>Significant expertise in Windows Server &amp; Back Office networks with services and uptime accountability; Extensive technology skills to design system infrastructure and implementation.</w:t>
      </w:r>
      <w:proofErr w:type="gramEnd"/>
      <w:r>
        <w:t xml:space="preserve">  </w:t>
      </w:r>
      <w:proofErr w:type="gramStart"/>
      <w:r>
        <w:t xml:space="preserve">Accountable for </w:t>
      </w:r>
      <w:r w:rsidR="00845366">
        <w:t xml:space="preserve">services uptime, </w:t>
      </w:r>
      <w:r>
        <w:t>network and data security, and application vulnerability protection, email, SQL/ERP services and consultant relationships.</w:t>
      </w:r>
      <w:proofErr w:type="gramEnd"/>
      <w:r>
        <w:t xml:space="preserve">  </w:t>
      </w:r>
      <w:r w:rsidR="00E54B5B">
        <w:t xml:space="preserve">Management </w:t>
      </w:r>
      <w:proofErr w:type="gramStart"/>
      <w:r w:rsidR="00E54B5B">
        <w:t>of  IT</w:t>
      </w:r>
      <w:proofErr w:type="gramEnd"/>
      <w:r w:rsidR="00E54B5B">
        <w:t xml:space="preserve"> staff. </w:t>
      </w:r>
      <w:r>
        <w:t xml:space="preserve">Provide direct knowledge-based support to the business regarding all aspects of IT developments, systems and network expansion; </w:t>
      </w:r>
      <w:proofErr w:type="gramStart"/>
      <w:r>
        <w:t>Partnering</w:t>
      </w:r>
      <w:proofErr w:type="gramEnd"/>
      <w:r>
        <w:t xml:space="preserve"> presence with business units to substantiate the technology components required for staff to accomplish goals.  Leadership and administration of IT operations, including service desk management.  </w:t>
      </w:r>
      <w:proofErr w:type="gramStart"/>
      <w:r>
        <w:t xml:space="preserve">Backup and </w:t>
      </w:r>
      <w:r w:rsidR="00920154">
        <w:t>BC (B</w:t>
      </w:r>
      <w:r>
        <w:t xml:space="preserve">usiness </w:t>
      </w:r>
      <w:r w:rsidR="00920154">
        <w:t>C</w:t>
      </w:r>
      <w:r>
        <w:t>ontinuance</w:t>
      </w:r>
      <w:r w:rsidR="00920154">
        <w:t>)</w:t>
      </w:r>
      <w:r>
        <w:t xml:space="preserve"> systems to insure the viability of services including the backup, archiving and exchange of information between departments and divisions.</w:t>
      </w:r>
      <w:proofErr w:type="gramEnd"/>
      <w:r w:rsidR="00920154">
        <w:t xml:space="preserve">  </w:t>
      </w:r>
      <w:proofErr w:type="gramStart"/>
      <w:r w:rsidR="00920154">
        <w:t>Implemented specific DR, BC and Data Retention technologies to accommodate financial/legal ramifications to system failures, power/environmental outages and staff vulnerabilities.</w:t>
      </w:r>
      <w:proofErr w:type="gramEnd"/>
      <w:r w:rsidR="00920154">
        <w:t xml:space="preserve">  </w:t>
      </w:r>
    </w:p>
    <w:p w:rsidR="00CA11B5" w:rsidRDefault="00CA11B5" w:rsidP="00CA11B5">
      <w:pPr>
        <w:pStyle w:val="BodyText2"/>
        <w:rPr>
          <w:b/>
          <w:bCs/>
        </w:rPr>
      </w:pPr>
    </w:p>
    <w:p w:rsidR="00CA11B5" w:rsidRDefault="00CA11B5" w:rsidP="00CA11B5">
      <w:pPr>
        <w:rPr>
          <w:rFonts w:ascii="Arial" w:hAnsi="Arial" w:cs="Arial"/>
          <w:b/>
          <w:bCs/>
        </w:rPr>
      </w:pPr>
      <w:r>
        <w:rPr>
          <w:rFonts w:ascii="Arial" w:hAnsi="Arial" w:cs="Arial"/>
          <w:b/>
          <w:bCs/>
        </w:rPr>
        <w:t>Professional Experience:</w:t>
      </w:r>
    </w:p>
    <w:p w:rsidR="00830400" w:rsidRPr="002A4048" w:rsidRDefault="00830400" w:rsidP="00830400">
      <w:pPr>
        <w:tabs>
          <w:tab w:val="left" w:pos="1440"/>
          <w:tab w:val="left" w:pos="1880"/>
          <w:tab w:val="left" w:pos="2060"/>
          <w:tab w:val="left" w:pos="3680"/>
          <w:tab w:val="left" w:pos="7200"/>
        </w:tabs>
        <w:rPr>
          <w:rFonts w:ascii="Arial" w:eastAsia="Obelisk" w:hAnsi="Arial" w:cs="Arial"/>
          <w:b/>
          <w:bCs/>
          <w:sz w:val="18"/>
          <w:szCs w:val="18"/>
        </w:rPr>
      </w:pPr>
      <w:r w:rsidRPr="002A4048">
        <w:rPr>
          <w:rFonts w:ascii="Arial" w:eastAsia="Obelisk" w:hAnsi="Arial" w:cs="Arial"/>
          <w:b/>
          <w:bCs/>
          <w:sz w:val="18"/>
          <w:szCs w:val="18"/>
        </w:rPr>
        <w:t xml:space="preserve">IT </w:t>
      </w:r>
      <w:r w:rsidR="00CF4504">
        <w:rPr>
          <w:rFonts w:ascii="Arial" w:eastAsia="Obelisk" w:hAnsi="Arial" w:cs="Arial"/>
          <w:b/>
          <w:bCs/>
          <w:sz w:val="18"/>
          <w:szCs w:val="18"/>
        </w:rPr>
        <w:t>Consultant</w:t>
      </w:r>
      <w:r w:rsidRPr="002A4048">
        <w:rPr>
          <w:rFonts w:ascii="Arial" w:eastAsia="Obelisk" w:hAnsi="Arial" w:cs="Arial"/>
          <w:b/>
          <w:bCs/>
          <w:sz w:val="18"/>
          <w:szCs w:val="18"/>
        </w:rPr>
        <w:t>/</w:t>
      </w:r>
      <w:r w:rsidR="00CF4504">
        <w:rPr>
          <w:rFonts w:ascii="Arial" w:eastAsia="Obelisk" w:hAnsi="Arial" w:cs="Arial"/>
          <w:b/>
          <w:bCs/>
          <w:sz w:val="18"/>
          <w:szCs w:val="18"/>
        </w:rPr>
        <w:t>SMB Owner</w:t>
      </w:r>
      <w:r w:rsidRPr="002A4048">
        <w:rPr>
          <w:rFonts w:ascii="Arial" w:eastAsia="Obelisk" w:hAnsi="Arial" w:cs="Arial"/>
          <w:b/>
          <w:bCs/>
          <w:sz w:val="18"/>
          <w:szCs w:val="18"/>
        </w:rPr>
        <w:t>/Senior Systems Engineer</w:t>
      </w:r>
      <w:r>
        <w:rPr>
          <w:rFonts w:ascii="Arial" w:eastAsia="Obelisk" w:hAnsi="Arial" w:cs="Arial"/>
          <w:b/>
          <w:bCs/>
          <w:sz w:val="18"/>
          <w:szCs w:val="18"/>
        </w:rPr>
        <w:tab/>
      </w:r>
      <w:r w:rsidR="00A17362">
        <w:rPr>
          <w:rFonts w:ascii="Arial" w:eastAsia="Obelisk" w:hAnsi="Arial" w:cs="Arial"/>
          <w:bCs/>
          <w:sz w:val="18"/>
          <w:szCs w:val="18"/>
        </w:rPr>
        <w:t xml:space="preserve">2012 </w:t>
      </w:r>
      <w:r w:rsidRPr="002A4048">
        <w:rPr>
          <w:rFonts w:ascii="Arial" w:eastAsia="Obelisk" w:hAnsi="Arial" w:cs="Arial"/>
          <w:bCs/>
          <w:sz w:val="18"/>
          <w:szCs w:val="18"/>
        </w:rPr>
        <w:t xml:space="preserve">to </w:t>
      </w:r>
      <w:r w:rsidR="00A17362">
        <w:rPr>
          <w:rFonts w:ascii="Arial" w:eastAsia="Obelisk" w:hAnsi="Arial" w:cs="Arial"/>
          <w:bCs/>
          <w:sz w:val="18"/>
          <w:szCs w:val="18"/>
        </w:rPr>
        <w:t>present</w:t>
      </w:r>
    </w:p>
    <w:p w:rsidR="00830400" w:rsidRDefault="00830400" w:rsidP="00830400">
      <w:pPr>
        <w:tabs>
          <w:tab w:val="left" w:pos="360"/>
          <w:tab w:val="left" w:pos="1880"/>
          <w:tab w:val="left" w:pos="2060"/>
          <w:tab w:val="left" w:pos="3680"/>
          <w:tab w:val="left" w:pos="7200"/>
        </w:tabs>
        <w:rPr>
          <w:rFonts w:ascii="Arial" w:eastAsia="Obelisk" w:hAnsi="Arial" w:cs="Arial"/>
          <w:bCs/>
          <w:sz w:val="18"/>
          <w:szCs w:val="18"/>
        </w:rPr>
      </w:pPr>
      <w:r w:rsidRPr="002A4048">
        <w:rPr>
          <w:rFonts w:ascii="Arial" w:eastAsia="Obelisk" w:hAnsi="Arial" w:cs="Arial"/>
          <w:bCs/>
          <w:sz w:val="18"/>
          <w:szCs w:val="18"/>
        </w:rPr>
        <w:tab/>
      </w:r>
      <w:r w:rsidR="00A17362">
        <w:rPr>
          <w:rFonts w:ascii="Arial" w:eastAsia="Obelisk" w:hAnsi="Arial" w:cs="Arial"/>
          <w:bCs/>
          <w:sz w:val="18"/>
          <w:szCs w:val="18"/>
        </w:rPr>
        <w:t>Baseline Information Systems, Conifer</w:t>
      </w:r>
      <w:r>
        <w:rPr>
          <w:rFonts w:ascii="Arial" w:eastAsia="Obelisk" w:hAnsi="Arial" w:cs="Arial"/>
          <w:bCs/>
          <w:sz w:val="18"/>
          <w:szCs w:val="18"/>
        </w:rPr>
        <w:t xml:space="preserve"> Co.</w:t>
      </w:r>
    </w:p>
    <w:p w:rsidR="00830400" w:rsidRPr="00315B8A" w:rsidRDefault="00830400" w:rsidP="00E3076A">
      <w:pPr>
        <w:numPr>
          <w:ilvl w:val="0"/>
          <w:numId w:val="1"/>
        </w:numPr>
        <w:tabs>
          <w:tab w:val="left" w:pos="1080"/>
          <w:tab w:val="left" w:pos="1880"/>
          <w:tab w:val="left" w:pos="2060"/>
          <w:tab w:val="left" w:pos="3680"/>
          <w:tab w:val="left" w:pos="7200"/>
        </w:tabs>
        <w:ind w:left="1080"/>
        <w:rPr>
          <w:rFonts w:ascii="Arial" w:eastAsia="Obelisk" w:hAnsi="Arial" w:cs="Arial"/>
          <w:bCs/>
          <w:sz w:val="18"/>
          <w:szCs w:val="18"/>
        </w:rPr>
      </w:pPr>
      <w:r w:rsidRPr="00315B8A">
        <w:rPr>
          <w:rFonts w:ascii="Arial" w:eastAsia="Obelisk" w:hAnsi="Arial" w:cs="Arial"/>
          <w:bCs/>
          <w:sz w:val="18"/>
          <w:szCs w:val="18"/>
        </w:rPr>
        <w:t xml:space="preserve">IT </w:t>
      </w:r>
      <w:r w:rsidR="00924AE6">
        <w:rPr>
          <w:rFonts w:ascii="Arial" w:eastAsia="Obelisk" w:hAnsi="Arial" w:cs="Arial"/>
          <w:bCs/>
          <w:sz w:val="18"/>
          <w:szCs w:val="18"/>
        </w:rPr>
        <w:t>Consultant</w:t>
      </w:r>
      <w:r w:rsidR="00431EAA" w:rsidRPr="00315B8A">
        <w:rPr>
          <w:rFonts w:ascii="Arial" w:eastAsia="Obelisk" w:hAnsi="Arial" w:cs="Arial"/>
          <w:bCs/>
          <w:sz w:val="18"/>
          <w:szCs w:val="18"/>
        </w:rPr>
        <w:t xml:space="preserve"> / </w:t>
      </w:r>
      <w:r w:rsidR="00A17362" w:rsidRPr="00315B8A">
        <w:rPr>
          <w:rFonts w:ascii="Arial" w:eastAsia="Obelisk" w:hAnsi="Arial" w:cs="Arial"/>
          <w:bCs/>
          <w:sz w:val="18"/>
          <w:szCs w:val="18"/>
        </w:rPr>
        <w:t xml:space="preserve">SMB Owner.  </w:t>
      </w:r>
      <w:r w:rsidRPr="00315B8A">
        <w:rPr>
          <w:rFonts w:ascii="Arial" w:eastAsia="Obelisk" w:hAnsi="Arial" w:cs="Arial"/>
          <w:bCs/>
          <w:sz w:val="18"/>
          <w:szCs w:val="18"/>
        </w:rPr>
        <w:t xml:space="preserve">Responsibilities include </w:t>
      </w:r>
      <w:r w:rsidR="00A17362" w:rsidRPr="00315B8A">
        <w:rPr>
          <w:rFonts w:ascii="Arial" w:eastAsia="Obelisk" w:hAnsi="Arial" w:cs="Arial"/>
          <w:bCs/>
          <w:sz w:val="18"/>
          <w:szCs w:val="18"/>
        </w:rPr>
        <w:t xml:space="preserve">developing client relationships, </w:t>
      </w:r>
      <w:r w:rsidR="00315B8A" w:rsidRPr="00315B8A">
        <w:rPr>
          <w:rFonts w:ascii="Arial" w:eastAsia="Obelisk" w:hAnsi="Arial" w:cs="Arial"/>
          <w:bCs/>
          <w:sz w:val="18"/>
          <w:szCs w:val="18"/>
        </w:rPr>
        <w:t>supporting business managers in revenue creation and planning</w:t>
      </w:r>
      <w:r w:rsidR="00924AE6">
        <w:rPr>
          <w:rFonts w:ascii="Arial" w:eastAsia="Obelisk" w:hAnsi="Arial" w:cs="Arial"/>
          <w:bCs/>
          <w:sz w:val="18"/>
          <w:szCs w:val="18"/>
        </w:rPr>
        <w:t>, negotiating and directing IT development for SMB’s.</w:t>
      </w:r>
    </w:p>
    <w:p w:rsidR="00830400" w:rsidRPr="00561193" w:rsidRDefault="00830400" w:rsidP="00830400">
      <w:pPr>
        <w:numPr>
          <w:ilvl w:val="0"/>
          <w:numId w:val="1"/>
        </w:numPr>
        <w:tabs>
          <w:tab w:val="left" w:pos="1080"/>
          <w:tab w:val="left" w:pos="1880"/>
          <w:tab w:val="left" w:pos="2060"/>
          <w:tab w:val="left" w:pos="3680"/>
          <w:tab w:val="left" w:pos="7200"/>
        </w:tabs>
        <w:ind w:left="1080"/>
        <w:rPr>
          <w:rFonts w:ascii="Arial" w:eastAsia="Obelisk" w:hAnsi="Arial" w:cs="Arial"/>
          <w:b/>
          <w:bCs/>
          <w:sz w:val="18"/>
          <w:szCs w:val="18"/>
        </w:rPr>
      </w:pPr>
      <w:r w:rsidRPr="00561193">
        <w:rPr>
          <w:rFonts w:ascii="Arial" w:eastAsia="Obelisk" w:hAnsi="Arial" w:cs="Arial"/>
          <w:bCs/>
          <w:sz w:val="18"/>
          <w:szCs w:val="18"/>
        </w:rPr>
        <w:t>Senior Systems Engineer</w:t>
      </w:r>
      <w:r>
        <w:rPr>
          <w:rFonts w:ascii="Arial" w:eastAsia="Obelisk" w:hAnsi="Arial" w:cs="Arial"/>
          <w:bCs/>
          <w:sz w:val="18"/>
          <w:szCs w:val="18"/>
        </w:rPr>
        <w:t>:  Administration and n</w:t>
      </w:r>
      <w:r w:rsidRPr="00561193">
        <w:rPr>
          <w:rFonts w:ascii="Arial" w:eastAsia="Obelisk" w:hAnsi="Arial" w:cs="Arial"/>
          <w:bCs/>
          <w:sz w:val="18"/>
          <w:szCs w:val="18"/>
        </w:rPr>
        <w:t>etwork systems responsibilities</w:t>
      </w:r>
      <w:r w:rsidR="0037272F">
        <w:rPr>
          <w:rFonts w:ascii="Arial" w:eastAsia="Obelisk" w:hAnsi="Arial" w:cs="Arial"/>
          <w:bCs/>
          <w:sz w:val="18"/>
          <w:szCs w:val="18"/>
        </w:rPr>
        <w:t xml:space="preserve"> for SMB clients,</w:t>
      </w:r>
      <w:r w:rsidRPr="00561193">
        <w:rPr>
          <w:rFonts w:ascii="Arial" w:eastAsia="Obelisk" w:hAnsi="Arial" w:cs="Arial"/>
          <w:bCs/>
          <w:sz w:val="18"/>
          <w:szCs w:val="18"/>
        </w:rPr>
        <w:t xml:space="preserve"> </w:t>
      </w:r>
      <w:r>
        <w:rPr>
          <w:rFonts w:ascii="Arial" w:eastAsia="Obelisk" w:hAnsi="Arial" w:cs="Arial"/>
          <w:bCs/>
          <w:sz w:val="18"/>
          <w:szCs w:val="18"/>
        </w:rPr>
        <w:t>including</w:t>
      </w:r>
      <w:r w:rsidRPr="00561193">
        <w:rPr>
          <w:rFonts w:ascii="Arial" w:eastAsia="Obelisk" w:hAnsi="Arial" w:cs="Arial"/>
          <w:bCs/>
          <w:sz w:val="18"/>
          <w:szCs w:val="18"/>
        </w:rPr>
        <w:t xml:space="preserve"> procurement, </w:t>
      </w:r>
      <w:r>
        <w:rPr>
          <w:rFonts w:ascii="Arial" w:eastAsia="Obelisk" w:hAnsi="Arial" w:cs="Arial"/>
          <w:bCs/>
          <w:sz w:val="18"/>
          <w:szCs w:val="18"/>
        </w:rPr>
        <w:t xml:space="preserve">installation, </w:t>
      </w:r>
      <w:r w:rsidRPr="00561193">
        <w:rPr>
          <w:rFonts w:ascii="Arial" w:eastAsia="Obelisk" w:hAnsi="Arial" w:cs="Arial"/>
          <w:bCs/>
          <w:sz w:val="18"/>
          <w:szCs w:val="18"/>
        </w:rPr>
        <w:t xml:space="preserve">development and upgrades of all IT infrastructure, including MS back office </w:t>
      </w:r>
      <w:r>
        <w:rPr>
          <w:rFonts w:ascii="Arial" w:eastAsia="Obelisk" w:hAnsi="Arial" w:cs="Arial"/>
          <w:bCs/>
          <w:sz w:val="18"/>
          <w:szCs w:val="18"/>
        </w:rPr>
        <w:t>servers,</w:t>
      </w:r>
      <w:r w:rsidR="002918B5">
        <w:rPr>
          <w:rFonts w:ascii="Arial" w:eastAsia="Obelisk" w:hAnsi="Arial" w:cs="Arial"/>
          <w:bCs/>
          <w:sz w:val="18"/>
          <w:szCs w:val="18"/>
        </w:rPr>
        <w:t xml:space="preserve"> hosted solutions</w:t>
      </w:r>
      <w:r w:rsidR="00522ACA">
        <w:rPr>
          <w:rFonts w:ascii="Arial" w:eastAsia="Obelisk" w:hAnsi="Arial" w:cs="Arial"/>
          <w:bCs/>
          <w:sz w:val="18"/>
          <w:szCs w:val="18"/>
        </w:rPr>
        <w:t xml:space="preserve"> (typically </w:t>
      </w:r>
      <w:r>
        <w:rPr>
          <w:rFonts w:ascii="Arial" w:eastAsia="Obelisk" w:hAnsi="Arial" w:cs="Arial"/>
          <w:bCs/>
          <w:sz w:val="18"/>
          <w:szCs w:val="18"/>
        </w:rPr>
        <w:t>VoIP</w:t>
      </w:r>
      <w:r w:rsidR="00522ACA">
        <w:rPr>
          <w:rFonts w:ascii="Arial" w:eastAsia="Obelisk" w:hAnsi="Arial" w:cs="Arial"/>
          <w:bCs/>
          <w:sz w:val="18"/>
          <w:szCs w:val="18"/>
        </w:rPr>
        <w:t>, SharePoint, email, accounting and CRM/ERP)</w:t>
      </w:r>
      <w:r>
        <w:rPr>
          <w:rFonts w:ascii="Arial" w:eastAsia="Obelisk" w:hAnsi="Arial" w:cs="Arial"/>
          <w:bCs/>
          <w:sz w:val="18"/>
          <w:szCs w:val="18"/>
        </w:rPr>
        <w:t xml:space="preserve">, </w:t>
      </w:r>
      <w:r w:rsidR="009E7D30">
        <w:rPr>
          <w:rFonts w:ascii="Arial" w:eastAsia="Obelisk" w:hAnsi="Arial" w:cs="Arial"/>
          <w:bCs/>
          <w:sz w:val="18"/>
          <w:szCs w:val="18"/>
        </w:rPr>
        <w:t>routers</w:t>
      </w:r>
      <w:r>
        <w:rPr>
          <w:rFonts w:ascii="Arial" w:eastAsia="Obelisk" w:hAnsi="Arial" w:cs="Arial"/>
          <w:bCs/>
          <w:sz w:val="18"/>
          <w:szCs w:val="18"/>
        </w:rPr>
        <w:t xml:space="preserve">, help desk </w:t>
      </w:r>
      <w:r w:rsidRPr="00561193">
        <w:rPr>
          <w:rFonts w:ascii="Arial" w:eastAsia="Obelisk" w:hAnsi="Arial" w:cs="Arial"/>
          <w:bCs/>
          <w:sz w:val="18"/>
          <w:szCs w:val="18"/>
        </w:rPr>
        <w:t>and on/off-boarding processes</w:t>
      </w:r>
      <w:r>
        <w:rPr>
          <w:rFonts w:ascii="Arial" w:eastAsia="Obelisk" w:hAnsi="Arial" w:cs="Arial"/>
          <w:bCs/>
          <w:sz w:val="18"/>
          <w:szCs w:val="18"/>
        </w:rPr>
        <w:t xml:space="preserve">; Responsible for uptime and accountable to </w:t>
      </w:r>
      <w:r w:rsidR="009E7D30">
        <w:rPr>
          <w:rFonts w:ascii="Arial" w:eastAsia="Obelisk" w:hAnsi="Arial" w:cs="Arial"/>
          <w:bCs/>
          <w:sz w:val="18"/>
          <w:szCs w:val="18"/>
        </w:rPr>
        <w:t>the SMB</w:t>
      </w:r>
      <w:r>
        <w:rPr>
          <w:rFonts w:ascii="Arial" w:eastAsia="Obelisk" w:hAnsi="Arial" w:cs="Arial"/>
          <w:bCs/>
          <w:sz w:val="18"/>
          <w:szCs w:val="18"/>
        </w:rPr>
        <w:t xml:space="preserve"> for all things IT.</w:t>
      </w:r>
    </w:p>
    <w:p w:rsidR="00CA11B5" w:rsidRPr="002A4048" w:rsidRDefault="00CA11B5" w:rsidP="00CA11B5">
      <w:pPr>
        <w:tabs>
          <w:tab w:val="left" w:pos="1440"/>
          <w:tab w:val="left" w:pos="1880"/>
          <w:tab w:val="left" w:pos="2060"/>
          <w:tab w:val="left" w:pos="3680"/>
          <w:tab w:val="left" w:pos="7200"/>
        </w:tabs>
        <w:rPr>
          <w:rFonts w:ascii="Arial" w:eastAsia="Obelisk" w:hAnsi="Arial" w:cs="Arial"/>
          <w:b/>
          <w:bCs/>
          <w:sz w:val="18"/>
          <w:szCs w:val="18"/>
        </w:rPr>
      </w:pPr>
      <w:proofErr w:type="gramStart"/>
      <w:r w:rsidRPr="002A4048">
        <w:rPr>
          <w:rFonts w:ascii="Arial" w:eastAsia="Obelisk" w:hAnsi="Arial" w:cs="Arial"/>
          <w:b/>
          <w:bCs/>
          <w:sz w:val="18"/>
          <w:szCs w:val="18"/>
        </w:rPr>
        <w:t>IT</w:t>
      </w:r>
      <w:proofErr w:type="gramEnd"/>
      <w:r w:rsidRPr="002A4048">
        <w:rPr>
          <w:rFonts w:ascii="Arial" w:eastAsia="Obelisk" w:hAnsi="Arial" w:cs="Arial"/>
          <w:b/>
          <w:bCs/>
          <w:sz w:val="18"/>
          <w:szCs w:val="18"/>
        </w:rPr>
        <w:t xml:space="preserve"> Director/Operations Manager/Senior Systems Engineer</w:t>
      </w:r>
      <w:r>
        <w:rPr>
          <w:rFonts w:ascii="Arial" w:eastAsia="Obelisk" w:hAnsi="Arial" w:cs="Arial"/>
          <w:b/>
          <w:bCs/>
          <w:sz w:val="18"/>
          <w:szCs w:val="18"/>
        </w:rPr>
        <w:tab/>
      </w:r>
      <w:r w:rsidRPr="002A4048">
        <w:rPr>
          <w:rFonts w:ascii="Arial" w:eastAsia="Obelisk" w:hAnsi="Arial" w:cs="Arial"/>
          <w:bCs/>
          <w:sz w:val="18"/>
          <w:szCs w:val="18"/>
        </w:rPr>
        <w:t xml:space="preserve">2006 to </w:t>
      </w:r>
      <w:r>
        <w:rPr>
          <w:rFonts w:ascii="Arial" w:eastAsia="Obelisk" w:hAnsi="Arial" w:cs="Arial"/>
          <w:bCs/>
          <w:sz w:val="18"/>
          <w:szCs w:val="18"/>
        </w:rPr>
        <w:t>2012</w:t>
      </w:r>
    </w:p>
    <w:p w:rsidR="00CA11B5" w:rsidRDefault="00CA11B5" w:rsidP="00CA11B5">
      <w:pPr>
        <w:tabs>
          <w:tab w:val="left" w:pos="360"/>
          <w:tab w:val="left" w:pos="1880"/>
          <w:tab w:val="left" w:pos="2060"/>
          <w:tab w:val="left" w:pos="3680"/>
          <w:tab w:val="left" w:pos="7200"/>
        </w:tabs>
        <w:rPr>
          <w:rFonts w:ascii="Arial" w:eastAsia="Obelisk" w:hAnsi="Arial" w:cs="Arial"/>
          <w:bCs/>
          <w:sz w:val="18"/>
          <w:szCs w:val="18"/>
        </w:rPr>
      </w:pPr>
      <w:r w:rsidRPr="002A4048">
        <w:rPr>
          <w:rFonts w:ascii="Arial" w:eastAsia="Obelisk" w:hAnsi="Arial" w:cs="Arial"/>
          <w:bCs/>
          <w:sz w:val="18"/>
          <w:szCs w:val="18"/>
        </w:rPr>
        <w:tab/>
        <w:t>Catamo</w:t>
      </w:r>
      <w:r>
        <w:rPr>
          <w:rFonts w:ascii="Arial" w:eastAsia="Obelisk" w:hAnsi="Arial" w:cs="Arial"/>
          <w:bCs/>
          <w:sz w:val="18"/>
          <w:szCs w:val="18"/>
        </w:rPr>
        <w:t>unt Constructors, Evergreen Co.</w:t>
      </w:r>
    </w:p>
    <w:p w:rsidR="00CA11B5" w:rsidRPr="00561193" w:rsidRDefault="00CA11B5" w:rsidP="00CA11B5">
      <w:pPr>
        <w:numPr>
          <w:ilvl w:val="0"/>
          <w:numId w:val="1"/>
        </w:numPr>
        <w:tabs>
          <w:tab w:val="left" w:pos="1080"/>
          <w:tab w:val="left" w:pos="1880"/>
          <w:tab w:val="left" w:pos="2060"/>
          <w:tab w:val="left" w:pos="3680"/>
          <w:tab w:val="left" w:pos="7200"/>
        </w:tabs>
        <w:ind w:left="1080"/>
        <w:rPr>
          <w:rFonts w:ascii="Arial" w:eastAsia="Obelisk" w:hAnsi="Arial" w:cs="Arial"/>
          <w:bCs/>
          <w:sz w:val="18"/>
          <w:szCs w:val="18"/>
        </w:rPr>
      </w:pPr>
      <w:r>
        <w:rPr>
          <w:rFonts w:ascii="Arial" w:eastAsia="Obelisk" w:hAnsi="Arial" w:cs="Arial"/>
          <w:bCs/>
          <w:sz w:val="18"/>
          <w:szCs w:val="18"/>
        </w:rPr>
        <w:t xml:space="preserve">IT </w:t>
      </w:r>
      <w:r w:rsidR="00C6305C">
        <w:rPr>
          <w:rFonts w:ascii="Arial" w:eastAsia="Obelisk" w:hAnsi="Arial" w:cs="Arial"/>
          <w:bCs/>
          <w:sz w:val="18"/>
          <w:szCs w:val="18"/>
        </w:rPr>
        <w:t>Director</w:t>
      </w:r>
      <w:r w:rsidR="003B20C2">
        <w:rPr>
          <w:rFonts w:ascii="Arial" w:eastAsia="Obelisk" w:hAnsi="Arial" w:cs="Arial"/>
          <w:bCs/>
          <w:sz w:val="18"/>
          <w:szCs w:val="18"/>
        </w:rPr>
        <w:t xml:space="preserve"> / Manger</w:t>
      </w:r>
      <w:r>
        <w:rPr>
          <w:rFonts w:ascii="Arial" w:eastAsia="Obelisk" w:hAnsi="Arial" w:cs="Arial"/>
          <w:bCs/>
          <w:sz w:val="18"/>
          <w:szCs w:val="18"/>
        </w:rPr>
        <w:t xml:space="preserve"> (2006</w:t>
      </w:r>
      <w:r w:rsidR="00EF50BD">
        <w:rPr>
          <w:rFonts w:ascii="Arial" w:eastAsia="Obelisk" w:hAnsi="Arial" w:cs="Arial"/>
          <w:bCs/>
          <w:sz w:val="18"/>
          <w:szCs w:val="18"/>
        </w:rPr>
        <w:t>-</w:t>
      </w:r>
      <w:r>
        <w:rPr>
          <w:rFonts w:ascii="Arial" w:eastAsia="Obelisk" w:hAnsi="Arial" w:cs="Arial"/>
          <w:bCs/>
          <w:sz w:val="18"/>
          <w:szCs w:val="18"/>
        </w:rPr>
        <w:t>Nov 2010 - HR reallocation due to corporate merger by parent company):</w:t>
      </w:r>
      <w:r w:rsidRPr="00561193">
        <w:rPr>
          <w:rFonts w:ascii="Arial" w:eastAsia="Obelisk" w:hAnsi="Arial" w:cs="Arial"/>
          <w:bCs/>
          <w:sz w:val="18"/>
          <w:szCs w:val="18"/>
        </w:rPr>
        <w:t xml:space="preserve"> </w:t>
      </w:r>
      <w:r w:rsidR="00EF50BD">
        <w:rPr>
          <w:rFonts w:ascii="Arial" w:eastAsia="Obelisk" w:hAnsi="Arial" w:cs="Arial"/>
          <w:bCs/>
          <w:sz w:val="18"/>
          <w:szCs w:val="18"/>
        </w:rPr>
        <w:t>Directed operation of large scale network</w:t>
      </w:r>
      <w:r w:rsidR="00692BA6">
        <w:rPr>
          <w:rFonts w:ascii="Arial" w:eastAsia="Obelisk" w:hAnsi="Arial" w:cs="Arial"/>
          <w:bCs/>
          <w:sz w:val="18"/>
          <w:szCs w:val="18"/>
        </w:rPr>
        <w:t xml:space="preserve"> of 20</w:t>
      </w:r>
      <w:r w:rsidR="00EF50BD">
        <w:rPr>
          <w:rFonts w:ascii="Arial" w:eastAsia="Obelisk" w:hAnsi="Arial" w:cs="Arial"/>
          <w:bCs/>
          <w:sz w:val="18"/>
          <w:szCs w:val="18"/>
        </w:rPr>
        <w:t xml:space="preserve"> servers, 172 users and team of 3 support personnel.  Responsible for </w:t>
      </w:r>
      <w:r w:rsidRPr="00561193">
        <w:rPr>
          <w:rFonts w:ascii="Arial" w:eastAsia="Obelisk" w:hAnsi="Arial" w:cs="Arial"/>
          <w:bCs/>
          <w:sz w:val="18"/>
          <w:szCs w:val="18"/>
        </w:rPr>
        <w:t>shareholder</w:t>
      </w:r>
      <w:r>
        <w:rPr>
          <w:rFonts w:ascii="Arial" w:eastAsia="Obelisk" w:hAnsi="Arial" w:cs="Arial"/>
          <w:bCs/>
          <w:sz w:val="18"/>
          <w:szCs w:val="18"/>
        </w:rPr>
        <w:t>/business unit</w:t>
      </w:r>
      <w:r w:rsidRPr="00561193">
        <w:rPr>
          <w:rFonts w:ascii="Arial" w:eastAsia="Obelisk" w:hAnsi="Arial" w:cs="Arial"/>
          <w:bCs/>
          <w:sz w:val="18"/>
          <w:szCs w:val="18"/>
        </w:rPr>
        <w:t xml:space="preserve"> r</w:t>
      </w:r>
      <w:r w:rsidR="00431EAA">
        <w:rPr>
          <w:rFonts w:ascii="Arial" w:eastAsia="Obelisk" w:hAnsi="Arial" w:cs="Arial"/>
          <w:bCs/>
          <w:sz w:val="18"/>
          <w:szCs w:val="18"/>
        </w:rPr>
        <w:t>elationships, budget creation/</w:t>
      </w:r>
      <w:r w:rsidRPr="00561193">
        <w:rPr>
          <w:rFonts w:ascii="Arial" w:eastAsia="Obelisk" w:hAnsi="Arial" w:cs="Arial"/>
          <w:bCs/>
          <w:sz w:val="18"/>
          <w:szCs w:val="18"/>
        </w:rPr>
        <w:t>maintenance</w:t>
      </w:r>
      <w:r>
        <w:rPr>
          <w:rFonts w:ascii="Arial" w:eastAsia="Obelisk" w:hAnsi="Arial" w:cs="Arial"/>
          <w:bCs/>
          <w:sz w:val="18"/>
          <w:szCs w:val="18"/>
        </w:rPr>
        <w:t xml:space="preserve"> </w:t>
      </w:r>
      <w:r w:rsidRPr="00561193">
        <w:rPr>
          <w:rFonts w:ascii="Arial" w:eastAsia="Obelisk" w:hAnsi="Arial" w:cs="Arial"/>
          <w:bCs/>
          <w:sz w:val="18"/>
          <w:szCs w:val="18"/>
        </w:rPr>
        <w:t>and IT s</w:t>
      </w:r>
      <w:r w:rsidR="00431EAA">
        <w:rPr>
          <w:rFonts w:ascii="Arial" w:eastAsia="Obelisk" w:hAnsi="Arial" w:cs="Arial"/>
          <w:bCs/>
          <w:sz w:val="18"/>
          <w:szCs w:val="18"/>
        </w:rPr>
        <w:t>taff/consultant accountability.</w:t>
      </w:r>
    </w:p>
    <w:p w:rsidR="00CA11B5" w:rsidRPr="00561193" w:rsidRDefault="00CA11B5" w:rsidP="00CA11B5">
      <w:pPr>
        <w:numPr>
          <w:ilvl w:val="0"/>
          <w:numId w:val="1"/>
        </w:numPr>
        <w:tabs>
          <w:tab w:val="left" w:pos="1080"/>
          <w:tab w:val="left" w:pos="1880"/>
          <w:tab w:val="left" w:pos="2060"/>
          <w:tab w:val="left" w:pos="3680"/>
          <w:tab w:val="left" w:pos="7200"/>
        </w:tabs>
        <w:ind w:left="1080"/>
        <w:rPr>
          <w:rFonts w:ascii="Arial" w:eastAsia="Obelisk" w:hAnsi="Arial" w:cs="Arial"/>
          <w:b/>
          <w:bCs/>
          <w:sz w:val="18"/>
          <w:szCs w:val="18"/>
        </w:rPr>
      </w:pPr>
      <w:r w:rsidRPr="00561193">
        <w:rPr>
          <w:rFonts w:ascii="Arial" w:eastAsia="Obelisk" w:hAnsi="Arial" w:cs="Arial"/>
          <w:bCs/>
          <w:sz w:val="18"/>
          <w:szCs w:val="18"/>
        </w:rPr>
        <w:t>Senior Systems Engineer</w:t>
      </w:r>
      <w:r>
        <w:rPr>
          <w:rFonts w:ascii="Arial" w:eastAsia="Obelisk" w:hAnsi="Arial" w:cs="Arial"/>
          <w:bCs/>
          <w:sz w:val="18"/>
          <w:szCs w:val="18"/>
        </w:rPr>
        <w:t xml:space="preserve"> (20</w:t>
      </w:r>
      <w:r w:rsidR="006D1C20">
        <w:rPr>
          <w:rFonts w:ascii="Arial" w:eastAsia="Obelisk" w:hAnsi="Arial" w:cs="Arial"/>
          <w:bCs/>
          <w:sz w:val="18"/>
          <w:szCs w:val="18"/>
        </w:rPr>
        <w:t>06-2012</w:t>
      </w:r>
      <w:r>
        <w:rPr>
          <w:rFonts w:ascii="Arial" w:eastAsia="Obelisk" w:hAnsi="Arial" w:cs="Arial"/>
          <w:bCs/>
          <w:sz w:val="18"/>
          <w:szCs w:val="18"/>
        </w:rPr>
        <w:t xml:space="preserve">):  </w:t>
      </w:r>
      <w:r w:rsidR="00692BA6">
        <w:rPr>
          <w:rFonts w:ascii="Arial" w:eastAsia="Obelisk" w:hAnsi="Arial" w:cs="Arial"/>
          <w:bCs/>
          <w:sz w:val="18"/>
          <w:szCs w:val="18"/>
        </w:rPr>
        <w:t>System</w:t>
      </w:r>
      <w:r>
        <w:rPr>
          <w:rFonts w:ascii="Arial" w:eastAsia="Obelisk" w:hAnsi="Arial" w:cs="Arial"/>
          <w:bCs/>
          <w:sz w:val="18"/>
          <w:szCs w:val="18"/>
        </w:rPr>
        <w:t xml:space="preserve"> and n</w:t>
      </w:r>
      <w:r w:rsidRPr="00561193">
        <w:rPr>
          <w:rFonts w:ascii="Arial" w:eastAsia="Obelisk" w:hAnsi="Arial" w:cs="Arial"/>
          <w:bCs/>
          <w:sz w:val="18"/>
          <w:szCs w:val="18"/>
        </w:rPr>
        <w:t xml:space="preserve">etwork </w:t>
      </w:r>
      <w:r w:rsidR="00692BA6">
        <w:rPr>
          <w:rFonts w:ascii="Arial" w:eastAsia="Obelisk" w:hAnsi="Arial" w:cs="Arial"/>
          <w:bCs/>
          <w:sz w:val="18"/>
          <w:szCs w:val="18"/>
        </w:rPr>
        <w:t xml:space="preserve">admin </w:t>
      </w:r>
      <w:r w:rsidRPr="00561193">
        <w:rPr>
          <w:rFonts w:ascii="Arial" w:eastAsia="Obelisk" w:hAnsi="Arial" w:cs="Arial"/>
          <w:bCs/>
          <w:sz w:val="18"/>
          <w:szCs w:val="18"/>
        </w:rPr>
        <w:t>responsibilities</w:t>
      </w:r>
      <w:r w:rsidR="0037272F">
        <w:rPr>
          <w:rFonts w:ascii="Arial" w:eastAsia="Obelisk" w:hAnsi="Arial" w:cs="Arial"/>
          <w:bCs/>
          <w:sz w:val="18"/>
          <w:szCs w:val="18"/>
        </w:rPr>
        <w:t xml:space="preserve"> of enterprise systems,</w:t>
      </w:r>
      <w:r w:rsidRPr="00561193">
        <w:rPr>
          <w:rFonts w:ascii="Arial" w:eastAsia="Obelisk" w:hAnsi="Arial" w:cs="Arial"/>
          <w:bCs/>
          <w:sz w:val="18"/>
          <w:szCs w:val="18"/>
        </w:rPr>
        <w:t xml:space="preserve"> </w:t>
      </w:r>
      <w:r>
        <w:rPr>
          <w:rFonts w:ascii="Arial" w:eastAsia="Obelisk" w:hAnsi="Arial" w:cs="Arial"/>
          <w:bCs/>
          <w:sz w:val="18"/>
          <w:szCs w:val="18"/>
        </w:rPr>
        <w:t>including</w:t>
      </w:r>
      <w:r w:rsidRPr="00561193">
        <w:rPr>
          <w:rFonts w:ascii="Arial" w:eastAsia="Obelisk" w:hAnsi="Arial" w:cs="Arial"/>
          <w:bCs/>
          <w:sz w:val="18"/>
          <w:szCs w:val="18"/>
        </w:rPr>
        <w:t xml:space="preserve"> procurement, </w:t>
      </w:r>
      <w:r>
        <w:rPr>
          <w:rFonts w:ascii="Arial" w:eastAsia="Obelisk" w:hAnsi="Arial" w:cs="Arial"/>
          <w:bCs/>
          <w:sz w:val="18"/>
          <w:szCs w:val="18"/>
        </w:rPr>
        <w:t xml:space="preserve">installation, </w:t>
      </w:r>
      <w:r w:rsidRPr="00561193">
        <w:rPr>
          <w:rFonts w:ascii="Arial" w:eastAsia="Obelisk" w:hAnsi="Arial" w:cs="Arial"/>
          <w:bCs/>
          <w:sz w:val="18"/>
          <w:szCs w:val="18"/>
        </w:rPr>
        <w:t xml:space="preserve">development and upgrades of all IT infrastructure, including MS back office </w:t>
      </w:r>
      <w:r w:rsidR="006D1C20">
        <w:rPr>
          <w:rFonts w:ascii="Arial" w:eastAsia="Obelisk" w:hAnsi="Arial" w:cs="Arial"/>
          <w:bCs/>
          <w:sz w:val="18"/>
          <w:szCs w:val="18"/>
        </w:rPr>
        <w:t>servers, VoIP,</w:t>
      </w:r>
      <w:r w:rsidR="00522ACA">
        <w:rPr>
          <w:rFonts w:ascii="Arial" w:eastAsia="Obelisk" w:hAnsi="Arial" w:cs="Arial"/>
          <w:bCs/>
          <w:sz w:val="18"/>
          <w:szCs w:val="18"/>
        </w:rPr>
        <w:t xml:space="preserve"> ERP,</w:t>
      </w:r>
      <w:r w:rsidR="006D1C20">
        <w:rPr>
          <w:rFonts w:ascii="Arial" w:eastAsia="Obelisk" w:hAnsi="Arial" w:cs="Arial"/>
          <w:bCs/>
          <w:sz w:val="18"/>
          <w:szCs w:val="18"/>
        </w:rPr>
        <w:t xml:space="preserve"> security servers, help desk management </w:t>
      </w:r>
      <w:r w:rsidRPr="00561193">
        <w:rPr>
          <w:rFonts w:ascii="Arial" w:eastAsia="Obelisk" w:hAnsi="Arial" w:cs="Arial"/>
          <w:bCs/>
          <w:sz w:val="18"/>
          <w:szCs w:val="18"/>
        </w:rPr>
        <w:t>and on/off-boarding processes</w:t>
      </w:r>
      <w:r>
        <w:rPr>
          <w:rFonts w:ascii="Arial" w:eastAsia="Obelisk" w:hAnsi="Arial" w:cs="Arial"/>
          <w:bCs/>
          <w:sz w:val="18"/>
          <w:szCs w:val="18"/>
        </w:rPr>
        <w:t>; Responsible for uptime and accountable to management</w:t>
      </w:r>
      <w:r w:rsidR="006D1C20">
        <w:rPr>
          <w:rFonts w:ascii="Arial" w:eastAsia="Obelisk" w:hAnsi="Arial" w:cs="Arial"/>
          <w:bCs/>
          <w:sz w:val="18"/>
          <w:szCs w:val="18"/>
        </w:rPr>
        <w:t xml:space="preserve"> for all things IT</w:t>
      </w:r>
      <w:r>
        <w:rPr>
          <w:rFonts w:ascii="Arial" w:eastAsia="Obelisk" w:hAnsi="Arial" w:cs="Arial"/>
          <w:bCs/>
          <w:sz w:val="18"/>
          <w:szCs w:val="18"/>
        </w:rPr>
        <w:t>.</w:t>
      </w:r>
    </w:p>
    <w:p w:rsidR="00CA11B5" w:rsidRPr="002A4048" w:rsidRDefault="00CA11B5" w:rsidP="00CA11B5">
      <w:pPr>
        <w:tabs>
          <w:tab w:val="left" w:pos="1440"/>
          <w:tab w:val="left" w:pos="1880"/>
          <w:tab w:val="left" w:pos="2060"/>
          <w:tab w:val="left" w:pos="3680"/>
          <w:tab w:val="left" w:pos="7200"/>
        </w:tabs>
        <w:rPr>
          <w:rFonts w:ascii="Arial" w:eastAsia="Obelisk" w:hAnsi="Arial" w:cs="Arial"/>
          <w:b/>
          <w:bCs/>
          <w:sz w:val="18"/>
          <w:szCs w:val="18"/>
        </w:rPr>
      </w:pPr>
      <w:r w:rsidRPr="002A4048">
        <w:rPr>
          <w:rFonts w:ascii="Arial" w:eastAsia="Obelisk" w:hAnsi="Arial" w:cs="Arial"/>
          <w:b/>
          <w:bCs/>
          <w:sz w:val="18"/>
          <w:szCs w:val="18"/>
        </w:rPr>
        <w:t>IT Operations Manager/ Senior Systems Engineer</w:t>
      </w:r>
      <w:r>
        <w:rPr>
          <w:rFonts w:ascii="Arial" w:eastAsia="Obelisk" w:hAnsi="Arial" w:cs="Arial"/>
          <w:b/>
          <w:bCs/>
          <w:sz w:val="18"/>
          <w:szCs w:val="18"/>
        </w:rPr>
        <w:tab/>
      </w:r>
      <w:r w:rsidRPr="002A4048">
        <w:rPr>
          <w:rFonts w:ascii="Arial" w:eastAsia="Obelisk" w:hAnsi="Arial" w:cs="Arial"/>
          <w:bCs/>
          <w:sz w:val="18"/>
          <w:szCs w:val="18"/>
        </w:rPr>
        <w:t>2005 to 2006</w:t>
      </w:r>
    </w:p>
    <w:p w:rsidR="00CA11B5" w:rsidRDefault="00CA11B5" w:rsidP="00CA11B5">
      <w:pPr>
        <w:tabs>
          <w:tab w:val="left" w:pos="360"/>
          <w:tab w:val="left" w:pos="1880"/>
          <w:tab w:val="left" w:pos="2060"/>
          <w:tab w:val="left" w:pos="3680"/>
          <w:tab w:val="left" w:pos="7200"/>
        </w:tabs>
        <w:rPr>
          <w:rFonts w:ascii="Arial" w:eastAsia="Obelisk" w:hAnsi="Arial" w:cs="Arial"/>
          <w:bCs/>
          <w:sz w:val="18"/>
          <w:szCs w:val="18"/>
        </w:rPr>
      </w:pPr>
      <w:r w:rsidRPr="002A4048">
        <w:rPr>
          <w:rFonts w:ascii="Arial" w:eastAsia="Obelisk" w:hAnsi="Arial" w:cs="Arial"/>
          <w:bCs/>
          <w:sz w:val="18"/>
          <w:szCs w:val="18"/>
        </w:rPr>
        <w:tab/>
      </w:r>
      <w:proofErr w:type="spellStart"/>
      <w:proofErr w:type="gramStart"/>
      <w:r w:rsidRPr="002A4048">
        <w:rPr>
          <w:rFonts w:ascii="Arial" w:eastAsia="Obelisk" w:hAnsi="Arial" w:cs="Arial"/>
          <w:bCs/>
          <w:sz w:val="18"/>
          <w:szCs w:val="18"/>
        </w:rPr>
        <w:t>klipp</w:t>
      </w:r>
      <w:proofErr w:type="spellEnd"/>
      <w:proofErr w:type="gramEnd"/>
      <w:r>
        <w:rPr>
          <w:rFonts w:ascii="Arial" w:eastAsia="Obelisk" w:hAnsi="Arial" w:cs="Arial"/>
          <w:bCs/>
          <w:sz w:val="18"/>
          <w:szCs w:val="18"/>
        </w:rPr>
        <w:t xml:space="preserve"> Architecture, Denver Co.</w:t>
      </w:r>
    </w:p>
    <w:p w:rsidR="00CA11B5" w:rsidRDefault="00541FAA" w:rsidP="00CA11B5">
      <w:pPr>
        <w:numPr>
          <w:ilvl w:val="0"/>
          <w:numId w:val="1"/>
        </w:numPr>
        <w:tabs>
          <w:tab w:val="left" w:pos="1080"/>
          <w:tab w:val="left" w:pos="1880"/>
          <w:tab w:val="left" w:pos="2060"/>
          <w:tab w:val="left" w:pos="3680"/>
          <w:tab w:val="left" w:pos="7200"/>
        </w:tabs>
        <w:ind w:left="1080"/>
        <w:rPr>
          <w:rFonts w:ascii="Arial" w:eastAsia="Obelisk" w:hAnsi="Arial" w:cs="Arial"/>
          <w:bCs/>
          <w:sz w:val="18"/>
          <w:szCs w:val="18"/>
        </w:rPr>
      </w:pPr>
      <w:r>
        <w:rPr>
          <w:rFonts w:ascii="Arial" w:eastAsia="Obelisk" w:hAnsi="Arial" w:cs="Arial"/>
          <w:bCs/>
          <w:sz w:val="18"/>
          <w:szCs w:val="18"/>
        </w:rPr>
        <w:t>IT Manager, p</w:t>
      </w:r>
      <w:r w:rsidR="00CA11B5">
        <w:rPr>
          <w:rFonts w:ascii="Arial" w:eastAsia="Obelisk" w:hAnsi="Arial" w:cs="Arial"/>
          <w:bCs/>
          <w:sz w:val="18"/>
          <w:szCs w:val="18"/>
        </w:rPr>
        <w:t>artner relationships, budget creation &amp; maintenance and consultant accountability; Upti</w:t>
      </w:r>
      <w:r>
        <w:rPr>
          <w:rFonts w:ascii="Arial" w:eastAsia="Obelisk" w:hAnsi="Arial" w:cs="Arial"/>
          <w:bCs/>
          <w:sz w:val="18"/>
          <w:szCs w:val="18"/>
        </w:rPr>
        <w:t>me accountability</w:t>
      </w:r>
      <w:r w:rsidR="00924AE6">
        <w:rPr>
          <w:rFonts w:ascii="Arial" w:eastAsia="Obelisk" w:hAnsi="Arial" w:cs="Arial"/>
          <w:bCs/>
          <w:sz w:val="18"/>
          <w:szCs w:val="18"/>
        </w:rPr>
        <w:t>.</w:t>
      </w:r>
    </w:p>
    <w:p w:rsidR="00CA11B5" w:rsidRPr="00561193" w:rsidRDefault="00CA11B5" w:rsidP="00CA11B5">
      <w:pPr>
        <w:numPr>
          <w:ilvl w:val="0"/>
          <w:numId w:val="1"/>
        </w:numPr>
        <w:tabs>
          <w:tab w:val="left" w:pos="1080"/>
          <w:tab w:val="left" w:pos="1880"/>
          <w:tab w:val="left" w:pos="2060"/>
          <w:tab w:val="left" w:pos="3680"/>
          <w:tab w:val="left" w:pos="7200"/>
        </w:tabs>
        <w:ind w:left="1080"/>
        <w:rPr>
          <w:rFonts w:ascii="Arial" w:eastAsia="Obelisk" w:hAnsi="Arial" w:cs="Arial"/>
          <w:bCs/>
          <w:sz w:val="18"/>
          <w:szCs w:val="18"/>
        </w:rPr>
      </w:pPr>
      <w:r>
        <w:rPr>
          <w:rFonts w:ascii="Arial" w:eastAsia="Obelisk" w:hAnsi="Arial" w:cs="Arial"/>
          <w:bCs/>
          <w:sz w:val="18"/>
          <w:szCs w:val="18"/>
        </w:rPr>
        <w:t>Administration and n</w:t>
      </w:r>
      <w:r w:rsidR="00541FAA">
        <w:rPr>
          <w:rFonts w:ascii="Arial" w:eastAsia="Obelisk" w:hAnsi="Arial" w:cs="Arial"/>
          <w:bCs/>
          <w:sz w:val="18"/>
          <w:szCs w:val="18"/>
        </w:rPr>
        <w:t xml:space="preserve">etwork system responsibilities, </w:t>
      </w:r>
      <w:r w:rsidRPr="00561193">
        <w:rPr>
          <w:rFonts w:ascii="Arial" w:eastAsia="Obelisk" w:hAnsi="Arial" w:cs="Arial"/>
          <w:bCs/>
          <w:sz w:val="18"/>
          <w:szCs w:val="18"/>
        </w:rPr>
        <w:t xml:space="preserve">procurement, development and upgrades </w:t>
      </w:r>
      <w:proofErr w:type="spellStart"/>
      <w:r w:rsidR="00541FAA">
        <w:rPr>
          <w:rFonts w:ascii="Arial" w:eastAsia="Obelisk" w:hAnsi="Arial" w:cs="Arial"/>
          <w:bCs/>
          <w:sz w:val="18"/>
          <w:szCs w:val="18"/>
        </w:rPr>
        <w:t>of</w:t>
      </w:r>
      <w:r w:rsidRPr="00561193">
        <w:rPr>
          <w:rFonts w:ascii="Arial" w:eastAsia="Obelisk" w:hAnsi="Arial" w:cs="Arial"/>
          <w:bCs/>
          <w:sz w:val="18"/>
          <w:szCs w:val="18"/>
        </w:rPr>
        <w:t>l</w:t>
      </w:r>
      <w:proofErr w:type="spellEnd"/>
      <w:r w:rsidRPr="00561193">
        <w:rPr>
          <w:rFonts w:ascii="Arial" w:eastAsia="Obelisk" w:hAnsi="Arial" w:cs="Arial"/>
          <w:bCs/>
          <w:sz w:val="18"/>
          <w:szCs w:val="18"/>
        </w:rPr>
        <w:t xml:space="preserve"> IT infrastructur</w:t>
      </w:r>
      <w:r w:rsidR="00541FAA">
        <w:rPr>
          <w:rFonts w:ascii="Arial" w:eastAsia="Obelisk" w:hAnsi="Arial" w:cs="Arial"/>
          <w:bCs/>
          <w:sz w:val="18"/>
          <w:szCs w:val="18"/>
        </w:rPr>
        <w:t>es</w:t>
      </w:r>
      <w:r w:rsidRPr="00561193">
        <w:rPr>
          <w:rFonts w:ascii="Arial" w:eastAsia="Obelisk" w:hAnsi="Arial" w:cs="Arial"/>
          <w:bCs/>
          <w:sz w:val="18"/>
          <w:szCs w:val="18"/>
        </w:rPr>
        <w:t>.</w:t>
      </w:r>
    </w:p>
    <w:p w:rsidR="00CA11B5" w:rsidRPr="002A4048" w:rsidRDefault="00CA11B5" w:rsidP="00CA11B5">
      <w:pPr>
        <w:tabs>
          <w:tab w:val="left" w:pos="1440"/>
          <w:tab w:val="left" w:pos="1880"/>
          <w:tab w:val="left" w:pos="2060"/>
          <w:tab w:val="left" w:pos="3680"/>
          <w:tab w:val="left" w:pos="7200"/>
        </w:tabs>
        <w:rPr>
          <w:rFonts w:ascii="Arial" w:eastAsia="Obelisk" w:hAnsi="Arial" w:cs="Arial"/>
          <w:b/>
          <w:bCs/>
          <w:sz w:val="18"/>
          <w:szCs w:val="18"/>
        </w:rPr>
      </w:pPr>
      <w:r w:rsidRPr="002A4048">
        <w:rPr>
          <w:rFonts w:ascii="Arial" w:eastAsia="Obelisk" w:hAnsi="Arial" w:cs="Arial"/>
          <w:b/>
          <w:bCs/>
          <w:sz w:val="18"/>
          <w:szCs w:val="18"/>
        </w:rPr>
        <w:t>ISIT Manager, Project Manager, Production Department Manager, Senior Associate</w:t>
      </w:r>
    </w:p>
    <w:p w:rsidR="00CA11B5" w:rsidRDefault="00CA11B5" w:rsidP="00CA11B5">
      <w:pPr>
        <w:tabs>
          <w:tab w:val="left" w:pos="360"/>
          <w:tab w:val="left" w:pos="1880"/>
          <w:tab w:val="left" w:pos="2060"/>
          <w:tab w:val="left" w:pos="3680"/>
          <w:tab w:val="left" w:pos="7200"/>
        </w:tabs>
        <w:rPr>
          <w:rFonts w:ascii="Arial" w:eastAsia="Obelisk" w:hAnsi="Arial" w:cs="Arial"/>
          <w:sz w:val="18"/>
          <w:szCs w:val="18"/>
        </w:rPr>
      </w:pPr>
      <w:r w:rsidRPr="002A4048">
        <w:rPr>
          <w:rFonts w:ascii="Arial" w:eastAsia="Obelisk" w:hAnsi="Arial" w:cs="Arial"/>
          <w:b/>
          <w:bCs/>
          <w:sz w:val="18"/>
          <w:szCs w:val="18"/>
        </w:rPr>
        <w:tab/>
      </w:r>
      <w:r w:rsidRPr="002A4048">
        <w:rPr>
          <w:rFonts w:ascii="Arial" w:eastAsia="Obelisk" w:hAnsi="Arial" w:cs="Arial"/>
          <w:sz w:val="18"/>
          <w:szCs w:val="18"/>
        </w:rPr>
        <w:t>M+O+A Architectural Partnership P.C., Denver Co.</w:t>
      </w:r>
      <w:r w:rsidRPr="002A4048">
        <w:rPr>
          <w:rFonts w:ascii="Arial" w:eastAsia="Obelisk" w:hAnsi="Arial" w:cs="Arial"/>
          <w:sz w:val="18"/>
          <w:szCs w:val="18"/>
        </w:rPr>
        <w:tab/>
        <w:t>1992 to 2004</w:t>
      </w:r>
    </w:p>
    <w:p w:rsidR="00BD4A99" w:rsidRDefault="00BD4A99" w:rsidP="00BD4A99">
      <w:pPr>
        <w:numPr>
          <w:ilvl w:val="0"/>
          <w:numId w:val="1"/>
        </w:numPr>
        <w:tabs>
          <w:tab w:val="left" w:pos="1080"/>
          <w:tab w:val="left" w:pos="1880"/>
          <w:tab w:val="left" w:pos="2060"/>
          <w:tab w:val="left" w:pos="3680"/>
          <w:tab w:val="left" w:pos="7200"/>
        </w:tabs>
        <w:ind w:left="1080"/>
        <w:rPr>
          <w:rFonts w:ascii="Arial" w:eastAsia="Obelisk" w:hAnsi="Arial" w:cs="Arial"/>
          <w:bCs/>
          <w:sz w:val="18"/>
          <w:szCs w:val="18"/>
        </w:rPr>
      </w:pPr>
      <w:r>
        <w:rPr>
          <w:rFonts w:ascii="Arial" w:eastAsia="Obelisk" w:hAnsi="Arial" w:cs="Arial"/>
          <w:bCs/>
          <w:sz w:val="18"/>
          <w:szCs w:val="18"/>
        </w:rPr>
        <w:t>IT Manager, partner relationships, budget creation &amp; maintenance and consultant accountability; Uptime accountability.</w:t>
      </w:r>
    </w:p>
    <w:p w:rsidR="000B20EC" w:rsidRPr="00BD4A99" w:rsidRDefault="00BD4A99" w:rsidP="00BD4A99">
      <w:pPr>
        <w:numPr>
          <w:ilvl w:val="0"/>
          <w:numId w:val="1"/>
        </w:numPr>
        <w:tabs>
          <w:tab w:val="left" w:pos="1080"/>
          <w:tab w:val="left" w:pos="1880"/>
          <w:tab w:val="left" w:pos="2060"/>
          <w:tab w:val="left" w:pos="3680"/>
          <w:tab w:val="left" w:pos="7200"/>
        </w:tabs>
        <w:ind w:left="1080"/>
        <w:rPr>
          <w:rFonts w:ascii="Arial" w:eastAsia="Obelisk" w:hAnsi="Arial" w:cs="Arial"/>
          <w:bCs/>
          <w:sz w:val="18"/>
          <w:szCs w:val="18"/>
        </w:rPr>
      </w:pPr>
      <w:r>
        <w:rPr>
          <w:rFonts w:ascii="Arial" w:eastAsia="Obelisk" w:hAnsi="Arial" w:cs="Arial"/>
          <w:bCs/>
          <w:sz w:val="18"/>
          <w:szCs w:val="18"/>
        </w:rPr>
        <w:t xml:space="preserve">Administration and network system responsibilities, </w:t>
      </w:r>
      <w:r w:rsidRPr="00561193">
        <w:rPr>
          <w:rFonts w:ascii="Arial" w:eastAsia="Obelisk" w:hAnsi="Arial" w:cs="Arial"/>
          <w:bCs/>
          <w:sz w:val="18"/>
          <w:szCs w:val="18"/>
        </w:rPr>
        <w:t xml:space="preserve">procurement, development and upgrades </w:t>
      </w:r>
      <w:proofErr w:type="spellStart"/>
      <w:r>
        <w:rPr>
          <w:rFonts w:ascii="Arial" w:eastAsia="Obelisk" w:hAnsi="Arial" w:cs="Arial"/>
          <w:bCs/>
          <w:sz w:val="18"/>
          <w:szCs w:val="18"/>
        </w:rPr>
        <w:t>of</w:t>
      </w:r>
      <w:r w:rsidRPr="00561193">
        <w:rPr>
          <w:rFonts w:ascii="Arial" w:eastAsia="Obelisk" w:hAnsi="Arial" w:cs="Arial"/>
          <w:bCs/>
          <w:sz w:val="18"/>
          <w:szCs w:val="18"/>
        </w:rPr>
        <w:t>l</w:t>
      </w:r>
      <w:proofErr w:type="spellEnd"/>
      <w:r w:rsidRPr="00561193">
        <w:rPr>
          <w:rFonts w:ascii="Arial" w:eastAsia="Obelisk" w:hAnsi="Arial" w:cs="Arial"/>
          <w:bCs/>
          <w:sz w:val="18"/>
          <w:szCs w:val="18"/>
        </w:rPr>
        <w:t xml:space="preserve"> IT infrastructur</w:t>
      </w:r>
      <w:r>
        <w:rPr>
          <w:rFonts w:ascii="Arial" w:eastAsia="Obelisk" w:hAnsi="Arial" w:cs="Arial"/>
          <w:bCs/>
          <w:sz w:val="18"/>
          <w:szCs w:val="18"/>
        </w:rPr>
        <w:t>es</w:t>
      </w:r>
    </w:p>
    <w:p w:rsidR="00BC54BD" w:rsidRPr="002A4048" w:rsidRDefault="00BC54BD" w:rsidP="00BD4A99">
      <w:pPr>
        <w:tabs>
          <w:tab w:val="left" w:pos="1440"/>
          <w:tab w:val="left" w:pos="1880"/>
          <w:tab w:val="left" w:pos="2060"/>
          <w:tab w:val="left" w:pos="3680"/>
          <w:tab w:val="left" w:pos="7200"/>
        </w:tabs>
        <w:rPr>
          <w:rFonts w:ascii="Arial" w:eastAsia="Obelisk" w:hAnsi="Arial" w:cs="Arial"/>
          <w:sz w:val="18"/>
          <w:szCs w:val="18"/>
        </w:rPr>
      </w:pPr>
      <w:r w:rsidRPr="002A4048">
        <w:rPr>
          <w:rFonts w:ascii="Arial" w:eastAsia="Obelisk" w:hAnsi="Arial" w:cs="Arial"/>
          <w:b/>
          <w:bCs/>
          <w:sz w:val="18"/>
          <w:szCs w:val="18"/>
        </w:rPr>
        <w:t>Systems Manager, Applications Manager</w:t>
      </w:r>
      <w:r w:rsidR="00BD4A99">
        <w:rPr>
          <w:rFonts w:ascii="Arial" w:eastAsia="Obelisk" w:hAnsi="Arial" w:cs="Arial"/>
          <w:b/>
          <w:bCs/>
          <w:sz w:val="18"/>
          <w:szCs w:val="18"/>
        </w:rPr>
        <w:t>,</w:t>
      </w:r>
      <w:r w:rsidRPr="002A4048">
        <w:rPr>
          <w:rFonts w:ascii="Arial" w:eastAsia="Obelisk" w:hAnsi="Arial" w:cs="Arial"/>
          <w:b/>
          <w:bCs/>
          <w:sz w:val="18"/>
          <w:szCs w:val="18"/>
        </w:rPr>
        <w:tab/>
      </w:r>
      <w:r w:rsidR="002E5668" w:rsidRPr="002A4048">
        <w:rPr>
          <w:rFonts w:ascii="Arial" w:eastAsia="Obelisk" w:hAnsi="Arial" w:cs="Arial"/>
          <w:sz w:val="18"/>
          <w:szCs w:val="18"/>
        </w:rPr>
        <w:t>Michael Barber</w:t>
      </w:r>
      <w:r w:rsidRPr="002A4048">
        <w:rPr>
          <w:rFonts w:ascii="Arial" w:eastAsia="Obelisk" w:hAnsi="Arial" w:cs="Arial"/>
          <w:sz w:val="18"/>
          <w:szCs w:val="18"/>
        </w:rPr>
        <w:t>, P.C</w:t>
      </w:r>
      <w:proofErr w:type="gramStart"/>
      <w:r w:rsidRPr="002A4048">
        <w:rPr>
          <w:rFonts w:ascii="Arial" w:eastAsia="Obelisk" w:hAnsi="Arial" w:cs="Arial"/>
          <w:sz w:val="18"/>
          <w:szCs w:val="18"/>
        </w:rPr>
        <w:t>. ,</w:t>
      </w:r>
      <w:proofErr w:type="gramEnd"/>
      <w:r w:rsidRPr="002A4048">
        <w:rPr>
          <w:rFonts w:ascii="Arial" w:eastAsia="Obelisk" w:hAnsi="Arial" w:cs="Arial"/>
          <w:sz w:val="18"/>
          <w:szCs w:val="18"/>
        </w:rPr>
        <w:t xml:space="preserve"> Denver Co.</w:t>
      </w:r>
      <w:r w:rsidRPr="002A4048">
        <w:rPr>
          <w:rFonts w:ascii="Arial" w:eastAsia="Obelisk" w:hAnsi="Arial" w:cs="Arial"/>
          <w:sz w:val="18"/>
          <w:szCs w:val="18"/>
        </w:rPr>
        <w:tab/>
        <w:t>1990 to 1991</w:t>
      </w:r>
    </w:p>
    <w:p w:rsidR="00BC54BD" w:rsidRPr="002A4048" w:rsidRDefault="00BC54BD" w:rsidP="00BD4A99">
      <w:pPr>
        <w:tabs>
          <w:tab w:val="left" w:pos="1440"/>
          <w:tab w:val="left" w:pos="1880"/>
          <w:tab w:val="left" w:pos="2060"/>
          <w:tab w:val="left" w:pos="3680"/>
          <w:tab w:val="left" w:pos="7200"/>
        </w:tabs>
        <w:rPr>
          <w:rFonts w:ascii="Arial" w:eastAsia="Obelisk" w:hAnsi="Arial" w:cs="Arial"/>
          <w:sz w:val="18"/>
          <w:szCs w:val="18"/>
        </w:rPr>
      </w:pPr>
      <w:r w:rsidRPr="002A4048">
        <w:rPr>
          <w:rFonts w:ascii="Arial" w:eastAsia="Obelisk" w:hAnsi="Arial" w:cs="Arial"/>
          <w:b/>
          <w:bCs/>
          <w:sz w:val="18"/>
          <w:szCs w:val="18"/>
        </w:rPr>
        <w:t>Systems Manager, Project Manager</w:t>
      </w:r>
      <w:r w:rsidR="00BD4A99">
        <w:rPr>
          <w:rFonts w:ascii="Arial" w:eastAsia="Obelisk" w:hAnsi="Arial" w:cs="Arial"/>
          <w:b/>
          <w:bCs/>
          <w:sz w:val="18"/>
          <w:szCs w:val="18"/>
        </w:rPr>
        <w:t xml:space="preserve">, </w:t>
      </w:r>
      <w:r w:rsidRPr="002A4048">
        <w:rPr>
          <w:rFonts w:ascii="Arial" w:eastAsia="Obelisk" w:hAnsi="Arial" w:cs="Arial"/>
          <w:sz w:val="18"/>
          <w:szCs w:val="18"/>
        </w:rPr>
        <w:t>Victor Huff Partnership, Denver Co.</w:t>
      </w:r>
      <w:r w:rsidRPr="002A4048">
        <w:rPr>
          <w:rFonts w:ascii="Arial" w:eastAsia="Obelisk" w:hAnsi="Arial" w:cs="Arial"/>
          <w:b/>
          <w:bCs/>
          <w:sz w:val="18"/>
          <w:szCs w:val="18"/>
        </w:rPr>
        <w:tab/>
      </w:r>
      <w:r w:rsidRPr="002A4048">
        <w:rPr>
          <w:rFonts w:ascii="Arial" w:eastAsia="Obelisk" w:hAnsi="Arial" w:cs="Arial"/>
          <w:sz w:val="18"/>
          <w:szCs w:val="18"/>
        </w:rPr>
        <w:t>1989 to 1990</w:t>
      </w:r>
    </w:p>
    <w:p w:rsidR="00BC54BD" w:rsidRPr="002A4048" w:rsidRDefault="00BC54BD" w:rsidP="00BD4A99">
      <w:pPr>
        <w:tabs>
          <w:tab w:val="left" w:pos="1440"/>
          <w:tab w:val="left" w:pos="1880"/>
          <w:tab w:val="left" w:pos="2060"/>
          <w:tab w:val="left" w:pos="3680"/>
          <w:tab w:val="left" w:pos="7200"/>
        </w:tabs>
        <w:rPr>
          <w:rFonts w:ascii="Arial" w:eastAsia="Obelisk" w:hAnsi="Arial" w:cs="Arial"/>
          <w:sz w:val="18"/>
          <w:szCs w:val="18"/>
        </w:rPr>
      </w:pPr>
      <w:proofErr w:type="gramStart"/>
      <w:r w:rsidRPr="002A4048">
        <w:rPr>
          <w:rFonts w:ascii="Arial" w:eastAsia="Obelisk" w:hAnsi="Arial" w:cs="Arial"/>
          <w:b/>
          <w:bCs/>
          <w:sz w:val="18"/>
          <w:szCs w:val="18"/>
        </w:rPr>
        <w:t>Intern Project Manager</w:t>
      </w:r>
      <w:r w:rsidR="00BD4A99">
        <w:rPr>
          <w:rFonts w:ascii="Arial" w:eastAsia="Obelisk" w:hAnsi="Arial" w:cs="Arial"/>
          <w:b/>
          <w:bCs/>
          <w:sz w:val="18"/>
          <w:szCs w:val="18"/>
        </w:rPr>
        <w:t xml:space="preserve">, </w:t>
      </w:r>
      <w:r w:rsidRPr="002A4048">
        <w:rPr>
          <w:rFonts w:ascii="Arial" w:eastAsia="Obelisk" w:hAnsi="Arial" w:cs="Arial"/>
          <w:sz w:val="18"/>
          <w:szCs w:val="18"/>
        </w:rPr>
        <w:tab/>
      </w:r>
      <w:proofErr w:type="spellStart"/>
      <w:r w:rsidRPr="002A4048">
        <w:rPr>
          <w:rFonts w:ascii="Arial" w:eastAsia="Obelisk" w:hAnsi="Arial" w:cs="Arial"/>
          <w:sz w:val="18"/>
          <w:szCs w:val="18"/>
        </w:rPr>
        <w:t>Dileonardo</w:t>
      </w:r>
      <w:proofErr w:type="spellEnd"/>
      <w:r w:rsidRPr="002A4048">
        <w:rPr>
          <w:rFonts w:ascii="Arial" w:eastAsia="Obelisk" w:hAnsi="Arial" w:cs="Arial"/>
          <w:sz w:val="18"/>
          <w:szCs w:val="18"/>
        </w:rPr>
        <w:t xml:space="preserve"> International, Providence RI.</w:t>
      </w:r>
      <w:proofErr w:type="gramEnd"/>
      <w:r w:rsidRPr="002A4048">
        <w:rPr>
          <w:rFonts w:ascii="Arial" w:eastAsia="Obelisk" w:hAnsi="Arial" w:cs="Arial"/>
          <w:sz w:val="18"/>
          <w:szCs w:val="18"/>
        </w:rPr>
        <w:tab/>
        <w:t>1986 to 1989</w:t>
      </w:r>
    </w:p>
    <w:p w:rsidR="00BC54BD" w:rsidRPr="002A4048" w:rsidRDefault="00BC54BD" w:rsidP="00BD4A99">
      <w:pPr>
        <w:tabs>
          <w:tab w:val="left" w:pos="1440"/>
          <w:tab w:val="left" w:pos="1880"/>
          <w:tab w:val="left" w:pos="2060"/>
          <w:tab w:val="left" w:pos="3680"/>
          <w:tab w:val="left" w:pos="7200"/>
        </w:tabs>
        <w:rPr>
          <w:rFonts w:ascii="Arial" w:eastAsia="Obelisk" w:hAnsi="Arial" w:cs="Arial"/>
          <w:sz w:val="18"/>
          <w:szCs w:val="18"/>
        </w:rPr>
      </w:pPr>
      <w:r w:rsidRPr="002A4048">
        <w:rPr>
          <w:rFonts w:ascii="Arial" w:eastAsia="Obelisk" w:hAnsi="Arial" w:cs="Arial"/>
          <w:b/>
          <w:bCs/>
          <w:sz w:val="18"/>
          <w:szCs w:val="18"/>
        </w:rPr>
        <w:t>Intern</w:t>
      </w:r>
      <w:r w:rsidR="00BD4A99">
        <w:rPr>
          <w:rFonts w:ascii="Arial" w:eastAsia="Obelisk" w:hAnsi="Arial" w:cs="Arial"/>
          <w:b/>
          <w:bCs/>
          <w:sz w:val="18"/>
          <w:szCs w:val="18"/>
        </w:rPr>
        <w:t xml:space="preserve">, </w:t>
      </w:r>
      <w:r w:rsidRPr="002A4048">
        <w:rPr>
          <w:rFonts w:ascii="Arial" w:eastAsia="Obelisk" w:hAnsi="Arial" w:cs="Arial"/>
          <w:sz w:val="18"/>
          <w:szCs w:val="18"/>
        </w:rPr>
        <w:t xml:space="preserve">BGR </w:t>
      </w:r>
      <w:r w:rsidR="002E5668" w:rsidRPr="002A4048">
        <w:rPr>
          <w:rFonts w:ascii="Arial" w:eastAsia="Obelisk" w:hAnsi="Arial" w:cs="Arial"/>
          <w:sz w:val="18"/>
          <w:szCs w:val="18"/>
        </w:rPr>
        <w:t xml:space="preserve">Engineers, Dallas </w:t>
      </w:r>
      <w:proofErr w:type="spellStart"/>
      <w:proofErr w:type="gramStart"/>
      <w:r w:rsidR="002E5668" w:rsidRPr="002A4048">
        <w:rPr>
          <w:rFonts w:ascii="Arial" w:eastAsia="Obelisk" w:hAnsi="Arial" w:cs="Arial"/>
          <w:sz w:val="18"/>
          <w:szCs w:val="18"/>
        </w:rPr>
        <w:t>Tx</w:t>
      </w:r>
      <w:proofErr w:type="spellEnd"/>
      <w:proofErr w:type="gramEnd"/>
      <w:r w:rsidR="002E5668" w:rsidRPr="002A4048">
        <w:rPr>
          <w:rFonts w:ascii="Arial" w:eastAsia="Obelisk" w:hAnsi="Arial" w:cs="Arial"/>
          <w:sz w:val="18"/>
          <w:szCs w:val="18"/>
        </w:rPr>
        <w:t>.</w:t>
      </w:r>
      <w:r w:rsidR="002E5668" w:rsidRPr="002A4048">
        <w:rPr>
          <w:rFonts w:ascii="Arial" w:eastAsia="Obelisk" w:hAnsi="Arial" w:cs="Arial"/>
          <w:sz w:val="18"/>
          <w:szCs w:val="18"/>
        </w:rPr>
        <w:tab/>
      </w:r>
      <w:r w:rsidR="002E5668" w:rsidRPr="002A4048">
        <w:rPr>
          <w:rFonts w:ascii="Arial" w:eastAsia="Obelisk" w:hAnsi="Arial" w:cs="Arial"/>
          <w:sz w:val="18"/>
          <w:szCs w:val="18"/>
        </w:rPr>
        <w:tab/>
      </w:r>
      <w:r w:rsidRPr="002A4048">
        <w:rPr>
          <w:rFonts w:ascii="Arial" w:eastAsia="Obelisk" w:hAnsi="Arial" w:cs="Arial"/>
          <w:sz w:val="18"/>
          <w:szCs w:val="18"/>
        </w:rPr>
        <w:t>1984 to 1986</w:t>
      </w:r>
    </w:p>
    <w:p w:rsidR="00BC54BD" w:rsidRPr="002A4048" w:rsidRDefault="00BC54BD" w:rsidP="002A4048">
      <w:pPr>
        <w:tabs>
          <w:tab w:val="left" w:pos="360"/>
          <w:tab w:val="left" w:pos="1880"/>
          <w:tab w:val="left" w:pos="2060"/>
          <w:tab w:val="left" w:pos="3680"/>
        </w:tabs>
        <w:rPr>
          <w:rFonts w:ascii="Arial" w:hAnsi="Arial" w:cs="Arial"/>
          <w:b/>
          <w:bCs/>
        </w:rPr>
      </w:pPr>
    </w:p>
    <w:p w:rsidR="00BC54BD" w:rsidRPr="002A4048" w:rsidRDefault="00BC54BD" w:rsidP="002A4048">
      <w:pPr>
        <w:rPr>
          <w:rFonts w:ascii="Arial" w:hAnsi="Arial" w:cs="Arial"/>
          <w:b/>
          <w:bCs/>
        </w:rPr>
      </w:pPr>
      <w:r w:rsidRPr="002A4048">
        <w:rPr>
          <w:rFonts w:ascii="Arial" w:hAnsi="Arial" w:cs="Arial"/>
          <w:b/>
          <w:bCs/>
        </w:rPr>
        <w:t>Education:</w:t>
      </w:r>
    </w:p>
    <w:p w:rsidR="00DA390B" w:rsidRDefault="00DA390B" w:rsidP="002A4048">
      <w:pPr>
        <w:tabs>
          <w:tab w:val="left" w:pos="7200"/>
        </w:tabs>
        <w:rPr>
          <w:rFonts w:ascii="Arial" w:hAnsi="Arial" w:cs="Arial"/>
          <w:sz w:val="18"/>
        </w:rPr>
      </w:pPr>
      <w:r w:rsidRPr="002A4048">
        <w:rPr>
          <w:rFonts w:ascii="Arial" w:hAnsi="Arial" w:cs="Arial"/>
          <w:sz w:val="18"/>
        </w:rPr>
        <w:t>PMP and ITIL t</w:t>
      </w:r>
      <w:r w:rsidR="00BA521F">
        <w:rPr>
          <w:rFonts w:ascii="Arial" w:hAnsi="Arial" w:cs="Arial"/>
          <w:sz w:val="18"/>
        </w:rPr>
        <w:t>raining commencement</w:t>
      </w:r>
      <w:r w:rsidR="00BA521F">
        <w:rPr>
          <w:rFonts w:ascii="Arial" w:hAnsi="Arial" w:cs="Arial"/>
          <w:sz w:val="18"/>
        </w:rPr>
        <w:tab/>
        <w:t>2010</w:t>
      </w:r>
    </w:p>
    <w:p w:rsidR="00BA521F" w:rsidRPr="002A4048" w:rsidRDefault="00BA521F" w:rsidP="002A4048">
      <w:pPr>
        <w:tabs>
          <w:tab w:val="left" w:pos="7200"/>
        </w:tabs>
        <w:rPr>
          <w:rFonts w:ascii="Arial" w:hAnsi="Arial" w:cs="Arial"/>
          <w:sz w:val="18"/>
        </w:rPr>
      </w:pPr>
      <w:proofErr w:type="spellStart"/>
      <w:r>
        <w:rPr>
          <w:rFonts w:ascii="Arial" w:hAnsi="Arial" w:cs="Arial"/>
          <w:sz w:val="18"/>
        </w:rPr>
        <w:t>SigmaIT</w:t>
      </w:r>
      <w:proofErr w:type="spellEnd"/>
      <w:r>
        <w:rPr>
          <w:rFonts w:ascii="Arial" w:hAnsi="Arial" w:cs="Arial"/>
          <w:sz w:val="18"/>
        </w:rPr>
        <w:t xml:space="preserve"> and IT Business Edge Midmarket Forum Participant</w:t>
      </w:r>
      <w:r>
        <w:rPr>
          <w:rFonts w:ascii="Arial" w:hAnsi="Arial" w:cs="Arial"/>
          <w:sz w:val="18"/>
        </w:rPr>
        <w:tab/>
        <w:t>2010</w:t>
      </w:r>
    </w:p>
    <w:p w:rsidR="008E145C" w:rsidRPr="002A4048" w:rsidRDefault="008E145C" w:rsidP="002A4048">
      <w:pPr>
        <w:tabs>
          <w:tab w:val="left" w:pos="7200"/>
        </w:tabs>
        <w:rPr>
          <w:rFonts w:ascii="Arial" w:hAnsi="Arial" w:cs="Arial"/>
          <w:sz w:val="18"/>
        </w:rPr>
      </w:pPr>
      <w:r w:rsidRPr="002A4048">
        <w:rPr>
          <w:rFonts w:ascii="Arial" w:hAnsi="Arial" w:cs="Arial"/>
          <w:sz w:val="18"/>
        </w:rPr>
        <w:t>Venture Scouting Advisor</w:t>
      </w:r>
      <w:r w:rsidRPr="002A4048">
        <w:rPr>
          <w:rFonts w:ascii="Arial" w:hAnsi="Arial" w:cs="Arial"/>
          <w:sz w:val="18"/>
        </w:rPr>
        <w:tab/>
        <w:t>2009</w:t>
      </w:r>
    </w:p>
    <w:p w:rsidR="00BC54BD" w:rsidRPr="002A4048" w:rsidRDefault="00BC54BD" w:rsidP="002A4048">
      <w:pPr>
        <w:tabs>
          <w:tab w:val="left" w:pos="7200"/>
        </w:tabs>
        <w:rPr>
          <w:rFonts w:ascii="Arial" w:hAnsi="Arial" w:cs="Arial"/>
          <w:sz w:val="18"/>
        </w:rPr>
      </w:pPr>
      <w:r w:rsidRPr="002A4048">
        <w:rPr>
          <w:rFonts w:ascii="Arial" w:hAnsi="Arial" w:cs="Arial"/>
          <w:sz w:val="18"/>
        </w:rPr>
        <w:t>AITP member and RMIMA member</w:t>
      </w:r>
      <w:r w:rsidRPr="002A4048">
        <w:rPr>
          <w:rFonts w:ascii="Arial" w:hAnsi="Arial" w:cs="Arial"/>
          <w:sz w:val="18"/>
        </w:rPr>
        <w:tab/>
        <w:t>2002</w:t>
      </w:r>
    </w:p>
    <w:p w:rsidR="00BC54BD" w:rsidRPr="002A4048" w:rsidRDefault="00BC54BD" w:rsidP="002A4048">
      <w:pPr>
        <w:tabs>
          <w:tab w:val="left" w:pos="7200"/>
        </w:tabs>
        <w:rPr>
          <w:rFonts w:ascii="Arial" w:eastAsia="Obelisk" w:hAnsi="Arial" w:cs="Arial"/>
          <w:sz w:val="18"/>
          <w:szCs w:val="18"/>
        </w:rPr>
      </w:pPr>
      <w:proofErr w:type="spellStart"/>
      <w:r w:rsidRPr="002A4048">
        <w:rPr>
          <w:rFonts w:ascii="Arial" w:eastAsia="Obelisk" w:hAnsi="Arial" w:cs="Arial"/>
          <w:sz w:val="18"/>
          <w:szCs w:val="18"/>
        </w:rPr>
        <w:t>MCP+Internt</w:t>
      </w:r>
      <w:proofErr w:type="spellEnd"/>
      <w:r w:rsidRPr="002A4048">
        <w:rPr>
          <w:rFonts w:ascii="Arial" w:eastAsia="Obelisk" w:hAnsi="Arial" w:cs="Arial"/>
          <w:sz w:val="18"/>
          <w:szCs w:val="18"/>
        </w:rPr>
        <w:t xml:space="preserve"> and MCSE Certification</w:t>
      </w:r>
      <w:r w:rsidRPr="002A4048">
        <w:rPr>
          <w:rFonts w:ascii="Arial" w:eastAsia="Obelisk" w:hAnsi="Arial" w:cs="Arial"/>
          <w:sz w:val="18"/>
          <w:szCs w:val="18"/>
        </w:rPr>
        <w:tab/>
        <w:t>1999</w:t>
      </w:r>
      <w:r w:rsidRPr="002A4048">
        <w:rPr>
          <w:rFonts w:ascii="Arial" w:eastAsia="Obelisk" w:hAnsi="Arial" w:cs="Arial"/>
          <w:sz w:val="18"/>
          <w:szCs w:val="18"/>
        </w:rPr>
        <w:tab/>
      </w:r>
    </w:p>
    <w:p w:rsidR="00BC54BD" w:rsidRPr="002A4048" w:rsidRDefault="00BC54BD" w:rsidP="005F043B">
      <w:pPr>
        <w:tabs>
          <w:tab w:val="left" w:pos="7200"/>
        </w:tabs>
        <w:rPr>
          <w:rFonts w:ascii="Arial" w:eastAsia="Obelisk" w:hAnsi="Arial" w:cs="Arial"/>
          <w:sz w:val="18"/>
          <w:szCs w:val="18"/>
        </w:rPr>
      </w:pPr>
      <w:r w:rsidRPr="002A4048">
        <w:rPr>
          <w:rFonts w:ascii="Arial" w:eastAsia="Obelisk" w:hAnsi="Arial" w:cs="Arial"/>
          <w:sz w:val="18"/>
          <w:szCs w:val="18"/>
        </w:rPr>
        <w:t>Mastering Computers Seminars</w:t>
      </w:r>
      <w:r w:rsidR="005F043B">
        <w:rPr>
          <w:rFonts w:ascii="Arial" w:eastAsia="Obelisk" w:hAnsi="Arial" w:cs="Arial"/>
          <w:sz w:val="18"/>
          <w:szCs w:val="18"/>
        </w:rPr>
        <w:t xml:space="preserve">, Windows </w:t>
      </w:r>
      <w:r w:rsidRPr="002A4048">
        <w:rPr>
          <w:rFonts w:ascii="Arial" w:eastAsia="Obelisk" w:hAnsi="Arial" w:cs="Arial"/>
          <w:sz w:val="18"/>
          <w:szCs w:val="18"/>
        </w:rPr>
        <w:t>System Security and Performance Tuning</w:t>
      </w:r>
      <w:r w:rsidRPr="002A4048">
        <w:rPr>
          <w:rFonts w:ascii="Arial" w:eastAsia="Obelisk" w:hAnsi="Arial" w:cs="Arial"/>
          <w:sz w:val="18"/>
          <w:szCs w:val="18"/>
        </w:rPr>
        <w:tab/>
        <w:t>1999</w:t>
      </w:r>
    </w:p>
    <w:p w:rsidR="00E52F8A" w:rsidRPr="002A4048" w:rsidRDefault="00E52F8A" w:rsidP="002A4048">
      <w:pPr>
        <w:tabs>
          <w:tab w:val="left" w:pos="1440"/>
          <w:tab w:val="left" w:pos="7200"/>
        </w:tabs>
        <w:rPr>
          <w:rFonts w:ascii="Arial" w:eastAsia="Obelisk" w:hAnsi="Arial" w:cs="Arial"/>
          <w:sz w:val="18"/>
          <w:szCs w:val="18"/>
        </w:rPr>
      </w:pPr>
      <w:r w:rsidRPr="002A4048">
        <w:rPr>
          <w:rFonts w:ascii="Arial" w:eastAsia="Obelisk" w:hAnsi="Arial" w:cs="Arial"/>
          <w:sz w:val="18"/>
          <w:szCs w:val="18"/>
        </w:rPr>
        <w:t>Microsoft Exchange System Security and Performance Tuning</w:t>
      </w:r>
      <w:r w:rsidRPr="002A4048">
        <w:rPr>
          <w:rFonts w:ascii="Arial" w:eastAsia="Obelisk" w:hAnsi="Arial" w:cs="Arial"/>
          <w:sz w:val="18"/>
          <w:szCs w:val="18"/>
        </w:rPr>
        <w:tab/>
        <w:t>2004</w:t>
      </w:r>
    </w:p>
    <w:p w:rsidR="00BC54BD" w:rsidRPr="002A4048" w:rsidRDefault="00BC54BD" w:rsidP="002A4048">
      <w:pPr>
        <w:tabs>
          <w:tab w:val="left" w:pos="7200"/>
        </w:tabs>
        <w:rPr>
          <w:rFonts w:ascii="Arial" w:eastAsia="Obelisk" w:hAnsi="Arial" w:cs="Arial"/>
          <w:sz w:val="18"/>
          <w:szCs w:val="18"/>
        </w:rPr>
      </w:pPr>
      <w:r w:rsidRPr="002A4048">
        <w:rPr>
          <w:rFonts w:ascii="Arial" w:eastAsia="Obelisk" w:hAnsi="Arial" w:cs="Arial"/>
          <w:sz w:val="18"/>
          <w:szCs w:val="18"/>
        </w:rPr>
        <w:t>ICCA—Independent Computer Cons</w:t>
      </w:r>
      <w:r w:rsidR="003E326F" w:rsidRPr="002A4048">
        <w:rPr>
          <w:rFonts w:ascii="Arial" w:eastAsia="Obelisk" w:hAnsi="Arial" w:cs="Arial"/>
          <w:sz w:val="18"/>
          <w:szCs w:val="18"/>
        </w:rPr>
        <w:t>ultants Association</w:t>
      </w:r>
      <w:r w:rsidR="003E326F" w:rsidRPr="002A4048">
        <w:rPr>
          <w:rFonts w:ascii="Arial" w:eastAsia="Obelisk" w:hAnsi="Arial" w:cs="Arial"/>
          <w:sz w:val="18"/>
          <w:szCs w:val="18"/>
        </w:rPr>
        <w:tab/>
        <w:t>1991</w:t>
      </w:r>
    </w:p>
    <w:p w:rsidR="004A6020" w:rsidRPr="00911CD7" w:rsidRDefault="00BC54BD" w:rsidP="00911CD7">
      <w:pPr>
        <w:tabs>
          <w:tab w:val="left" w:pos="7200"/>
        </w:tabs>
        <w:rPr>
          <w:rFonts w:ascii="Arial" w:eastAsia="Obelisk" w:hAnsi="Arial" w:cs="Arial"/>
          <w:sz w:val="18"/>
          <w:szCs w:val="18"/>
        </w:rPr>
      </w:pPr>
      <w:r w:rsidRPr="002A4048">
        <w:rPr>
          <w:rFonts w:ascii="Arial" w:eastAsia="Obelisk" w:hAnsi="Arial" w:cs="Arial"/>
          <w:sz w:val="18"/>
          <w:szCs w:val="18"/>
        </w:rPr>
        <w:t>Masters, BA, 5-year curriculum</w:t>
      </w:r>
      <w:r w:rsidR="00911CD7">
        <w:rPr>
          <w:rFonts w:ascii="Arial" w:eastAsia="Obelisk" w:hAnsi="Arial" w:cs="Arial"/>
          <w:sz w:val="18"/>
          <w:szCs w:val="18"/>
        </w:rPr>
        <w:t xml:space="preserve">, </w:t>
      </w:r>
      <w:r w:rsidR="00911CD7" w:rsidRPr="002A4048">
        <w:rPr>
          <w:rFonts w:ascii="Arial" w:eastAsia="Obelisk" w:hAnsi="Arial" w:cs="Arial"/>
          <w:sz w:val="18"/>
          <w:szCs w:val="18"/>
        </w:rPr>
        <w:t>Texas Tech University</w:t>
      </w:r>
      <w:r w:rsidRPr="002A4048">
        <w:rPr>
          <w:rFonts w:ascii="Arial" w:eastAsia="Obelisk" w:hAnsi="Arial" w:cs="Arial"/>
          <w:sz w:val="18"/>
          <w:szCs w:val="18"/>
        </w:rPr>
        <w:tab/>
        <w:t>1984</w:t>
      </w:r>
    </w:p>
    <w:p w:rsidR="00BC54BD" w:rsidRPr="002A4048" w:rsidRDefault="004A6020" w:rsidP="002A4048">
      <w:pPr>
        <w:rPr>
          <w:rFonts w:ascii="Arial" w:hAnsi="Arial" w:cs="Arial"/>
          <w:sz w:val="18"/>
        </w:rPr>
      </w:pPr>
      <w:r>
        <w:rPr>
          <w:rFonts w:ascii="Arial" w:hAnsi="Arial" w:cs="Arial"/>
          <w:b/>
          <w:bCs/>
        </w:rPr>
        <w:br w:type="page"/>
      </w:r>
      <w:r w:rsidR="00BC54BD" w:rsidRPr="002A4048">
        <w:rPr>
          <w:rFonts w:ascii="Arial" w:hAnsi="Arial" w:cs="Arial"/>
          <w:b/>
          <w:bCs/>
        </w:rPr>
        <w:lastRenderedPageBreak/>
        <w:t>Achievements:</w:t>
      </w:r>
    </w:p>
    <w:p w:rsidR="00BC54BD" w:rsidRPr="002A4048" w:rsidRDefault="00BC54BD" w:rsidP="002A4048">
      <w:pPr>
        <w:rPr>
          <w:rFonts w:ascii="Arial" w:hAnsi="Arial" w:cs="Arial"/>
        </w:rPr>
      </w:pPr>
    </w:p>
    <w:p w:rsidR="00DF6D62" w:rsidRPr="002A4048" w:rsidRDefault="00DF6D62" w:rsidP="00DF6D62">
      <w:pPr>
        <w:jc w:val="both"/>
        <w:rPr>
          <w:rFonts w:ascii="Arial" w:hAnsi="Arial" w:cs="Arial"/>
        </w:rPr>
      </w:pPr>
      <w:r w:rsidRPr="002A4048">
        <w:rPr>
          <w:rFonts w:ascii="Arial" w:hAnsi="Arial" w:cs="Arial"/>
          <w:b/>
        </w:rPr>
        <w:t>E</w:t>
      </w:r>
      <w:r w:rsidRPr="002A4048">
        <w:rPr>
          <w:rFonts w:ascii="Arial" w:hAnsi="Arial" w:cs="Arial"/>
        </w:rPr>
        <w:t xml:space="preserve">stablished the corporate IT plan, direction and staffing.  Led meetings within a Technology Forum environment to develop the IT planning goals and to review, revise and recommend the objectives.  </w:t>
      </w:r>
      <w:proofErr w:type="gramStart"/>
      <w:r w:rsidRPr="002A4048">
        <w:rPr>
          <w:rFonts w:ascii="Arial" w:hAnsi="Arial" w:cs="Arial"/>
        </w:rPr>
        <w:t>Provided direct knowledge-based support to the CEO, CFO and business management staff, regarding technology developments, systems and network expansion, and to review the goal-oriented objectives of the IT-business partnership, the resources required and the expected results.</w:t>
      </w:r>
      <w:proofErr w:type="gramEnd"/>
      <w:r w:rsidRPr="002A4048">
        <w:rPr>
          <w:rFonts w:ascii="Arial" w:hAnsi="Arial" w:cs="Arial"/>
        </w:rPr>
        <w:t xml:space="preserve">  </w:t>
      </w:r>
      <w:r w:rsidRPr="002A4048">
        <w:rPr>
          <w:rFonts w:ascii="Arial" w:hAnsi="Arial" w:cs="Arial"/>
          <w:b/>
          <w:bCs/>
        </w:rPr>
        <w:t>Result:</w:t>
      </w:r>
      <w:r w:rsidRPr="002A4048">
        <w:rPr>
          <w:rFonts w:ascii="Arial" w:hAnsi="Arial" w:cs="Arial"/>
        </w:rPr>
        <w:t xml:space="preserve"> Led IT and its goals in support of the IT mission statement.  Developed the Catalog of Business Services and supporting SLA’s.  Was the IT management component of the joint business management team responsible for the performance of all business services, user support and corporate </w:t>
      </w:r>
      <w:proofErr w:type="gramStart"/>
      <w:r>
        <w:rPr>
          <w:rFonts w:ascii="Arial" w:hAnsi="Arial" w:cs="Arial"/>
        </w:rPr>
        <w:t>alignment.</w:t>
      </w:r>
      <w:proofErr w:type="gramEnd"/>
    </w:p>
    <w:p w:rsidR="00DF6D62" w:rsidRDefault="00DF6D62" w:rsidP="00DF6D62">
      <w:pPr>
        <w:jc w:val="both"/>
        <w:rPr>
          <w:rFonts w:ascii="Arial" w:hAnsi="Arial" w:cs="Arial"/>
          <w:b/>
        </w:rPr>
      </w:pPr>
    </w:p>
    <w:p w:rsidR="00DF6D62" w:rsidRDefault="00DF6D62" w:rsidP="00DF6D62">
      <w:pPr>
        <w:jc w:val="both"/>
        <w:rPr>
          <w:rFonts w:ascii="Arial" w:hAnsi="Arial" w:cs="Arial"/>
        </w:rPr>
      </w:pPr>
      <w:r w:rsidRPr="008E5DD9">
        <w:rPr>
          <w:rFonts w:ascii="Arial" w:hAnsi="Arial" w:cs="Arial"/>
          <w:b/>
        </w:rPr>
        <w:t>D</w:t>
      </w:r>
      <w:r w:rsidRPr="002A4048">
        <w:rPr>
          <w:rFonts w:ascii="Arial" w:hAnsi="Arial" w:cs="Arial"/>
        </w:rPr>
        <w:t xml:space="preserve">eveloped and maintained the annual IT budget, including business unit chargebacks, budget negotiations and unplanned IT expenditures.  </w:t>
      </w:r>
      <w:proofErr w:type="gramStart"/>
      <w:r w:rsidRPr="002A4048">
        <w:rPr>
          <w:rFonts w:ascii="Arial" w:hAnsi="Arial" w:cs="Arial"/>
        </w:rPr>
        <w:t>Worked with the CFO to minimize the large swings in cash expenses.</w:t>
      </w:r>
      <w:proofErr w:type="gramEnd"/>
      <w:r w:rsidRPr="002A4048">
        <w:rPr>
          <w:rFonts w:ascii="Arial" w:hAnsi="Arial" w:cs="Arial"/>
        </w:rPr>
        <w:t xml:space="preserve">  </w:t>
      </w:r>
      <w:proofErr w:type="gramStart"/>
      <w:r w:rsidRPr="002A4048">
        <w:rPr>
          <w:rFonts w:ascii="Arial" w:hAnsi="Arial" w:cs="Arial"/>
        </w:rPr>
        <w:t>Developed a line-item format to IT service categories.</w:t>
      </w:r>
      <w:proofErr w:type="gramEnd"/>
      <w:r w:rsidRPr="002A4048">
        <w:rPr>
          <w:rFonts w:ascii="Arial" w:hAnsi="Arial" w:cs="Arial"/>
        </w:rPr>
        <w:t xml:space="preserve">  </w:t>
      </w:r>
      <w:proofErr w:type="gramStart"/>
      <w:r w:rsidRPr="002A4048">
        <w:rPr>
          <w:rFonts w:ascii="Arial" w:hAnsi="Arial" w:cs="Arial"/>
        </w:rPr>
        <w:t>Created metrics to demonstrate value.</w:t>
      </w:r>
      <w:proofErr w:type="gramEnd"/>
      <w:r w:rsidRPr="002A4048">
        <w:rPr>
          <w:rFonts w:ascii="Arial" w:hAnsi="Arial" w:cs="Arial"/>
        </w:rPr>
        <w:t xml:space="preserve">  </w:t>
      </w:r>
      <w:r w:rsidRPr="002A4048">
        <w:rPr>
          <w:rFonts w:ascii="Arial" w:hAnsi="Arial" w:cs="Arial"/>
          <w:b/>
        </w:rPr>
        <w:t>Result:</w:t>
      </w:r>
      <w:r w:rsidRPr="002A4048">
        <w:rPr>
          <w:rFonts w:ascii="Arial" w:hAnsi="Arial" w:cs="Arial"/>
        </w:rPr>
        <w:t xml:space="preserve"> Developed and maintained the capital/expense distinction in the budget and worked with accounting to facilitate the most prudent means available to stabilize and lower IT expenses.  Educated the executive group to the benefits of specific IT costs and demonstrated the enormous “lights-on” segment of the budget.  This generated new conversations to the relevancy and value of services and their associated costs</w:t>
      </w:r>
      <w:r>
        <w:rPr>
          <w:rFonts w:ascii="Arial" w:hAnsi="Arial" w:cs="Arial"/>
        </w:rPr>
        <w:t>.</w:t>
      </w:r>
    </w:p>
    <w:p w:rsidR="00F421F1" w:rsidRDefault="00F421F1" w:rsidP="00C6305C">
      <w:pPr>
        <w:jc w:val="both"/>
        <w:rPr>
          <w:rFonts w:ascii="Arial" w:hAnsi="Arial" w:cs="Arial"/>
          <w:b/>
        </w:rPr>
      </w:pPr>
    </w:p>
    <w:p w:rsidR="00C6305C" w:rsidRDefault="00C6305C" w:rsidP="00C6305C">
      <w:pPr>
        <w:jc w:val="both"/>
        <w:rPr>
          <w:rFonts w:ascii="Arial" w:hAnsi="Arial" w:cs="Arial"/>
        </w:rPr>
      </w:pPr>
      <w:proofErr w:type="gramStart"/>
      <w:r w:rsidRPr="00A1121A">
        <w:rPr>
          <w:rFonts w:ascii="Arial" w:hAnsi="Arial" w:cs="Arial"/>
          <w:b/>
        </w:rPr>
        <w:t>S</w:t>
      </w:r>
      <w:r w:rsidRPr="002A4048">
        <w:rPr>
          <w:rFonts w:ascii="Arial" w:hAnsi="Arial" w:cs="Arial"/>
        </w:rPr>
        <w:t>ervice desk management responsibilities, including on-site and remote support of user’s software, hardware and telecom experiences.</w:t>
      </w:r>
      <w:proofErr w:type="gramEnd"/>
      <w:r w:rsidRPr="002A4048">
        <w:rPr>
          <w:rFonts w:ascii="Arial" w:hAnsi="Arial" w:cs="Arial"/>
        </w:rPr>
        <w:t xml:space="preserve">  Improved prioritization of tickets and provide real-time status of service desk tickets.  </w:t>
      </w:r>
      <w:r w:rsidRPr="002A4048">
        <w:rPr>
          <w:rFonts w:ascii="Arial" w:hAnsi="Arial" w:cs="Arial"/>
          <w:b/>
        </w:rPr>
        <w:t>Result:</w:t>
      </w:r>
      <w:r w:rsidRPr="002A4048">
        <w:rPr>
          <w:rFonts w:ascii="Arial" w:hAnsi="Arial" w:cs="Arial"/>
        </w:rPr>
        <w:t xml:space="preserve">  Achieved a help desk ratio of 1:90 in an environment that provides administrative rights to end users.  </w:t>
      </w:r>
      <w:proofErr w:type="gramStart"/>
      <w:r w:rsidR="009C413F">
        <w:rPr>
          <w:rFonts w:ascii="Arial" w:hAnsi="Arial" w:cs="Arial"/>
        </w:rPr>
        <w:t>C</w:t>
      </w:r>
      <w:r w:rsidRPr="002A4048">
        <w:rPr>
          <w:rFonts w:ascii="Arial" w:hAnsi="Arial" w:cs="Arial"/>
        </w:rPr>
        <w:t xml:space="preserve">ross-trained </w:t>
      </w:r>
      <w:r w:rsidR="009C413F">
        <w:rPr>
          <w:rFonts w:ascii="Arial" w:hAnsi="Arial" w:cs="Arial"/>
        </w:rPr>
        <w:t>IT staff to support</w:t>
      </w:r>
      <w:r w:rsidRPr="002A4048">
        <w:rPr>
          <w:rFonts w:ascii="Arial" w:hAnsi="Arial" w:cs="Arial"/>
        </w:rPr>
        <w:t xml:space="preserve"> service desk</w:t>
      </w:r>
      <w:r w:rsidR="009C413F">
        <w:rPr>
          <w:rFonts w:ascii="Arial" w:hAnsi="Arial" w:cs="Arial"/>
        </w:rPr>
        <w:t xml:space="preserve"> activities.</w:t>
      </w:r>
      <w:proofErr w:type="gramEnd"/>
    </w:p>
    <w:p w:rsidR="00C6305C" w:rsidRDefault="00C6305C" w:rsidP="00CA11B5">
      <w:pPr>
        <w:jc w:val="both"/>
        <w:rPr>
          <w:rFonts w:ascii="Arial" w:hAnsi="Arial" w:cs="Arial"/>
          <w:b/>
        </w:rPr>
      </w:pPr>
    </w:p>
    <w:p w:rsidR="00CA11B5" w:rsidRPr="002A4048" w:rsidRDefault="00CA11B5" w:rsidP="00CA11B5">
      <w:pPr>
        <w:jc w:val="both"/>
        <w:rPr>
          <w:rFonts w:ascii="Arial" w:hAnsi="Arial" w:cs="Arial"/>
        </w:rPr>
      </w:pPr>
      <w:r w:rsidRPr="00A1121A">
        <w:rPr>
          <w:rFonts w:ascii="Arial" w:hAnsi="Arial" w:cs="Arial"/>
          <w:b/>
        </w:rPr>
        <w:t>P</w:t>
      </w:r>
      <w:r w:rsidRPr="002A4048">
        <w:rPr>
          <w:rFonts w:ascii="Arial" w:hAnsi="Arial" w:cs="Arial"/>
        </w:rPr>
        <w:t xml:space="preserve">lanned, Implemented and upgraded the virtual systems infrastructure.  </w:t>
      </w:r>
      <w:proofErr w:type="gramStart"/>
      <w:r w:rsidRPr="002A4048">
        <w:rPr>
          <w:rFonts w:ascii="Arial" w:hAnsi="Arial" w:cs="Arial"/>
        </w:rPr>
        <w:t>Moved 60% of production servers into a virtua</w:t>
      </w:r>
      <w:r>
        <w:rPr>
          <w:rFonts w:ascii="Arial" w:hAnsi="Arial" w:cs="Arial"/>
        </w:rPr>
        <w:t>l environment.</w:t>
      </w:r>
      <w:proofErr w:type="gramEnd"/>
      <w:r>
        <w:rPr>
          <w:rFonts w:ascii="Arial" w:hAnsi="Arial" w:cs="Arial"/>
        </w:rPr>
        <w:t xml:space="preserve">  </w:t>
      </w:r>
      <w:r w:rsidRPr="002A4048">
        <w:rPr>
          <w:rFonts w:ascii="Arial" w:hAnsi="Arial" w:cs="Arial"/>
        </w:rPr>
        <w:t xml:space="preserve">Implemented migration and failover of virtual servers to lower the cost of off-hours technical services work and provide for a better user experience.  </w:t>
      </w:r>
      <w:r w:rsidRPr="002A4048">
        <w:rPr>
          <w:rFonts w:ascii="Arial" w:hAnsi="Arial" w:cs="Arial"/>
          <w:b/>
        </w:rPr>
        <w:t>Result:</w:t>
      </w:r>
      <w:r w:rsidRPr="002A4048">
        <w:rPr>
          <w:rFonts w:ascii="Arial" w:hAnsi="Arial" w:cs="Arial"/>
        </w:rPr>
        <w:t xml:space="preserve">  We have minimized our hardware foot print reducing both the power/cooling requirements, hardware procurement/maintenance cost, flexibility to easily add servers and users and provided opportunit</w:t>
      </w:r>
      <w:r>
        <w:rPr>
          <w:rFonts w:ascii="Arial" w:hAnsi="Arial" w:cs="Arial"/>
        </w:rPr>
        <w:t>ies to shorten our IT</w:t>
      </w:r>
      <w:r w:rsidRPr="002A4048">
        <w:rPr>
          <w:rFonts w:ascii="Arial" w:hAnsi="Arial" w:cs="Arial"/>
        </w:rPr>
        <w:t xml:space="preserve"> maintenance windows.</w:t>
      </w:r>
    </w:p>
    <w:p w:rsidR="00CA11B5" w:rsidRPr="002A4048" w:rsidRDefault="00CA11B5" w:rsidP="00CA11B5">
      <w:pPr>
        <w:jc w:val="both"/>
        <w:rPr>
          <w:rFonts w:ascii="Arial" w:hAnsi="Arial" w:cs="Arial"/>
        </w:rPr>
      </w:pPr>
    </w:p>
    <w:p w:rsidR="00CA11B5" w:rsidRDefault="00CA11B5" w:rsidP="00CA11B5">
      <w:pPr>
        <w:jc w:val="both"/>
        <w:rPr>
          <w:rFonts w:ascii="Arial" w:hAnsi="Arial" w:cs="Arial"/>
        </w:rPr>
      </w:pPr>
      <w:r>
        <w:rPr>
          <w:rFonts w:ascii="Arial" w:hAnsi="Arial" w:cs="Arial"/>
          <w:b/>
        </w:rPr>
        <w:t>P</w:t>
      </w:r>
      <w:r>
        <w:rPr>
          <w:rFonts w:ascii="Arial" w:hAnsi="Arial" w:cs="Arial"/>
        </w:rPr>
        <w:t>lanned and implemented an infrastructure co-</w:t>
      </w:r>
      <w:r w:rsidR="00111FC8">
        <w:rPr>
          <w:rFonts w:ascii="Arial" w:hAnsi="Arial" w:cs="Arial"/>
        </w:rPr>
        <w:t xml:space="preserve">location project which combined / </w:t>
      </w:r>
      <w:r>
        <w:rPr>
          <w:rFonts w:ascii="Arial" w:hAnsi="Arial" w:cs="Arial"/>
        </w:rPr>
        <w:t xml:space="preserve">relocated 2 data centers; </w:t>
      </w:r>
      <w:proofErr w:type="gramStart"/>
      <w:r>
        <w:rPr>
          <w:rFonts w:ascii="Arial" w:hAnsi="Arial" w:cs="Arial"/>
        </w:rPr>
        <w:t>The</w:t>
      </w:r>
      <w:proofErr w:type="gramEnd"/>
      <w:r>
        <w:rPr>
          <w:rFonts w:ascii="Arial" w:hAnsi="Arial" w:cs="Arial"/>
        </w:rPr>
        <w:t xml:space="preserve"> business goal was to reduce our data center foot-print, combine similar systems and to centralize corporate services.  Developed the project plan on MS Project, unified the team with applications like OneNote, SharePoint and PMI templates.    </w:t>
      </w:r>
      <w:r>
        <w:rPr>
          <w:rFonts w:ascii="Arial" w:hAnsi="Arial" w:cs="Arial"/>
          <w:b/>
        </w:rPr>
        <w:t>Result:</w:t>
      </w:r>
      <w:r>
        <w:rPr>
          <w:rFonts w:ascii="Arial" w:hAnsi="Arial" w:cs="Arial"/>
        </w:rPr>
        <w:t xml:space="preserve"> Through several agile</w:t>
      </w:r>
      <w:r w:rsidR="009C413F">
        <w:rPr>
          <w:rFonts w:ascii="Arial" w:hAnsi="Arial" w:cs="Arial"/>
        </w:rPr>
        <w:t>-like</w:t>
      </w:r>
      <w:r>
        <w:rPr>
          <w:rFonts w:ascii="Arial" w:hAnsi="Arial" w:cs="Arial"/>
        </w:rPr>
        <w:t xml:space="preserve"> projects, the two business entities came together under one seamless data center.  This enabled easier administration, better coordination of TI maintenance work and lower overhead costs.</w:t>
      </w:r>
    </w:p>
    <w:p w:rsidR="00CA11B5" w:rsidRPr="002A4048" w:rsidRDefault="00CA11B5" w:rsidP="00CA11B5">
      <w:pPr>
        <w:jc w:val="both"/>
        <w:rPr>
          <w:rFonts w:ascii="Arial" w:hAnsi="Arial" w:cs="Arial"/>
        </w:rPr>
      </w:pPr>
    </w:p>
    <w:p w:rsidR="003833CE" w:rsidRDefault="003833CE" w:rsidP="003833CE">
      <w:pPr>
        <w:jc w:val="both"/>
        <w:rPr>
          <w:rFonts w:ascii="Arial" w:hAnsi="Arial" w:cs="Arial"/>
        </w:rPr>
      </w:pPr>
      <w:r w:rsidRPr="00A1121A">
        <w:rPr>
          <w:rFonts w:ascii="Arial" w:hAnsi="Arial" w:cs="Arial"/>
          <w:b/>
        </w:rPr>
        <w:t>P</w:t>
      </w:r>
      <w:r w:rsidRPr="002A4048">
        <w:rPr>
          <w:rFonts w:ascii="Arial" w:hAnsi="Arial" w:cs="Arial"/>
        </w:rPr>
        <w:t xml:space="preserve">lanned, Implemented and upgraded the </w:t>
      </w:r>
      <w:r>
        <w:rPr>
          <w:rFonts w:ascii="Arial" w:hAnsi="Arial" w:cs="Arial"/>
        </w:rPr>
        <w:t xml:space="preserve">Active Directory </w:t>
      </w:r>
      <w:r w:rsidRPr="002A4048">
        <w:rPr>
          <w:rFonts w:ascii="Arial" w:hAnsi="Arial" w:cs="Arial"/>
        </w:rPr>
        <w:t>infrastructure</w:t>
      </w:r>
      <w:r>
        <w:rPr>
          <w:rFonts w:ascii="Arial" w:hAnsi="Arial" w:cs="Arial"/>
        </w:rPr>
        <w:t xml:space="preserve"> migration of corporate AD Forest’s; </w:t>
      </w:r>
      <w:proofErr w:type="gramStart"/>
      <w:r>
        <w:rPr>
          <w:rFonts w:ascii="Arial" w:hAnsi="Arial" w:cs="Arial"/>
        </w:rPr>
        <w:t>The</w:t>
      </w:r>
      <w:proofErr w:type="gramEnd"/>
      <w:r>
        <w:rPr>
          <w:rFonts w:ascii="Arial" w:hAnsi="Arial" w:cs="Arial"/>
        </w:rPr>
        <w:t xml:space="preserve"> business need to integrate corporate AD forest’s to accomplish a seamless AD context.  </w:t>
      </w:r>
      <w:proofErr w:type="gramStart"/>
      <w:r>
        <w:rPr>
          <w:rFonts w:ascii="Arial" w:hAnsi="Arial" w:cs="Arial"/>
        </w:rPr>
        <w:t>Developed multi-forest, multi-tree and child-domains to allow users and clients to easily navigate published services.</w:t>
      </w:r>
      <w:proofErr w:type="gramEnd"/>
      <w:r>
        <w:rPr>
          <w:rFonts w:ascii="Arial" w:hAnsi="Arial" w:cs="Arial"/>
        </w:rPr>
        <w:t xml:space="preserve">  </w:t>
      </w:r>
      <w:r w:rsidRPr="002A4048">
        <w:rPr>
          <w:rFonts w:ascii="Arial" w:hAnsi="Arial" w:cs="Arial"/>
          <w:b/>
        </w:rPr>
        <w:t>Result:</w:t>
      </w:r>
      <w:r w:rsidRPr="002A4048">
        <w:rPr>
          <w:rFonts w:ascii="Arial" w:hAnsi="Arial" w:cs="Arial"/>
        </w:rPr>
        <w:t xml:space="preserve"> </w:t>
      </w:r>
      <w:r>
        <w:rPr>
          <w:rFonts w:ascii="Arial" w:hAnsi="Arial" w:cs="Arial"/>
        </w:rPr>
        <w:t>Combined our two business entities together under one seamless AD forest.  This effort lowered cost by enabling easier systems administration and a single data center foot print.</w:t>
      </w:r>
    </w:p>
    <w:p w:rsidR="003833CE" w:rsidRDefault="003833CE" w:rsidP="00CA11B5">
      <w:pPr>
        <w:jc w:val="both"/>
        <w:rPr>
          <w:rFonts w:ascii="Arial" w:hAnsi="Arial" w:cs="Arial"/>
          <w:b/>
        </w:rPr>
      </w:pPr>
    </w:p>
    <w:p w:rsidR="00CA11B5" w:rsidRDefault="00CA11B5" w:rsidP="00CA11B5">
      <w:pPr>
        <w:jc w:val="both"/>
        <w:rPr>
          <w:rFonts w:ascii="Arial" w:hAnsi="Arial" w:cs="Arial"/>
        </w:rPr>
      </w:pPr>
      <w:r w:rsidRPr="002A4048">
        <w:rPr>
          <w:rFonts w:ascii="Arial" w:hAnsi="Arial" w:cs="Arial"/>
          <w:b/>
        </w:rPr>
        <w:t>D</w:t>
      </w:r>
      <w:r w:rsidR="009C413F">
        <w:rPr>
          <w:rFonts w:ascii="Arial" w:hAnsi="Arial" w:cs="Arial"/>
        </w:rPr>
        <w:t>esigned</w:t>
      </w:r>
      <w:r w:rsidRPr="002A4048">
        <w:rPr>
          <w:rFonts w:ascii="Arial" w:hAnsi="Arial" w:cs="Arial"/>
        </w:rPr>
        <w:t xml:space="preserve"> and implemented the enterprise-wide T</w:t>
      </w:r>
      <w:r w:rsidR="00111FC8">
        <w:rPr>
          <w:rFonts w:ascii="Arial" w:hAnsi="Arial" w:cs="Arial"/>
        </w:rPr>
        <w:t>CP/IP networking infrastructure</w:t>
      </w:r>
      <w:r w:rsidRPr="002A4048">
        <w:rPr>
          <w:rFonts w:ascii="Arial" w:hAnsi="Arial" w:cs="Arial"/>
        </w:rPr>
        <w:t>.</w:t>
      </w:r>
      <w:r w:rsidR="00111FC8">
        <w:rPr>
          <w:rFonts w:ascii="Arial" w:hAnsi="Arial" w:cs="Arial"/>
        </w:rPr>
        <w:t xml:space="preserve">  </w:t>
      </w:r>
      <w:proofErr w:type="gramStart"/>
      <w:r w:rsidRPr="002A4048">
        <w:rPr>
          <w:rFonts w:ascii="Arial" w:hAnsi="Arial" w:cs="Arial"/>
        </w:rPr>
        <w:t>Determined the</w:t>
      </w:r>
      <w:r w:rsidR="009C413F">
        <w:rPr>
          <w:rFonts w:ascii="Arial" w:hAnsi="Arial" w:cs="Arial"/>
        </w:rPr>
        <w:t xml:space="preserve"> networking topology, site</w:t>
      </w:r>
      <w:r w:rsidRPr="002A4048">
        <w:rPr>
          <w:rFonts w:ascii="Arial" w:hAnsi="Arial" w:cs="Arial"/>
        </w:rPr>
        <w:t xml:space="preserve"> constraints and available technologies to develop the most appropriate solutions package.</w:t>
      </w:r>
      <w:proofErr w:type="gramEnd"/>
      <w:r w:rsidRPr="002A4048">
        <w:rPr>
          <w:rFonts w:ascii="Arial" w:hAnsi="Arial" w:cs="Arial"/>
        </w:rPr>
        <w:t xml:space="preserve">   </w:t>
      </w:r>
      <w:r w:rsidRPr="002A4048">
        <w:rPr>
          <w:rFonts w:ascii="Arial" w:hAnsi="Arial" w:cs="Arial"/>
          <w:b/>
        </w:rPr>
        <w:t>Result:</w:t>
      </w:r>
      <w:r w:rsidRPr="002A4048">
        <w:rPr>
          <w:rFonts w:ascii="Arial" w:hAnsi="Arial" w:cs="Arial"/>
        </w:rPr>
        <w:t xml:space="preserve"> The corporate business life flows on information technology.  Efficient and unobtrusive installation and maintenance of a high speed networking infrastructure for 3</w:t>
      </w:r>
      <w:r>
        <w:rPr>
          <w:rFonts w:ascii="Arial" w:hAnsi="Arial" w:cs="Arial"/>
        </w:rPr>
        <w:t xml:space="preserve">00 users, </w:t>
      </w:r>
      <w:r w:rsidR="009C413F">
        <w:rPr>
          <w:rFonts w:ascii="Arial" w:hAnsi="Arial" w:cs="Arial"/>
        </w:rPr>
        <w:t>with</w:t>
      </w:r>
      <w:r w:rsidRPr="002A4048">
        <w:rPr>
          <w:rFonts w:ascii="Arial" w:hAnsi="Arial" w:cs="Arial"/>
        </w:rPr>
        <w:t xml:space="preserve"> multiple remote offices, centralized data, email, file storage, operations software and shared services.</w:t>
      </w:r>
    </w:p>
    <w:p w:rsidR="00CA11B5" w:rsidRDefault="00CA11B5" w:rsidP="00CA11B5">
      <w:pPr>
        <w:jc w:val="both"/>
        <w:rPr>
          <w:rFonts w:ascii="Arial" w:hAnsi="Arial" w:cs="Arial"/>
        </w:rPr>
      </w:pPr>
    </w:p>
    <w:p w:rsidR="00CA11B5" w:rsidRPr="002A4048" w:rsidRDefault="00CA11B5" w:rsidP="00CA11B5">
      <w:pPr>
        <w:jc w:val="both"/>
        <w:rPr>
          <w:rFonts w:ascii="Arial" w:hAnsi="Arial" w:cs="Arial"/>
        </w:rPr>
      </w:pPr>
      <w:r w:rsidRPr="00A1121A">
        <w:rPr>
          <w:rFonts w:ascii="Arial" w:hAnsi="Arial" w:cs="Arial"/>
          <w:b/>
        </w:rPr>
        <w:t>R</w:t>
      </w:r>
      <w:r w:rsidRPr="002A4048">
        <w:rPr>
          <w:rFonts w:ascii="Arial" w:hAnsi="Arial" w:cs="Arial"/>
        </w:rPr>
        <w:t xml:space="preserve">esearched, implemented and migrated a hosted SAN solution, offering replication, </w:t>
      </w:r>
      <w:proofErr w:type="spellStart"/>
      <w:r w:rsidRPr="002A4048">
        <w:rPr>
          <w:rFonts w:ascii="Arial" w:hAnsi="Arial" w:cs="Arial"/>
        </w:rPr>
        <w:t>dedup</w:t>
      </w:r>
      <w:proofErr w:type="spellEnd"/>
      <w:r w:rsidRPr="002A4048">
        <w:rPr>
          <w:rFonts w:ascii="Arial" w:hAnsi="Arial" w:cs="Arial"/>
        </w:rPr>
        <w:t xml:space="preserve"> and fail-over features.  </w:t>
      </w:r>
      <w:proofErr w:type="gramStart"/>
      <w:r w:rsidRPr="002A4048">
        <w:rPr>
          <w:rFonts w:ascii="Arial" w:hAnsi="Arial" w:cs="Arial"/>
        </w:rPr>
        <w:t>Evolved our data and DR backup solutions, which focused on data redundancy and catastrophic disasters, into a more agile form of DR, BC and data retention.</w:t>
      </w:r>
      <w:proofErr w:type="gramEnd"/>
      <w:r w:rsidRPr="002A4048">
        <w:rPr>
          <w:rFonts w:ascii="Arial" w:hAnsi="Arial" w:cs="Arial"/>
        </w:rPr>
        <w:t xml:space="preserve">  </w:t>
      </w:r>
      <w:proofErr w:type="gramStart"/>
      <w:r w:rsidRPr="002A4048">
        <w:rPr>
          <w:rFonts w:ascii="Arial" w:hAnsi="Arial" w:cs="Arial"/>
        </w:rPr>
        <w:t>Laid the foundation for site-to-site fail-over technologies that will improve the availability of services for users.</w:t>
      </w:r>
      <w:proofErr w:type="gramEnd"/>
      <w:r w:rsidRPr="002A4048">
        <w:rPr>
          <w:rFonts w:ascii="Arial" w:hAnsi="Arial" w:cs="Arial"/>
        </w:rPr>
        <w:t xml:space="preserve">  The use of virtual systems to merge the technologies allows us to implement DR, BC and data retention at a lower cost.  </w:t>
      </w:r>
      <w:r w:rsidRPr="002A4048">
        <w:rPr>
          <w:rFonts w:ascii="Arial" w:hAnsi="Arial" w:cs="Arial"/>
          <w:b/>
        </w:rPr>
        <w:t>Result:</w:t>
      </w:r>
      <w:r w:rsidRPr="002A4048">
        <w:rPr>
          <w:rFonts w:ascii="Arial" w:hAnsi="Arial" w:cs="Arial"/>
        </w:rPr>
        <w:t xml:space="preserve"> We were able to improve our </w:t>
      </w:r>
      <w:r w:rsidR="003833CE">
        <w:rPr>
          <w:rFonts w:ascii="Arial" w:hAnsi="Arial" w:cs="Arial"/>
        </w:rPr>
        <w:t>uptime availability and lower system</w:t>
      </w:r>
      <w:r w:rsidRPr="002A4048">
        <w:rPr>
          <w:rFonts w:ascii="Arial" w:hAnsi="Arial" w:cs="Arial"/>
        </w:rPr>
        <w:t xml:space="preserve"> </w:t>
      </w:r>
      <w:proofErr w:type="gramStart"/>
      <w:r w:rsidRPr="002A4048">
        <w:rPr>
          <w:rFonts w:ascii="Arial" w:hAnsi="Arial" w:cs="Arial"/>
        </w:rPr>
        <w:t>administrators</w:t>
      </w:r>
      <w:proofErr w:type="gramEnd"/>
      <w:r w:rsidRPr="002A4048">
        <w:rPr>
          <w:rFonts w:ascii="Arial" w:hAnsi="Arial" w:cs="Arial"/>
        </w:rPr>
        <w:t xml:space="preserve"> overtime, thereby reducing our staffing cost while increasing our DR scalability.  </w:t>
      </w:r>
    </w:p>
    <w:p w:rsidR="00CA11B5" w:rsidRDefault="00CA11B5" w:rsidP="00CA11B5">
      <w:pPr>
        <w:jc w:val="both"/>
        <w:rPr>
          <w:rFonts w:ascii="Arial" w:hAnsi="Arial" w:cs="Arial"/>
        </w:rPr>
      </w:pPr>
    </w:p>
    <w:p w:rsidR="003833CE" w:rsidRPr="00DF6D62" w:rsidRDefault="00CA11B5" w:rsidP="00CA11B5">
      <w:pPr>
        <w:jc w:val="both"/>
        <w:rPr>
          <w:rFonts w:ascii="Arial" w:hAnsi="Arial" w:cs="Arial"/>
        </w:rPr>
      </w:pPr>
      <w:proofErr w:type="gramStart"/>
      <w:r w:rsidRPr="002A4048">
        <w:rPr>
          <w:rFonts w:ascii="Arial" w:hAnsi="Arial" w:cs="Arial"/>
          <w:b/>
        </w:rPr>
        <w:t>A</w:t>
      </w:r>
      <w:r w:rsidRPr="002A4048">
        <w:rPr>
          <w:rFonts w:ascii="Arial" w:hAnsi="Arial" w:cs="Arial"/>
        </w:rPr>
        <w:t>dministered server procedures, procedural documents and inter-office communication technologies.</w:t>
      </w:r>
      <w:proofErr w:type="gramEnd"/>
      <w:r w:rsidRPr="002A4048">
        <w:rPr>
          <w:rFonts w:ascii="Arial" w:hAnsi="Arial" w:cs="Arial"/>
        </w:rPr>
        <w:t xml:space="preserve">  </w:t>
      </w:r>
      <w:proofErr w:type="gramStart"/>
      <w:r w:rsidRPr="002A4048">
        <w:rPr>
          <w:rFonts w:ascii="Arial" w:hAnsi="Arial" w:cs="Arial"/>
        </w:rPr>
        <w:t>Developed the plan and procedural documentation on each issue for installation and maintenance of a multi-site, multi-server centrally managed, distributed services environment.</w:t>
      </w:r>
      <w:proofErr w:type="gramEnd"/>
      <w:r w:rsidRPr="002A4048">
        <w:rPr>
          <w:rFonts w:ascii="Arial" w:hAnsi="Arial" w:cs="Arial"/>
        </w:rPr>
        <w:t xml:space="preserve">  </w:t>
      </w:r>
      <w:proofErr w:type="gramStart"/>
      <w:r w:rsidRPr="002A4048">
        <w:rPr>
          <w:rFonts w:ascii="Arial" w:hAnsi="Arial" w:cs="Arial"/>
        </w:rPr>
        <w:t>Targeted monitoring processes that were an ineffective use of IT resources in the areas of security, data replication, on-boarding and automation of repetitive server tasks.</w:t>
      </w:r>
      <w:proofErr w:type="gramEnd"/>
      <w:r w:rsidRPr="002A4048">
        <w:rPr>
          <w:rFonts w:ascii="Arial" w:hAnsi="Arial" w:cs="Arial"/>
        </w:rPr>
        <w:t xml:space="preserve">  </w:t>
      </w:r>
      <w:r w:rsidRPr="002A4048">
        <w:rPr>
          <w:rFonts w:ascii="Arial" w:hAnsi="Arial" w:cs="Arial"/>
          <w:b/>
          <w:bCs/>
        </w:rPr>
        <w:t>Result:</w:t>
      </w:r>
      <w:r w:rsidRPr="002A4048">
        <w:rPr>
          <w:rFonts w:ascii="Arial" w:hAnsi="Arial" w:cs="Arial"/>
        </w:rPr>
        <w:t xml:space="preserve"> Created a 24-7-365 partially-redundant network system and was able to maintain a</w:t>
      </w:r>
      <w:r w:rsidR="00E54B5B">
        <w:rPr>
          <w:rFonts w:ascii="Arial" w:hAnsi="Arial" w:cs="Arial"/>
        </w:rPr>
        <w:t>n overall</w:t>
      </w:r>
      <w:r w:rsidRPr="002A4048">
        <w:rPr>
          <w:rFonts w:ascii="Arial" w:hAnsi="Arial" w:cs="Arial"/>
        </w:rPr>
        <w:t xml:space="preserve"> 1:60 </w:t>
      </w:r>
      <w:r w:rsidR="00E54B5B">
        <w:rPr>
          <w:rFonts w:ascii="Arial" w:hAnsi="Arial" w:cs="Arial"/>
        </w:rPr>
        <w:t>IT staff ratio</w:t>
      </w:r>
      <w:r w:rsidRPr="002A4048">
        <w:rPr>
          <w:rFonts w:ascii="Arial" w:hAnsi="Arial" w:cs="Arial"/>
        </w:rPr>
        <w:t xml:space="preserve">.  </w:t>
      </w:r>
      <w:proofErr w:type="gramStart"/>
      <w:r w:rsidRPr="002A4048">
        <w:rPr>
          <w:rFonts w:ascii="Arial" w:hAnsi="Arial" w:cs="Arial"/>
        </w:rPr>
        <w:t>Increased our service availability from 99.5 to 99.9% providing a better user experience.</w:t>
      </w:r>
      <w:proofErr w:type="gramEnd"/>
    </w:p>
    <w:sectPr w:rsidR="003833CE" w:rsidRPr="00DF6D62" w:rsidSect="00BA1DBD">
      <w:pgSz w:w="12240" w:h="15840" w:code="1"/>
      <w:pgMar w:top="432" w:right="720" w:bottom="432" w:left="720" w:header="720" w:footer="720" w:gutter="0"/>
      <w:cols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belisk">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A63"/>
    <w:multiLevelType w:val="hybridMultilevel"/>
    <w:tmpl w:val="277878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B4485A"/>
    <w:multiLevelType w:val="hybridMultilevel"/>
    <w:tmpl w:val="D188CB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A072FF6"/>
    <w:multiLevelType w:val="hybridMultilevel"/>
    <w:tmpl w:val="76120D52"/>
    <w:lvl w:ilvl="0" w:tplc="941EDC52">
      <w:numFmt w:val="bullet"/>
      <w:lvlText w:val="·"/>
      <w:lvlJc w:val="left"/>
      <w:pPr>
        <w:ind w:left="720" w:hanging="360"/>
      </w:pPr>
      <w:rPr>
        <w:rFonts w:ascii="Arial" w:eastAsia="Symbo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B37059"/>
    <w:multiLevelType w:val="hybridMultilevel"/>
    <w:tmpl w:val="BBA64DFE"/>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C16442"/>
    <w:multiLevelType w:val="multilevel"/>
    <w:tmpl w:val="27C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B6B7E"/>
    <w:multiLevelType w:val="hybridMultilevel"/>
    <w:tmpl w:val="218E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0B198A"/>
    <w:multiLevelType w:val="hybridMultilevel"/>
    <w:tmpl w:val="E0804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E20D4"/>
    <w:multiLevelType w:val="hybridMultilevel"/>
    <w:tmpl w:val="C30C356C"/>
    <w:lvl w:ilvl="0" w:tplc="941EDC52">
      <w:numFmt w:val="bullet"/>
      <w:lvlText w:val="·"/>
      <w:lvlJc w:val="left"/>
      <w:pPr>
        <w:ind w:left="720" w:hanging="360"/>
      </w:pPr>
      <w:rPr>
        <w:rFonts w:ascii="Arial" w:eastAsia="Symbo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7E"/>
    <w:rsid w:val="00022ED0"/>
    <w:rsid w:val="0002382E"/>
    <w:rsid w:val="000245E0"/>
    <w:rsid w:val="00031B3F"/>
    <w:rsid w:val="00033F98"/>
    <w:rsid w:val="00041F39"/>
    <w:rsid w:val="00047720"/>
    <w:rsid w:val="000561F5"/>
    <w:rsid w:val="00067698"/>
    <w:rsid w:val="0008465B"/>
    <w:rsid w:val="00087160"/>
    <w:rsid w:val="000B20EC"/>
    <w:rsid w:val="000B2406"/>
    <w:rsid w:val="000E1FEC"/>
    <w:rsid w:val="00100547"/>
    <w:rsid w:val="00111B3D"/>
    <w:rsid w:val="00111FC8"/>
    <w:rsid w:val="001201DE"/>
    <w:rsid w:val="0012323A"/>
    <w:rsid w:val="00124BAA"/>
    <w:rsid w:val="0013394F"/>
    <w:rsid w:val="00140BBC"/>
    <w:rsid w:val="0015030D"/>
    <w:rsid w:val="001512C2"/>
    <w:rsid w:val="00174FDA"/>
    <w:rsid w:val="001901C4"/>
    <w:rsid w:val="001A31ED"/>
    <w:rsid w:val="001A586B"/>
    <w:rsid w:val="001D561F"/>
    <w:rsid w:val="001D7362"/>
    <w:rsid w:val="001E7962"/>
    <w:rsid w:val="001F5C0C"/>
    <w:rsid w:val="001F69AC"/>
    <w:rsid w:val="00201B57"/>
    <w:rsid w:val="0022433B"/>
    <w:rsid w:val="00224C60"/>
    <w:rsid w:val="002273E1"/>
    <w:rsid w:val="00233D84"/>
    <w:rsid w:val="0027687A"/>
    <w:rsid w:val="00285EBD"/>
    <w:rsid w:val="0028643F"/>
    <w:rsid w:val="0029098E"/>
    <w:rsid w:val="002918B5"/>
    <w:rsid w:val="002A4048"/>
    <w:rsid w:val="002B6582"/>
    <w:rsid w:val="002D13EF"/>
    <w:rsid w:val="002D7F9D"/>
    <w:rsid w:val="002E0D0F"/>
    <w:rsid w:val="002E45E4"/>
    <w:rsid w:val="002E5668"/>
    <w:rsid w:val="002F7A9A"/>
    <w:rsid w:val="00304E26"/>
    <w:rsid w:val="00315B8A"/>
    <w:rsid w:val="003223DA"/>
    <w:rsid w:val="0032598E"/>
    <w:rsid w:val="003338BC"/>
    <w:rsid w:val="00333FEC"/>
    <w:rsid w:val="00336856"/>
    <w:rsid w:val="003420F8"/>
    <w:rsid w:val="00356832"/>
    <w:rsid w:val="0037272F"/>
    <w:rsid w:val="00374689"/>
    <w:rsid w:val="003768E5"/>
    <w:rsid w:val="00377346"/>
    <w:rsid w:val="003833CE"/>
    <w:rsid w:val="0039598A"/>
    <w:rsid w:val="003B20C2"/>
    <w:rsid w:val="003B2203"/>
    <w:rsid w:val="003D077E"/>
    <w:rsid w:val="003D35F5"/>
    <w:rsid w:val="003D3AC0"/>
    <w:rsid w:val="003E326F"/>
    <w:rsid w:val="003E70BB"/>
    <w:rsid w:val="003F0AA3"/>
    <w:rsid w:val="004106F6"/>
    <w:rsid w:val="004117FB"/>
    <w:rsid w:val="00411F43"/>
    <w:rsid w:val="0042684D"/>
    <w:rsid w:val="00431EAA"/>
    <w:rsid w:val="00455A60"/>
    <w:rsid w:val="00466A94"/>
    <w:rsid w:val="00466AA0"/>
    <w:rsid w:val="00480E6B"/>
    <w:rsid w:val="00482A3E"/>
    <w:rsid w:val="00484764"/>
    <w:rsid w:val="004A0E7F"/>
    <w:rsid w:val="004A6020"/>
    <w:rsid w:val="004B108D"/>
    <w:rsid w:val="004C4C1D"/>
    <w:rsid w:val="004C5357"/>
    <w:rsid w:val="004E2D93"/>
    <w:rsid w:val="004F11B0"/>
    <w:rsid w:val="004F5E96"/>
    <w:rsid w:val="00510BF1"/>
    <w:rsid w:val="0051756F"/>
    <w:rsid w:val="00522ACA"/>
    <w:rsid w:val="0052597E"/>
    <w:rsid w:val="00526ABE"/>
    <w:rsid w:val="00541FAA"/>
    <w:rsid w:val="00545C9F"/>
    <w:rsid w:val="00546C6D"/>
    <w:rsid w:val="00556EAA"/>
    <w:rsid w:val="00557F87"/>
    <w:rsid w:val="0056106B"/>
    <w:rsid w:val="00561193"/>
    <w:rsid w:val="00562946"/>
    <w:rsid w:val="00576226"/>
    <w:rsid w:val="005A0849"/>
    <w:rsid w:val="005A6C0D"/>
    <w:rsid w:val="005B1567"/>
    <w:rsid w:val="005C0EB2"/>
    <w:rsid w:val="005C640A"/>
    <w:rsid w:val="005D460F"/>
    <w:rsid w:val="005E2AD5"/>
    <w:rsid w:val="005E391D"/>
    <w:rsid w:val="005E72EB"/>
    <w:rsid w:val="005F043B"/>
    <w:rsid w:val="005F5C81"/>
    <w:rsid w:val="005F7411"/>
    <w:rsid w:val="006016C1"/>
    <w:rsid w:val="00602CC5"/>
    <w:rsid w:val="00611AF7"/>
    <w:rsid w:val="00642EF5"/>
    <w:rsid w:val="00663FFF"/>
    <w:rsid w:val="00683C70"/>
    <w:rsid w:val="00690FB8"/>
    <w:rsid w:val="00692BA6"/>
    <w:rsid w:val="006B78E4"/>
    <w:rsid w:val="006C4025"/>
    <w:rsid w:val="006D1C20"/>
    <w:rsid w:val="006F18E7"/>
    <w:rsid w:val="006F2A44"/>
    <w:rsid w:val="007040FE"/>
    <w:rsid w:val="00711969"/>
    <w:rsid w:val="00721248"/>
    <w:rsid w:val="007265FD"/>
    <w:rsid w:val="0074437C"/>
    <w:rsid w:val="007576F6"/>
    <w:rsid w:val="00764064"/>
    <w:rsid w:val="007723EB"/>
    <w:rsid w:val="00785B03"/>
    <w:rsid w:val="007A228A"/>
    <w:rsid w:val="007A3D1F"/>
    <w:rsid w:val="007A77D2"/>
    <w:rsid w:val="007B2527"/>
    <w:rsid w:val="007B3DBE"/>
    <w:rsid w:val="007C18CA"/>
    <w:rsid w:val="007C2D20"/>
    <w:rsid w:val="007C517B"/>
    <w:rsid w:val="007D0CCF"/>
    <w:rsid w:val="007D2F88"/>
    <w:rsid w:val="007D3E70"/>
    <w:rsid w:val="007D458F"/>
    <w:rsid w:val="007D7E2F"/>
    <w:rsid w:val="007E2C2F"/>
    <w:rsid w:val="00806AF0"/>
    <w:rsid w:val="008156ED"/>
    <w:rsid w:val="00830400"/>
    <w:rsid w:val="00844FDE"/>
    <w:rsid w:val="00845366"/>
    <w:rsid w:val="008A210B"/>
    <w:rsid w:val="008A6623"/>
    <w:rsid w:val="008B3D3B"/>
    <w:rsid w:val="008C4F75"/>
    <w:rsid w:val="008D4DC3"/>
    <w:rsid w:val="008E145C"/>
    <w:rsid w:val="008E5DD9"/>
    <w:rsid w:val="008E7116"/>
    <w:rsid w:val="008F4A4C"/>
    <w:rsid w:val="008F72AF"/>
    <w:rsid w:val="00911CD7"/>
    <w:rsid w:val="00920154"/>
    <w:rsid w:val="00920DFF"/>
    <w:rsid w:val="00924AE6"/>
    <w:rsid w:val="00930917"/>
    <w:rsid w:val="009359F4"/>
    <w:rsid w:val="00936E4A"/>
    <w:rsid w:val="00953535"/>
    <w:rsid w:val="00975A97"/>
    <w:rsid w:val="00985DE1"/>
    <w:rsid w:val="00995345"/>
    <w:rsid w:val="009966F2"/>
    <w:rsid w:val="009B5A02"/>
    <w:rsid w:val="009B7838"/>
    <w:rsid w:val="009C413F"/>
    <w:rsid w:val="009D01FE"/>
    <w:rsid w:val="009D4C18"/>
    <w:rsid w:val="009E3C0E"/>
    <w:rsid w:val="009E7D30"/>
    <w:rsid w:val="00A01413"/>
    <w:rsid w:val="00A05961"/>
    <w:rsid w:val="00A1121A"/>
    <w:rsid w:val="00A15922"/>
    <w:rsid w:val="00A17362"/>
    <w:rsid w:val="00A22CD8"/>
    <w:rsid w:val="00A23EDD"/>
    <w:rsid w:val="00A31DD8"/>
    <w:rsid w:val="00A42AA0"/>
    <w:rsid w:val="00A462B0"/>
    <w:rsid w:val="00A534B8"/>
    <w:rsid w:val="00A5709F"/>
    <w:rsid w:val="00A636FD"/>
    <w:rsid w:val="00A838C9"/>
    <w:rsid w:val="00A91A20"/>
    <w:rsid w:val="00A95B66"/>
    <w:rsid w:val="00AC42F4"/>
    <w:rsid w:val="00AF2626"/>
    <w:rsid w:val="00B05C3D"/>
    <w:rsid w:val="00B07095"/>
    <w:rsid w:val="00B073B7"/>
    <w:rsid w:val="00B20173"/>
    <w:rsid w:val="00B50FE1"/>
    <w:rsid w:val="00B52C72"/>
    <w:rsid w:val="00B701A7"/>
    <w:rsid w:val="00B737CB"/>
    <w:rsid w:val="00B7628E"/>
    <w:rsid w:val="00B763EA"/>
    <w:rsid w:val="00B857B7"/>
    <w:rsid w:val="00B96BA1"/>
    <w:rsid w:val="00B96D3C"/>
    <w:rsid w:val="00BA1DBD"/>
    <w:rsid w:val="00BA20A8"/>
    <w:rsid w:val="00BA299D"/>
    <w:rsid w:val="00BA521F"/>
    <w:rsid w:val="00BA66E9"/>
    <w:rsid w:val="00BB1AF0"/>
    <w:rsid w:val="00BB4C8A"/>
    <w:rsid w:val="00BC0E31"/>
    <w:rsid w:val="00BC1D87"/>
    <w:rsid w:val="00BC54BD"/>
    <w:rsid w:val="00BD05A9"/>
    <w:rsid w:val="00BD4A99"/>
    <w:rsid w:val="00BD57A9"/>
    <w:rsid w:val="00C04EEF"/>
    <w:rsid w:val="00C35B82"/>
    <w:rsid w:val="00C35C77"/>
    <w:rsid w:val="00C36E64"/>
    <w:rsid w:val="00C457B9"/>
    <w:rsid w:val="00C46552"/>
    <w:rsid w:val="00C52E04"/>
    <w:rsid w:val="00C61830"/>
    <w:rsid w:val="00C6305C"/>
    <w:rsid w:val="00C77F7D"/>
    <w:rsid w:val="00C87CB7"/>
    <w:rsid w:val="00C9585C"/>
    <w:rsid w:val="00CA11B5"/>
    <w:rsid w:val="00CB4EBB"/>
    <w:rsid w:val="00CB7166"/>
    <w:rsid w:val="00CD58D4"/>
    <w:rsid w:val="00CE6EDC"/>
    <w:rsid w:val="00CF4504"/>
    <w:rsid w:val="00D01721"/>
    <w:rsid w:val="00D03FA2"/>
    <w:rsid w:val="00D2264F"/>
    <w:rsid w:val="00D23431"/>
    <w:rsid w:val="00D252CE"/>
    <w:rsid w:val="00D27D23"/>
    <w:rsid w:val="00D47A30"/>
    <w:rsid w:val="00D53BEB"/>
    <w:rsid w:val="00D70B48"/>
    <w:rsid w:val="00D851A6"/>
    <w:rsid w:val="00DA390B"/>
    <w:rsid w:val="00DB1936"/>
    <w:rsid w:val="00DD2F91"/>
    <w:rsid w:val="00DD6B0C"/>
    <w:rsid w:val="00DE0476"/>
    <w:rsid w:val="00DF62B8"/>
    <w:rsid w:val="00DF6D62"/>
    <w:rsid w:val="00E156B9"/>
    <w:rsid w:val="00E21FA0"/>
    <w:rsid w:val="00E27C03"/>
    <w:rsid w:val="00E443B7"/>
    <w:rsid w:val="00E52F8A"/>
    <w:rsid w:val="00E54B5B"/>
    <w:rsid w:val="00E7040D"/>
    <w:rsid w:val="00E70632"/>
    <w:rsid w:val="00E81E58"/>
    <w:rsid w:val="00E82405"/>
    <w:rsid w:val="00E84621"/>
    <w:rsid w:val="00E91BC4"/>
    <w:rsid w:val="00E91FE6"/>
    <w:rsid w:val="00EB080B"/>
    <w:rsid w:val="00EC6580"/>
    <w:rsid w:val="00ED027A"/>
    <w:rsid w:val="00ED3ACF"/>
    <w:rsid w:val="00ED5E24"/>
    <w:rsid w:val="00ED605D"/>
    <w:rsid w:val="00EE5D79"/>
    <w:rsid w:val="00EE7BD8"/>
    <w:rsid w:val="00EF3A87"/>
    <w:rsid w:val="00EF50BD"/>
    <w:rsid w:val="00F04386"/>
    <w:rsid w:val="00F163E8"/>
    <w:rsid w:val="00F16A0D"/>
    <w:rsid w:val="00F20884"/>
    <w:rsid w:val="00F23E4F"/>
    <w:rsid w:val="00F3006D"/>
    <w:rsid w:val="00F421F1"/>
    <w:rsid w:val="00F66DD4"/>
    <w:rsid w:val="00F87C9B"/>
    <w:rsid w:val="00FB33D7"/>
    <w:rsid w:val="00FB616A"/>
    <w:rsid w:val="00FC076F"/>
    <w:rsid w:val="00FC08CC"/>
    <w:rsid w:val="00FE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260" w:hanging="540"/>
    </w:pPr>
  </w:style>
  <w:style w:type="paragraph" w:styleId="BodyText">
    <w:name w:val="Body Text"/>
    <w:basedOn w:val="Normal"/>
    <w:pPr>
      <w:ind w:right="-90"/>
      <w:jc w:val="both"/>
    </w:pPr>
    <w:rPr>
      <w:rFonts w:ascii="Arial" w:hAnsi="Arial" w:cs="Arial"/>
    </w:rPr>
  </w:style>
  <w:style w:type="paragraph" w:styleId="BodyText2">
    <w:name w:val="Body Text 2"/>
    <w:basedOn w:val="Normal"/>
    <w:link w:val="BodyText2Char"/>
    <w:pPr>
      <w:jc w:val="both"/>
    </w:pPr>
    <w:rPr>
      <w:rFonts w:ascii="Arial" w:hAnsi="Arial" w:cs="Arial"/>
    </w:rPr>
  </w:style>
  <w:style w:type="paragraph" w:styleId="BalloonText">
    <w:name w:val="Balloon Text"/>
    <w:basedOn w:val="Normal"/>
    <w:link w:val="BalloonTextChar"/>
    <w:rsid w:val="005C0EB2"/>
    <w:rPr>
      <w:rFonts w:ascii="Tahoma" w:hAnsi="Tahoma" w:cs="Tahoma"/>
      <w:sz w:val="16"/>
      <w:szCs w:val="16"/>
    </w:rPr>
  </w:style>
  <w:style w:type="character" w:customStyle="1" w:styleId="BalloonTextChar">
    <w:name w:val="Balloon Text Char"/>
    <w:link w:val="BalloonText"/>
    <w:rsid w:val="005C0EB2"/>
    <w:rPr>
      <w:rFonts w:ascii="Tahoma" w:hAnsi="Tahoma" w:cs="Tahoma"/>
      <w:sz w:val="16"/>
      <w:szCs w:val="16"/>
    </w:rPr>
  </w:style>
  <w:style w:type="character" w:styleId="Hyperlink">
    <w:name w:val="Hyperlink"/>
    <w:rsid w:val="00B701A7"/>
    <w:rPr>
      <w:color w:val="0000FF"/>
      <w:u w:val="single"/>
    </w:rPr>
  </w:style>
  <w:style w:type="paragraph" w:customStyle="1" w:styleId="text2">
    <w:name w:val="text2"/>
    <w:basedOn w:val="Normal"/>
    <w:rsid w:val="001512C2"/>
    <w:pPr>
      <w:spacing w:before="100" w:beforeAutospacing="1" w:after="100" w:afterAutospacing="1"/>
    </w:pPr>
    <w:rPr>
      <w:color w:val="000000"/>
      <w:sz w:val="29"/>
      <w:szCs w:val="29"/>
    </w:rPr>
  </w:style>
  <w:style w:type="character" w:customStyle="1" w:styleId="BodyText2Char">
    <w:name w:val="Body Text 2 Char"/>
    <w:link w:val="BodyText2"/>
    <w:rsid w:val="00D252CE"/>
    <w:rPr>
      <w:rFonts w:ascii="Arial" w:hAnsi="Arial" w:cs="Arial"/>
    </w:rPr>
  </w:style>
  <w:style w:type="paragraph" w:customStyle="1" w:styleId="Default">
    <w:name w:val="Default"/>
    <w:rsid w:val="00A91A2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36E4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260" w:hanging="540"/>
    </w:pPr>
  </w:style>
  <w:style w:type="paragraph" w:styleId="BodyText">
    <w:name w:val="Body Text"/>
    <w:basedOn w:val="Normal"/>
    <w:pPr>
      <w:ind w:right="-90"/>
      <w:jc w:val="both"/>
    </w:pPr>
    <w:rPr>
      <w:rFonts w:ascii="Arial" w:hAnsi="Arial" w:cs="Arial"/>
    </w:rPr>
  </w:style>
  <w:style w:type="paragraph" w:styleId="BodyText2">
    <w:name w:val="Body Text 2"/>
    <w:basedOn w:val="Normal"/>
    <w:link w:val="BodyText2Char"/>
    <w:pPr>
      <w:jc w:val="both"/>
    </w:pPr>
    <w:rPr>
      <w:rFonts w:ascii="Arial" w:hAnsi="Arial" w:cs="Arial"/>
    </w:rPr>
  </w:style>
  <w:style w:type="paragraph" w:styleId="BalloonText">
    <w:name w:val="Balloon Text"/>
    <w:basedOn w:val="Normal"/>
    <w:link w:val="BalloonTextChar"/>
    <w:rsid w:val="005C0EB2"/>
    <w:rPr>
      <w:rFonts w:ascii="Tahoma" w:hAnsi="Tahoma" w:cs="Tahoma"/>
      <w:sz w:val="16"/>
      <w:szCs w:val="16"/>
    </w:rPr>
  </w:style>
  <w:style w:type="character" w:customStyle="1" w:styleId="BalloonTextChar">
    <w:name w:val="Balloon Text Char"/>
    <w:link w:val="BalloonText"/>
    <w:rsid w:val="005C0EB2"/>
    <w:rPr>
      <w:rFonts w:ascii="Tahoma" w:hAnsi="Tahoma" w:cs="Tahoma"/>
      <w:sz w:val="16"/>
      <w:szCs w:val="16"/>
    </w:rPr>
  </w:style>
  <w:style w:type="character" w:styleId="Hyperlink">
    <w:name w:val="Hyperlink"/>
    <w:rsid w:val="00B701A7"/>
    <w:rPr>
      <w:color w:val="0000FF"/>
      <w:u w:val="single"/>
    </w:rPr>
  </w:style>
  <w:style w:type="paragraph" w:customStyle="1" w:styleId="text2">
    <w:name w:val="text2"/>
    <w:basedOn w:val="Normal"/>
    <w:rsid w:val="001512C2"/>
    <w:pPr>
      <w:spacing w:before="100" w:beforeAutospacing="1" w:after="100" w:afterAutospacing="1"/>
    </w:pPr>
    <w:rPr>
      <w:color w:val="000000"/>
      <w:sz w:val="29"/>
      <w:szCs w:val="29"/>
    </w:rPr>
  </w:style>
  <w:style w:type="character" w:customStyle="1" w:styleId="BodyText2Char">
    <w:name w:val="Body Text 2 Char"/>
    <w:link w:val="BodyText2"/>
    <w:rsid w:val="00D252CE"/>
    <w:rPr>
      <w:rFonts w:ascii="Arial" w:hAnsi="Arial" w:cs="Arial"/>
    </w:rPr>
  </w:style>
  <w:style w:type="paragraph" w:customStyle="1" w:styleId="Default">
    <w:name w:val="Default"/>
    <w:rsid w:val="00A91A2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36E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539">
      <w:bodyDiv w:val="1"/>
      <w:marLeft w:val="0"/>
      <w:marRight w:val="0"/>
      <w:marTop w:val="0"/>
      <w:marBottom w:val="0"/>
      <w:divBdr>
        <w:top w:val="none" w:sz="0" w:space="0" w:color="auto"/>
        <w:left w:val="none" w:sz="0" w:space="0" w:color="auto"/>
        <w:bottom w:val="none" w:sz="0" w:space="0" w:color="auto"/>
        <w:right w:val="none" w:sz="0" w:space="0" w:color="auto"/>
      </w:divBdr>
    </w:div>
    <w:div w:id="489058894">
      <w:bodyDiv w:val="1"/>
      <w:marLeft w:val="0"/>
      <w:marRight w:val="0"/>
      <w:marTop w:val="0"/>
      <w:marBottom w:val="0"/>
      <w:divBdr>
        <w:top w:val="none" w:sz="0" w:space="0" w:color="auto"/>
        <w:left w:val="none" w:sz="0" w:space="0" w:color="auto"/>
        <w:bottom w:val="none" w:sz="0" w:space="0" w:color="auto"/>
        <w:right w:val="none" w:sz="0" w:space="0" w:color="auto"/>
      </w:divBdr>
      <w:divsChild>
        <w:div w:id="1639335658">
          <w:marLeft w:val="0"/>
          <w:marRight w:val="0"/>
          <w:marTop w:val="0"/>
          <w:marBottom w:val="0"/>
          <w:divBdr>
            <w:top w:val="none" w:sz="0" w:space="0" w:color="auto"/>
            <w:left w:val="none" w:sz="0" w:space="0" w:color="auto"/>
            <w:bottom w:val="none" w:sz="0" w:space="0" w:color="auto"/>
            <w:right w:val="none" w:sz="0" w:space="0" w:color="auto"/>
          </w:divBdr>
          <w:divsChild>
            <w:div w:id="876087059">
              <w:marLeft w:val="0"/>
              <w:marRight w:val="0"/>
              <w:marTop w:val="0"/>
              <w:marBottom w:val="0"/>
              <w:divBdr>
                <w:top w:val="none" w:sz="0" w:space="0" w:color="auto"/>
                <w:left w:val="none" w:sz="0" w:space="0" w:color="auto"/>
                <w:bottom w:val="none" w:sz="0" w:space="0" w:color="auto"/>
                <w:right w:val="none" w:sz="0" w:space="0" w:color="auto"/>
              </w:divBdr>
              <w:divsChild>
                <w:div w:id="1827818833">
                  <w:marLeft w:val="0"/>
                  <w:marRight w:val="0"/>
                  <w:marTop w:val="0"/>
                  <w:marBottom w:val="0"/>
                  <w:divBdr>
                    <w:top w:val="none" w:sz="0" w:space="0" w:color="auto"/>
                    <w:left w:val="none" w:sz="0" w:space="0" w:color="auto"/>
                    <w:bottom w:val="none" w:sz="0" w:space="0" w:color="auto"/>
                    <w:right w:val="none" w:sz="0" w:space="0" w:color="auto"/>
                  </w:divBdr>
                  <w:divsChild>
                    <w:div w:id="1363625585">
                      <w:marLeft w:val="0"/>
                      <w:marRight w:val="0"/>
                      <w:marTop w:val="0"/>
                      <w:marBottom w:val="0"/>
                      <w:divBdr>
                        <w:top w:val="none" w:sz="0" w:space="0" w:color="auto"/>
                        <w:left w:val="none" w:sz="0" w:space="0" w:color="auto"/>
                        <w:bottom w:val="none" w:sz="0" w:space="0" w:color="auto"/>
                        <w:right w:val="none" w:sz="0" w:space="0" w:color="auto"/>
                      </w:divBdr>
                      <w:divsChild>
                        <w:div w:id="1050618008">
                          <w:marLeft w:val="0"/>
                          <w:marRight w:val="0"/>
                          <w:marTop w:val="0"/>
                          <w:marBottom w:val="0"/>
                          <w:divBdr>
                            <w:top w:val="none" w:sz="0" w:space="0" w:color="auto"/>
                            <w:left w:val="none" w:sz="0" w:space="0" w:color="auto"/>
                            <w:bottom w:val="none" w:sz="0" w:space="0" w:color="auto"/>
                            <w:right w:val="none" w:sz="0" w:space="0" w:color="auto"/>
                          </w:divBdr>
                          <w:divsChild>
                            <w:div w:id="551888273">
                              <w:marLeft w:val="0"/>
                              <w:marRight w:val="0"/>
                              <w:marTop w:val="0"/>
                              <w:marBottom w:val="0"/>
                              <w:divBdr>
                                <w:top w:val="none" w:sz="0" w:space="0" w:color="auto"/>
                                <w:left w:val="none" w:sz="0" w:space="0" w:color="auto"/>
                                <w:bottom w:val="none" w:sz="0" w:space="0" w:color="auto"/>
                                <w:right w:val="none" w:sz="0" w:space="0" w:color="auto"/>
                              </w:divBdr>
                              <w:divsChild>
                                <w:div w:id="568611493">
                                  <w:marLeft w:val="0"/>
                                  <w:marRight w:val="0"/>
                                  <w:marTop w:val="0"/>
                                  <w:marBottom w:val="0"/>
                                  <w:divBdr>
                                    <w:top w:val="none" w:sz="0" w:space="0" w:color="auto"/>
                                    <w:left w:val="none" w:sz="0" w:space="0" w:color="auto"/>
                                    <w:bottom w:val="none" w:sz="0" w:space="0" w:color="auto"/>
                                    <w:right w:val="none" w:sz="0" w:space="0" w:color="auto"/>
                                  </w:divBdr>
                                  <w:divsChild>
                                    <w:div w:id="7897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882442">
      <w:bodyDiv w:val="1"/>
      <w:marLeft w:val="0"/>
      <w:marRight w:val="0"/>
      <w:marTop w:val="0"/>
      <w:marBottom w:val="0"/>
      <w:divBdr>
        <w:top w:val="none" w:sz="0" w:space="0" w:color="auto"/>
        <w:left w:val="none" w:sz="0" w:space="0" w:color="auto"/>
        <w:bottom w:val="none" w:sz="0" w:space="0" w:color="auto"/>
        <w:right w:val="none" w:sz="0" w:space="0" w:color="auto"/>
      </w:divBdr>
    </w:div>
    <w:div w:id="702677038">
      <w:bodyDiv w:val="1"/>
      <w:marLeft w:val="0"/>
      <w:marRight w:val="0"/>
      <w:marTop w:val="0"/>
      <w:marBottom w:val="0"/>
      <w:divBdr>
        <w:top w:val="none" w:sz="0" w:space="0" w:color="auto"/>
        <w:left w:val="none" w:sz="0" w:space="0" w:color="auto"/>
        <w:bottom w:val="none" w:sz="0" w:space="0" w:color="auto"/>
        <w:right w:val="none" w:sz="0" w:space="0" w:color="auto"/>
      </w:divBdr>
    </w:div>
    <w:div w:id="722407016">
      <w:bodyDiv w:val="1"/>
      <w:marLeft w:val="0"/>
      <w:marRight w:val="0"/>
      <w:marTop w:val="0"/>
      <w:marBottom w:val="0"/>
      <w:divBdr>
        <w:top w:val="none" w:sz="0" w:space="0" w:color="auto"/>
        <w:left w:val="none" w:sz="0" w:space="0" w:color="auto"/>
        <w:bottom w:val="none" w:sz="0" w:space="0" w:color="auto"/>
        <w:right w:val="none" w:sz="0" w:space="0" w:color="auto"/>
      </w:divBdr>
      <w:divsChild>
        <w:div w:id="1722946526">
          <w:marLeft w:val="0"/>
          <w:marRight w:val="0"/>
          <w:marTop w:val="0"/>
          <w:marBottom w:val="0"/>
          <w:divBdr>
            <w:top w:val="none" w:sz="0" w:space="0" w:color="auto"/>
            <w:left w:val="none" w:sz="0" w:space="0" w:color="auto"/>
            <w:bottom w:val="none" w:sz="0" w:space="0" w:color="auto"/>
            <w:right w:val="none" w:sz="0" w:space="0" w:color="auto"/>
          </w:divBdr>
          <w:divsChild>
            <w:div w:id="2100328599">
              <w:marLeft w:val="0"/>
              <w:marRight w:val="0"/>
              <w:marTop w:val="0"/>
              <w:marBottom w:val="0"/>
              <w:divBdr>
                <w:top w:val="none" w:sz="0" w:space="0" w:color="auto"/>
                <w:left w:val="none" w:sz="0" w:space="0" w:color="auto"/>
                <w:bottom w:val="none" w:sz="0" w:space="0" w:color="auto"/>
                <w:right w:val="none" w:sz="0" w:space="0" w:color="auto"/>
              </w:divBdr>
              <w:divsChild>
                <w:div w:id="1126390213">
                  <w:marLeft w:val="0"/>
                  <w:marRight w:val="0"/>
                  <w:marTop w:val="0"/>
                  <w:marBottom w:val="0"/>
                  <w:divBdr>
                    <w:top w:val="none" w:sz="0" w:space="0" w:color="auto"/>
                    <w:left w:val="none" w:sz="0" w:space="0" w:color="auto"/>
                    <w:bottom w:val="none" w:sz="0" w:space="0" w:color="auto"/>
                    <w:right w:val="none" w:sz="0" w:space="0" w:color="auto"/>
                  </w:divBdr>
                  <w:divsChild>
                    <w:div w:id="170722139">
                      <w:marLeft w:val="0"/>
                      <w:marRight w:val="0"/>
                      <w:marTop w:val="0"/>
                      <w:marBottom w:val="0"/>
                      <w:divBdr>
                        <w:top w:val="none" w:sz="0" w:space="0" w:color="auto"/>
                        <w:left w:val="none" w:sz="0" w:space="0" w:color="auto"/>
                        <w:bottom w:val="none" w:sz="0" w:space="0" w:color="auto"/>
                        <w:right w:val="none" w:sz="0" w:space="0" w:color="auto"/>
                      </w:divBdr>
                      <w:divsChild>
                        <w:div w:id="426073525">
                          <w:marLeft w:val="0"/>
                          <w:marRight w:val="0"/>
                          <w:marTop w:val="0"/>
                          <w:marBottom w:val="0"/>
                          <w:divBdr>
                            <w:top w:val="none" w:sz="0" w:space="0" w:color="auto"/>
                            <w:left w:val="none" w:sz="0" w:space="0" w:color="auto"/>
                            <w:bottom w:val="none" w:sz="0" w:space="0" w:color="auto"/>
                            <w:right w:val="none" w:sz="0" w:space="0" w:color="auto"/>
                          </w:divBdr>
                          <w:divsChild>
                            <w:div w:id="290483035">
                              <w:marLeft w:val="0"/>
                              <w:marRight w:val="0"/>
                              <w:marTop w:val="0"/>
                              <w:marBottom w:val="0"/>
                              <w:divBdr>
                                <w:top w:val="none" w:sz="0" w:space="0" w:color="auto"/>
                                <w:left w:val="none" w:sz="0" w:space="0" w:color="auto"/>
                                <w:bottom w:val="none" w:sz="0" w:space="0" w:color="auto"/>
                                <w:right w:val="none" w:sz="0" w:space="0" w:color="auto"/>
                              </w:divBdr>
                              <w:divsChild>
                                <w:div w:id="608784166">
                                  <w:marLeft w:val="0"/>
                                  <w:marRight w:val="0"/>
                                  <w:marTop w:val="0"/>
                                  <w:marBottom w:val="0"/>
                                  <w:divBdr>
                                    <w:top w:val="none" w:sz="0" w:space="0" w:color="auto"/>
                                    <w:left w:val="none" w:sz="0" w:space="0" w:color="auto"/>
                                    <w:bottom w:val="none" w:sz="0" w:space="0" w:color="auto"/>
                                    <w:right w:val="none" w:sz="0" w:space="0" w:color="auto"/>
                                  </w:divBdr>
                                  <w:divsChild>
                                    <w:div w:id="1597909259">
                                      <w:marLeft w:val="0"/>
                                      <w:marRight w:val="0"/>
                                      <w:marTop w:val="0"/>
                                      <w:marBottom w:val="0"/>
                                      <w:divBdr>
                                        <w:top w:val="none" w:sz="0" w:space="0" w:color="auto"/>
                                        <w:left w:val="none" w:sz="0" w:space="0" w:color="auto"/>
                                        <w:bottom w:val="none" w:sz="0" w:space="0" w:color="auto"/>
                                        <w:right w:val="none" w:sz="0" w:space="0" w:color="auto"/>
                                      </w:divBdr>
                                      <w:divsChild>
                                        <w:div w:id="229582278">
                                          <w:marLeft w:val="0"/>
                                          <w:marRight w:val="0"/>
                                          <w:marTop w:val="0"/>
                                          <w:marBottom w:val="0"/>
                                          <w:divBdr>
                                            <w:top w:val="none" w:sz="0" w:space="0" w:color="auto"/>
                                            <w:left w:val="none" w:sz="0" w:space="0" w:color="auto"/>
                                            <w:bottom w:val="none" w:sz="0" w:space="0" w:color="auto"/>
                                            <w:right w:val="none" w:sz="0" w:space="0" w:color="auto"/>
                                          </w:divBdr>
                                          <w:divsChild>
                                            <w:div w:id="10662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239642">
      <w:bodyDiv w:val="1"/>
      <w:marLeft w:val="0"/>
      <w:marRight w:val="0"/>
      <w:marTop w:val="0"/>
      <w:marBottom w:val="0"/>
      <w:divBdr>
        <w:top w:val="none" w:sz="0" w:space="0" w:color="auto"/>
        <w:left w:val="none" w:sz="0" w:space="0" w:color="auto"/>
        <w:bottom w:val="none" w:sz="0" w:space="0" w:color="auto"/>
        <w:right w:val="none" w:sz="0" w:space="0" w:color="auto"/>
      </w:divBdr>
    </w:div>
    <w:div w:id="1696466081">
      <w:bodyDiv w:val="1"/>
      <w:marLeft w:val="0"/>
      <w:marRight w:val="0"/>
      <w:marTop w:val="0"/>
      <w:marBottom w:val="0"/>
      <w:divBdr>
        <w:top w:val="none" w:sz="0" w:space="0" w:color="auto"/>
        <w:left w:val="none" w:sz="0" w:space="0" w:color="auto"/>
        <w:bottom w:val="none" w:sz="0" w:space="0" w:color="auto"/>
        <w:right w:val="none" w:sz="0" w:space="0" w:color="auto"/>
      </w:divBdr>
      <w:divsChild>
        <w:div w:id="175114894">
          <w:marLeft w:val="0"/>
          <w:marRight w:val="0"/>
          <w:marTop w:val="0"/>
          <w:marBottom w:val="0"/>
          <w:divBdr>
            <w:top w:val="none" w:sz="0" w:space="0" w:color="auto"/>
            <w:left w:val="none" w:sz="0" w:space="0" w:color="auto"/>
            <w:bottom w:val="none" w:sz="0" w:space="0" w:color="auto"/>
            <w:right w:val="none" w:sz="0" w:space="0" w:color="auto"/>
          </w:divBdr>
          <w:divsChild>
            <w:div w:id="1805462725">
              <w:marLeft w:val="0"/>
              <w:marRight w:val="0"/>
              <w:marTop w:val="0"/>
              <w:marBottom w:val="150"/>
              <w:divBdr>
                <w:top w:val="none" w:sz="0" w:space="0" w:color="auto"/>
                <w:left w:val="none" w:sz="0" w:space="0" w:color="auto"/>
                <w:bottom w:val="none" w:sz="0" w:space="0" w:color="auto"/>
                <w:right w:val="none" w:sz="0" w:space="0" w:color="auto"/>
              </w:divBdr>
              <w:divsChild>
                <w:div w:id="832137943">
                  <w:marLeft w:val="0"/>
                  <w:marRight w:val="0"/>
                  <w:marTop w:val="0"/>
                  <w:marBottom w:val="0"/>
                  <w:divBdr>
                    <w:top w:val="none" w:sz="0" w:space="0" w:color="auto"/>
                    <w:left w:val="none" w:sz="0" w:space="0" w:color="auto"/>
                    <w:bottom w:val="none" w:sz="0" w:space="0" w:color="auto"/>
                    <w:right w:val="none" w:sz="0" w:space="0" w:color="auto"/>
                  </w:divBdr>
                  <w:divsChild>
                    <w:div w:id="816382660">
                      <w:marLeft w:val="0"/>
                      <w:marRight w:val="75"/>
                      <w:marTop w:val="270"/>
                      <w:marBottom w:val="150"/>
                      <w:divBdr>
                        <w:top w:val="none" w:sz="0" w:space="0" w:color="auto"/>
                        <w:left w:val="none" w:sz="0" w:space="0" w:color="auto"/>
                        <w:bottom w:val="none" w:sz="0" w:space="0" w:color="auto"/>
                        <w:right w:val="none" w:sz="0" w:space="0" w:color="auto"/>
                      </w:divBdr>
                      <w:divsChild>
                        <w:div w:id="2128696174">
                          <w:marLeft w:val="0"/>
                          <w:marRight w:val="0"/>
                          <w:marTop w:val="0"/>
                          <w:marBottom w:val="0"/>
                          <w:divBdr>
                            <w:top w:val="none" w:sz="0" w:space="0" w:color="auto"/>
                            <w:left w:val="none" w:sz="0" w:space="0" w:color="auto"/>
                            <w:bottom w:val="none" w:sz="0" w:space="0" w:color="auto"/>
                            <w:right w:val="none" w:sz="0" w:space="0" w:color="auto"/>
                          </w:divBdr>
                          <w:divsChild>
                            <w:div w:id="3369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5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0B547-CD46-4A82-AFBE-DB68AF2A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Objective:</vt:lpstr>
    </vt:vector>
  </TitlesOfParts>
  <Company>MOA Architectural Partnership</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creator>rg</dc:creator>
  <cp:lastModifiedBy>rgAdmin~1</cp:lastModifiedBy>
  <cp:revision>4</cp:revision>
  <cp:lastPrinted>2013-07-29T13:30:00Z</cp:lastPrinted>
  <dcterms:created xsi:type="dcterms:W3CDTF">2013-08-21T12:48:00Z</dcterms:created>
  <dcterms:modified xsi:type="dcterms:W3CDTF">2013-08-27T16:27:00Z</dcterms:modified>
</cp:coreProperties>
</file>