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3D" w:rsidRPr="00E92A9E" w:rsidRDefault="00BD0A3D" w:rsidP="00BD0A3D">
      <w:pPr>
        <w:pStyle w:val="Title"/>
        <w:rPr>
          <w:rFonts w:ascii="Times New Roman" w:hAnsi="Times New Roman"/>
          <w:sz w:val="40"/>
          <w:szCs w:val="40"/>
        </w:rPr>
      </w:pPr>
      <w:proofErr w:type="spellStart"/>
      <w:r w:rsidRPr="00E92A9E">
        <w:rPr>
          <w:rFonts w:ascii="Times New Roman" w:hAnsi="Times New Roman"/>
          <w:sz w:val="40"/>
          <w:szCs w:val="40"/>
        </w:rPr>
        <w:t>Jenelle</w:t>
      </w:r>
      <w:proofErr w:type="spellEnd"/>
      <w:r w:rsidRPr="00E92A9E">
        <w:rPr>
          <w:rFonts w:ascii="Times New Roman" w:hAnsi="Times New Roman"/>
          <w:sz w:val="40"/>
          <w:szCs w:val="40"/>
        </w:rPr>
        <w:t xml:space="preserve"> Green</w:t>
      </w:r>
    </w:p>
    <w:p w:rsidR="00BD0A3D" w:rsidRDefault="005D1356" w:rsidP="00BD0A3D">
      <w:pPr>
        <w:pBdr>
          <w:top w:val="single" w:sz="36" w:space="0" w:color="auto"/>
        </w:pBdr>
        <w:jc w:val="center"/>
      </w:pPr>
      <w:r>
        <w:t xml:space="preserve">8240 Chase Way Arvada CO 80003      </w:t>
      </w:r>
      <w:r w:rsidR="00EC31E5">
        <w:t>720-635-1234</w:t>
      </w:r>
      <w:r w:rsidR="00BD0A3D">
        <w:t xml:space="preserve">   email: </w:t>
      </w:r>
      <w:hyperlink r:id="rId5" w:history="1">
        <w:r w:rsidR="007A4A01" w:rsidRPr="00443BCD">
          <w:rPr>
            <w:rStyle w:val="Hyperlink"/>
          </w:rPr>
          <w:t>jenellegreen@gmail.com</w:t>
        </w:r>
      </w:hyperlink>
    </w:p>
    <w:p w:rsidR="007A4A01" w:rsidRPr="00B81E56" w:rsidRDefault="007A4A01" w:rsidP="00BD0A3D">
      <w:pPr>
        <w:pBdr>
          <w:top w:val="single" w:sz="36" w:space="0" w:color="auto"/>
        </w:pBdr>
        <w:jc w:val="center"/>
      </w:pPr>
    </w:p>
    <w:p w:rsidR="00161392" w:rsidRDefault="00161392" w:rsidP="00161392">
      <w:pPr>
        <w:rPr>
          <w:b/>
          <w:u w:val="single"/>
        </w:rPr>
      </w:pPr>
      <w:r>
        <w:rPr>
          <w:b/>
          <w:u w:val="single"/>
        </w:rPr>
        <w:t>EDUCATION,</w:t>
      </w:r>
      <w:r w:rsidRPr="000E24B6">
        <w:rPr>
          <w:b/>
          <w:u w:val="single"/>
        </w:rPr>
        <w:t xml:space="preserve"> CREDENTIALS</w:t>
      </w:r>
      <w:r>
        <w:rPr>
          <w:b/>
          <w:u w:val="single"/>
        </w:rPr>
        <w:t xml:space="preserve"> and HONORS</w:t>
      </w:r>
    </w:p>
    <w:p w:rsidR="008E4252" w:rsidRDefault="008E4252" w:rsidP="00161392">
      <w:pPr>
        <w:rPr>
          <w:b/>
          <w:u w:val="single"/>
        </w:rPr>
      </w:pPr>
    </w:p>
    <w:p w:rsidR="00161392" w:rsidRDefault="00161392" w:rsidP="00161392">
      <w:pPr>
        <w:numPr>
          <w:ilvl w:val="0"/>
          <w:numId w:val="3"/>
        </w:numPr>
      </w:pP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Colorado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Boulder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161392" w:rsidRPr="00125437" w:rsidRDefault="00161392" w:rsidP="00161392">
      <w:pPr>
        <w:ind w:left="360"/>
      </w:pPr>
      <w:r>
        <w:tab/>
      </w:r>
      <w:r>
        <w:tab/>
      </w:r>
      <w:r w:rsidRPr="00125437">
        <w:t>M.S. Engineering</w:t>
      </w:r>
      <w:r w:rsidR="00ED0B9D">
        <w:t xml:space="preserve"> </w:t>
      </w:r>
    </w:p>
    <w:p w:rsidR="00161392" w:rsidRDefault="00161392" w:rsidP="00A82779">
      <w:r w:rsidRPr="00125437">
        <w:t xml:space="preserve">      </w:t>
      </w:r>
      <w:r w:rsidRPr="00125437">
        <w:tab/>
        <w:t xml:space="preserve"> </w:t>
      </w:r>
      <w:r w:rsidRPr="00125437">
        <w:tab/>
        <w:t>B.A</w:t>
      </w:r>
      <w:r w:rsidRPr="00125437">
        <w:rPr>
          <w:b/>
        </w:rPr>
        <w:t>.</w:t>
      </w:r>
      <w:r>
        <w:t xml:space="preserve"> Psychology</w:t>
      </w:r>
      <w:r w:rsidR="00A82779">
        <w:t xml:space="preserve"> / Education</w:t>
      </w:r>
    </w:p>
    <w:p w:rsidR="00161392" w:rsidRDefault="00161392" w:rsidP="00161392">
      <w:pPr>
        <w:numPr>
          <w:ilvl w:val="0"/>
          <w:numId w:val="3"/>
        </w:numPr>
      </w:pPr>
      <w:r>
        <w:t xml:space="preserve">Specialized Training </w:t>
      </w:r>
    </w:p>
    <w:p w:rsidR="00161392" w:rsidRDefault="00161392" w:rsidP="00161392">
      <w:pPr>
        <w:ind w:left="360"/>
      </w:pPr>
      <w:r>
        <w:tab/>
      </w:r>
      <w:r>
        <w:tab/>
        <w:t xml:space="preserve">Six Sigma Champion </w:t>
      </w:r>
    </w:p>
    <w:p w:rsidR="00161392" w:rsidRDefault="00161392" w:rsidP="003A51BF">
      <w:pPr>
        <w:ind w:firstLine="360"/>
      </w:pPr>
      <w:r>
        <w:tab/>
      </w:r>
      <w:r>
        <w:tab/>
        <w:t>Management and Leadership Skills</w:t>
      </w:r>
    </w:p>
    <w:p w:rsidR="00AC4B11" w:rsidRPr="003C67D6" w:rsidRDefault="00AC4B11" w:rsidP="00AC4B11">
      <w:pPr>
        <w:ind w:left="1008" w:firstLine="432"/>
        <w:rPr>
          <w:b/>
          <w:u w:val="single"/>
        </w:rPr>
      </w:pPr>
      <w:r>
        <w:t>Concorde Career Inst.</w:t>
      </w:r>
      <w:r>
        <w:rPr>
          <w:b/>
        </w:rPr>
        <w:t xml:space="preserve"> </w:t>
      </w:r>
      <w:r>
        <w:t>and LCC- ST</w:t>
      </w:r>
      <w:r>
        <w:rPr>
          <w:b/>
        </w:rPr>
        <w:t xml:space="preserve"> - </w:t>
      </w:r>
      <w:r>
        <w:t>Surgical Tech Certification</w:t>
      </w:r>
    </w:p>
    <w:p w:rsidR="00AC4B11" w:rsidRDefault="00AC4B11" w:rsidP="00AC4B11">
      <w:pPr>
        <w:ind w:left="360"/>
      </w:pPr>
      <w:r>
        <w:tab/>
      </w:r>
      <w:r>
        <w:tab/>
      </w:r>
      <w:proofErr w:type="gramStart"/>
      <w:r>
        <w:t>CPR Certification and current.</w:t>
      </w:r>
      <w:proofErr w:type="gramEnd"/>
      <w:r>
        <w:t xml:space="preserve"> DORA License # ST-1124</w:t>
      </w:r>
    </w:p>
    <w:p w:rsidR="00AC4B11" w:rsidRDefault="00AC4B11" w:rsidP="00AC4B11">
      <w:pPr>
        <w:ind w:left="360"/>
      </w:pPr>
      <w:r>
        <w:tab/>
      </w:r>
      <w:r>
        <w:tab/>
        <w:t>Montessori Education Center of the Rockies</w:t>
      </w:r>
    </w:p>
    <w:p w:rsidR="00161392" w:rsidRDefault="00161392" w:rsidP="00161392">
      <w:pPr>
        <w:ind w:firstLine="360"/>
      </w:pPr>
      <w:r>
        <w:tab/>
      </w:r>
      <w:r>
        <w:tab/>
        <w:t>Process Management</w:t>
      </w:r>
    </w:p>
    <w:p w:rsidR="00161392" w:rsidRPr="009F5954" w:rsidRDefault="00161392" w:rsidP="00161392">
      <w:pPr>
        <w:numPr>
          <w:ilvl w:val="0"/>
          <w:numId w:val="2"/>
        </w:numPr>
        <w:rPr>
          <w:b/>
        </w:rPr>
      </w:pPr>
      <w:r>
        <w:t>AST Honor Society Lifetime Member</w:t>
      </w:r>
    </w:p>
    <w:p w:rsidR="00161392" w:rsidRDefault="00161392" w:rsidP="00BD0A3D">
      <w:pPr>
        <w:numPr>
          <w:ilvl w:val="0"/>
          <w:numId w:val="2"/>
        </w:numPr>
      </w:pPr>
      <w:r>
        <w:t>Recognized Circle of Excellence Recipient – Level(3) Communications</w:t>
      </w:r>
    </w:p>
    <w:p w:rsidR="003C67D6" w:rsidRDefault="003C67D6" w:rsidP="003C67D6">
      <w:pPr>
        <w:ind w:left="1008"/>
      </w:pPr>
    </w:p>
    <w:p w:rsidR="00D4186E" w:rsidRDefault="00D4186E" w:rsidP="00D4186E">
      <w:pPr>
        <w:rPr>
          <w:b/>
          <w:u w:val="single"/>
        </w:rPr>
      </w:pPr>
      <w:r>
        <w:rPr>
          <w:b/>
          <w:u w:val="single"/>
        </w:rPr>
        <w:t>PROFESSIONAL SKILLS</w:t>
      </w:r>
    </w:p>
    <w:p w:rsidR="00D4186E" w:rsidRDefault="00D4186E" w:rsidP="00D4186E">
      <w:pPr>
        <w:rPr>
          <w:b/>
          <w:u w:val="single"/>
        </w:rPr>
      </w:pPr>
    </w:p>
    <w:p w:rsidR="006223B9" w:rsidRDefault="006223B9" w:rsidP="006223B9">
      <w:pPr>
        <w:numPr>
          <w:ilvl w:val="0"/>
          <w:numId w:val="4"/>
        </w:numPr>
        <w:tabs>
          <w:tab w:val="clear" w:pos="828"/>
          <w:tab w:val="num" w:pos="990"/>
        </w:tabs>
        <w:ind w:left="810" w:hanging="90"/>
      </w:pPr>
      <w:r>
        <w:t xml:space="preserve">Expert knowledge anatomy,  surgical procedures, preparation, instrumentation, patient positioning,    </w:t>
      </w:r>
    </w:p>
    <w:p w:rsidR="006223B9" w:rsidRDefault="006223B9" w:rsidP="006223B9">
      <w:pPr>
        <w:ind w:left="810"/>
      </w:pPr>
      <w:r>
        <w:t xml:space="preserve">    </w:t>
      </w:r>
      <w:proofErr w:type="gramStart"/>
      <w:r>
        <w:t>infection</w:t>
      </w:r>
      <w:proofErr w:type="gramEnd"/>
      <w:r>
        <w:t xml:space="preserve"> control and sterile technique.</w:t>
      </w:r>
    </w:p>
    <w:p w:rsidR="006223B9" w:rsidRPr="006223B9" w:rsidRDefault="006223B9" w:rsidP="00D4186E">
      <w:pPr>
        <w:numPr>
          <w:ilvl w:val="0"/>
          <w:numId w:val="5"/>
        </w:numPr>
      </w:pPr>
      <w:r>
        <w:t xml:space="preserve">Familiar with Patient </w:t>
      </w:r>
      <w:proofErr w:type="gramStart"/>
      <w:r>
        <w:t>Documentation  systems</w:t>
      </w:r>
      <w:proofErr w:type="gramEnd"/>
      <w:r>
        <w:t xml:space="preserve">  (</w:t>
      </w:r>
      <w:proofErr w:type="spellStart"/>
      <w:r>
        <w:t>Meditech</w:t>
      </w:r>
      <w:proofErr w:type="spellEnd"/>
      <w:r>
        <w:t>) and medical coding (CPT &amp; ICD-9).</w:t>
      </w:r>
    </w:p>
    <w:p w:rsidR="00D4186E" w:rsidRPr="00D639FD" w:rsidRDefault="00D4186E" w:rsidP="00D4186E">
      <w:pPr>
        <w:numPr>
          <w:ilvl w:val="0"/>
          <w:numId w:val="5"/>
        </w:numPr>
        <w:rPr>
          <w:b/>
          <w:u w:val="single"/>
        </w:rPr>
      </w:pPr>
      <w:r>
        <w:t>Superior organizational, time management and customer service skills.</w:t>
      </w:r>
    </w:p>
    <w:p w:rsidR="00D4186E" w:rsidRDefault="00D4186E" w:rsidP="00D4186E">
      <w:pPr>
        <w:numPr>
          <w:ilvl w:val="0"/>
          <w:numId w:val="4"/>
        </w:numPr>
        <w:tabs>
          <w:tab w:val="clear" w:pos="828"/>
          <w:tab w:val="num" w:pos="990"/>
        </w:tabs>
        <w:ind w:left="810" w:hanging="90"/>
      </w:pPr>
      <w:r>
        <w:t>Exceptional interpersonal, oral and written communications. Type 50-60wpm.</w:t>
      </w:r>
    </w:p>
    <w:p w:rsidR="00D4186E" w:rsidRDefault="00D4186E" w:rsidP="00D4186E">
      <w:pPr>
        <w:numPr>
          <w:ilvl w:val="0"/>
          <w:numId w:val="4"/>
        </w:numPr>
        <w:tabs>
          <w:tab w:val="clear" w:pos="828"/>
          <w:tab w:val="num" w:pos="990"/>
        </w:tabs>
        <w:ind w:left="810" w:hanging="90"/>
      </w:pPr>
      <w:r>
        <w:t>Software: Microsoft Office Suite including Project, PowerPoint, Excel and Word. Mac OS.</w:t>
      </w:r>
    </w:p>
    <w:p w:rsidR="00D4186E" w:rsidRDefault="00D4186E" w:rsidP="00D4186E">
      <w:pPr>
        <w:numPr>
          <w:ilvl w:val="0"/>
          <w:numId w:val="4"/>
        </w:numPr>
        <w:tabs>
          <w:tab w:val="clear" w:pos="828"/>
          <w:tab w:val="num" w:pos="990"/>
        </w:tabs>
        <w:ind w:left="810" w:hanging="90"/>
      </w:pPr>
      <w:r>
        <w:t>Highly developed analytical skills.</w:t>
      </w:r>
    </w:p>
    <w:p w:rsidR="00D4186E" w:rsidRDefault="00D4186E" w:rsidP="00D4186E">
      <w:pPr>
        <w:numPr>
          <w:ilvl w:val="0"/>
          <w:numId w:val="4"/>
        </w:numPr>
        <w:tabs>
          <w:tab w:val="clear" w:pos="828"/>
          <w:tab w:val="num" w:pos="990"/>
        </w:tabs>
        <w:ind w:left="810" w:hanging="90"/>
      </w:pPr>
      <w:r>
        <w:t xml:space="preserve">Well developed skills for developing, planning and coordinating of programs, organizations,     </w:t>
      </w:r>
    </w:p>
    <w:p w:rsidR="00D4186E" w:rsidRDefault="00D4186E" w:rsidP="00D4186E">
      <w:pPr>
        <w:ind w:left="810"/>
      </w:pPr>
      <w:r>
        <w:t xml:space="preserve">    Process Flows and managing fiscal budgets.</w:t>
      </w:r>
    </w:p>
    <w:p w:rsidR="00D4186E" w:rsidRPr="00161392" w:rsidRDefault="00D4186E" w:rsidP="003C67D6">
      <w:pPr>
        <w:ind w:left="1008"/>
      </w:pPr>
    </w:p>
    <w:p w:rsidR="00D73CB0" w:rsidRDefault="00BD0A3D" w:rsidP="00BD0A3D">
      <w:pPr>
        <w:rPr>
          <w:b/>
          <w:u w:val="single"/>
        </w:rPr>
      </w:pPr>
      <w:r w:rsidRPr="000E24B6">
        <w:rPr>
          <w:b/>
          <w:u w:val="single"/>
        </w:rPr>
        <w:t>WORK EXPERIENCE</w:t>
      </w:r>
    </w:p>
    <w:p w:rsidR="00CB1EA1" w:rsidRDefault="00CB1EA1" w:rsidP="00BD0A3D">
      <w:pPr>
        <w:rPr>
          <w:b/>
          <w:u w:val="single"/>
        </w:rPr>
      </w:pPr>
    </w:p>
    <w:p w:rsidR="00CB1EA1" w:rsidRPr="00431ABF" w:rsidRDefault="00D639FD" w:rsidP="00CB1EA1">
      <w:pPr>
        <w:ind w:left="1440" w:hanging="1440"/>
      </w:pPr>
      <w:r>
        <w:t>05/09 – 1/12</w:t>
      </w:r>
      <w:r w:rsidR="00CB1EA1">
        <w:tab/>
      </w:r>
      <w:r w:rsidR="007876E7">
        <w:rPr>
          <w:u w:val="single"/>
        </w:rPr>
        <w:t>Coal Creek</w:t>
      </w:r>
      <w:r w:rsidR="00CB1EA1">
        <w:rPr>
          <w:u w:val="single"/>
        </w:rPr>
        <w:t xml:space="preserve"> Plastic Surgery</w:t>
      </w:r>
      <w:r w:rsidR="00CB1EA1">
        <w:t xml:space="preserve"> – </w:t>
      </w:r>
      <w:r w:rsidR="00CB1EA1" w:rsidRPr="00FB342C">
        <w:rPr>
          <w:b/>
        </w:rPr>
        <w:t>Surgical Tech</w:t>
      </w:r>
      <w:r w:rsidR="00CB1EA1">
        <w:rPr>
          <w:b/>
        </w:rPr>
        <w:t xml:space="preserve"> PRN</w:t>
      </w:r>
      <w:r w:rsidR="00110A68">
        <w:t>: Performed</w:t>
      </w:r>
      <w:r w:rsidR="00CB1EA1">
        <w:t xml:space="preserve"> critical and integral aseptic technique as well as sterile processing and materials management.</w:t>
      </w:r>
    </w:p>
    <w:p w:rsidR="00CB1EA1" w:rsidRDefault="00CB1EA1" w:rsidP="00CB1EA1">
      <w:pPr>
        <w:ind w:left="1440" w:hanging="1440"/>
      </w:pPr>
      <w:r>
        <w:t>9/07 – 05/11</w:t>
      </w:r>
      <w:r>
        <w:tab/>
      </w:r>
      <w:proofErr w:type="spellStart"/>
      <w:r w:rsidRPr="007C23BF">
        <w:rPr>
          <w:u w:val="single"/>
        </w:rPr>
        <w:t>Avista</w:t>
      </w:r>
      <w:proofErr w:type="spellEnd"/>
      <w:r w:rsidRPr="007C23BF">
        <w:rPr>
          <w:u w:val="single"/>
        </w:rPr>
        <w:t xml:space="preserve"> Adventist Hospital</w:t>
      </w:r>
      <w:r>
        <w:t xml:space="preserve"> –</w:t>
      </w:r>
      <w:r>
        <w:rPr>
          <w:b/>
        </w:rPr>
        <w:t>Surgical Tech</w:t>
      </w:r>
      <w:r w:rsidR="00110A68">
        <w:rPr>
          <w:b/>
        </w:rPr>
        <w:t xml:space="preserve"> PRN</w:t>
      </w:r>
      <w:r>
        <w:t>: General, Or</w:t>
      </w:r>
      <w:r w:rsidR="00017D33">
        <w:t>t</w:t>
      </w:r>
      <w:r>
        <w:t xml:space="preserve">hopedics, </w:t>
      </w:r>
      <w:proofErr w:type="spellStart"/>
      <w:r>
        <w:t>Neuro</w:t>
      </w:r>
      <w:proofErr w:type="spellEnd"/>
      <w:r>
        <w:t>/Spine, ENT and GYN surgery.</w:t>
      </w:r>
    </w:p>
    <w:p w:rsidR="00CB1EA1" w:rsidRDefault="00CB1EA1" w:rsidP="00CB1EA1">
      <w:pPr>
        <w:ind w:left="1440" w:hanging="1440"/>
      </w:pPr>
      <w:r>
        <w:t>5/08 – 8/08</w:t>
      </w:r>
      <w:r>
        <w:rPr>
          <w:b/>
        </w:rPr>
        <w:tab/>
      </w:r>
      <w:r w:rsidRPr="007C23BF">
        <w:rPr>
          <w:u w:val="single"/>
        </w:rPr>
        <w:t>G2 Ltd</w:t>
      </w:r>
      <w:r>
        <w:t xml:space="preserve">. Contract – </w:t>
      </w:r>
      <w:r>
        <w:rPr>
          <w:b/>
        </w:rPr>
        <w:t xml:space="preserve">Executive Administrator: </w:t>
      </w:r>
      <w:proofErr w:type="spellStart"/>
      <w:r>
        <w:rPr>
          <w:b/>
        </w:rPr>
        <w:t>Nikitis</w:t>
      </w:r>
      <w:proofErr w:type="spellEnd"/>
      <w:r>
        <w:rPr>
          <w:b/>
        </w:rPr>
        <w:t xml:space="preserve"> Resource Group</w:t>
      </w:r>
      <w:r>
        <w:t xml:space="preserve"> (</w:t>
      </w:r>
      <w:proofErr w:type="spellStart"/>
      <w:r>
        <w:t>Nikitis</w:t>
      </w:r>
      <w:proofErr w:type="spellEnd"/>
      <w:r>
        <w:t xml:space="preserve"> builds and manages Ambulatory Surgery Centers Nationwide).  Support role to Chief Development Officer.  </w:t>
      </w:r>
      <w:proofErr w:type="gramStart"/>
      <w:r>
        <w:t>Responsible for Wiki development, technical support and all technical writing.</w:t>
      </w:r>
      <w:proofErr w:type="gramEnd"/>
      <w:r>
        <w:t xml:space="preserve"> </w:t>
      </w:r>
    </w:p>
    <w:p w:rsidR="00CB1EA1" w:rsidRPr="00CE28AB" w:rsidRDefault="00CB1EA1" w:rsidP="00CB1EA1">
      <w:pPr>
        <w:ind w:left="1440" w:hanging="1440"/>
      </w:pPr>
      <w:r>
        <w:t>4/07 – 8/07</w:t>
      </w:r>
      <w:r>
        <w:tab/>
      </w:r>
      <w:r>
        <w:rPr>
          <w:u w:val="single"/>
        </w:rPr>
        <w:t>Boulder Valley Ear, Nose and Throat</w:t>
      </w:r>
      <w:r>
        <w:t xml:space="preserve"> – </w:t>
      </w:r>
      <w:r w:rsidRPr="00545B2F">
        <w:rPr>
          <w:b/>
        </w:rPr>
        <w:t>Interim</w:t>
      </w:r>
      <w:r>
        <w:t xml:space="preserve"> </w:t>
      </w:r>
      <w:r w:rsidRPr="00B81E56">
        <w:rPr>
          <w:b/>
        </w:rPr>
        <w:t>Medical Assistant</w:t>
      </w:r>
      <w:r>
        <w:t xml:space="preserve">: Responsible for scheduling, pre authorizations, </w:t>
      </w:r>
      <w:proofErr w:type="gramStart"/>
      <w:r>
        <w:t>minor</w:t>
      </w:r>
      <w:proofErr w:type="gramEnd"/>
      <w:r>
        <w:t xml:space="preserve"> procedures and patient care preparation.  </w:t>
      </w:r>
      <w:proofErr w:type="gramStart"/>
      <w:r>
        <w:t>Interim assist to Dr. Goldman.</w:t>
      </w:r>
      <w:proofErr w:type="gramEnd"/>
    </w:p>
    <w:p w:rsidR="000B63A0" w:rsidRPr="00CB1EA1" w:rsidRDefault="00CB1EA1" w:rsidP="00BD0A3D">
      <w:r>
        <w:t>7/06 – 4/07</w:t>
      </w:r>
      <w:r>
        <w:tab/>
      </w:r>
      <w:r w:rsidRPr="007C23BF">
        <w:rPr>
          <w:u w:val="single"/>
        </w:rPr>
        <w:t>Boulder Community Hospital</w:t>
      </w:r>
      <w:r>
        <w:t xml:space="preserve"> –</w:t>
      </w:r>
      <w:r>
        <w:rPr>
          <w:b/>
        </w:rPr>
        <w:t xml:space="preserve"> Surgical Tech:</w:t>
      </w:r>
      <w:r>
        <w:t xml:space="preserve"> </w:t>
      </w:r>
      <w:proofErr w:type="spellStart"/>
      <w:r>
        <w:t>Neuro</w:t>
      </w:r>
      <w:proofErr w:type="spellEnd"/>
      <w:r>
        <w:t>, General and Orthopedic surgery.</w:t>
      </w:r>
    </w:p>
    <w:p w:rsidR="005D6324" w:rsidRDefault="005D6324" w:rsidP="005D6324">
      <w:r>
        <w:t>12/99 – 1/05</w:t>
      </w:r>
      <w:r>
        <w:tab/>
      </w:r>
      <w:proofErr w:type="gramStart"/>
      <w:r w:rsidRPr="007C23BF">
        <w:rPr>
          <w:u w:val="single"/>
        </w:rPr>
        <w:t>Level(</w:t>
      </w:r>
      <w:proofErr w:type="gramEnd"/>
      <w:r w:rsidRPr="007C23BF">
        <w:rPr>
          <w:u w:val="single"/>
        </w:rPr>
        <w:t>3) Communications</w:t>
      </w:r>
      <w:r>
        <w:t xml:space="preserve"> </w:t>
      </w:r>
    </w:p>
    <w:p w:rsidR="005D6324" w:rsidRDefault="005D6324" w:rsidP="005D6324">
      <w:pPr>
        <w:ind w:left="1440"/>
      </w:pPr>
      <w:r>
        <w:t xml:space="preserve">Global IP Operations - </w:t>
      </w:r>
      <w:r w:rsidRPr="005A3533">
        <w:rPr>
          <w:b/>
        </w:rPr>
        <w:t>Project Manager</w:t>
      </w:r>
      <w:r>
        <w:rPr>
          <w:b/>
        </w:rPr>
        <w:t xml:space="preserve"> and Business Analyst</w:t>
      </w:r>
      <w:r>
        <w:t>: Responsible for roll out of IP activation processes and ensured IT system requirements met process requirements. Defined product cycle time and unit costs.</w:t>
      </w:r>
    </w:p>
    <w:p w:rsidR="005D6324" w:rsidRPr="007E6B8A" w:rsidRDefault="005D6324" w:rsidP="005D6324">
      <w:pPr>
        <w:ind w:left="1440"/>
      </w:pPr>
      <w:proofErr w:type="spellStart"/>
      <w:r>
        <w:t>Softswitch</w:t>
      </w:r>
      <w:proofErr w:type="spellEnd"/>
      <w:r>
        <w:t xml:space="preserve"> Deployment – </w:t>
      </w:r>
      <w:r>
        <w:rPr>
          <w:b/>
        </w:rPr>
        <w:t>Capacity Engineering/Project manager</w:t>
      </w:r>
      <w:r>
        <w:t xml:space="preserve">:  Managed West coast modem bandwidth capacity. Set up and rolled out 911 capabilities for West Coast markets. </w:t>
      </w:r>
      <w:proofErr w:type="gramStart"/>
      <w:r>
        <w:t>Responsible for Network savings of $3.5 Million through optimization.</w:t>
      </w:r>
      <w:proofErr w:type="gramEnd"/>
      <w:r>
        <w:t xml:space="preserve">  Defined process and created training documentation for Capacity Engineering.  </w:t>
      </w:r>
    </w:p>
    <w:p w:rsidR="005D6324" w:rsidRDefault="005D6324" w:rsidP="005D6324">
      <w:pPr>
        <w:ind w:left="1440"/>
        <w:rPr>
          <w:b/>
        </w:rPr>
      </w:pPr>
      <w:proofErr w:type="spellStart"/>
      <w:r>
        <w:t>Softswitch</w:t>
      </w:r>
      <w:proofErr w:type="spellEnd"/>
      <w:r>
        <w:t xml:space="preserve"> Deployment </w:t>
      </w:r>
      <w:r w:rsidRPr="005A3533">
        <w:rPr>
          <w:b/>
        </w:rPr>
        <w:t>– Sr.</w:t>
      </w:r>
      <w:r>
        <w:rPr>
          <w:b/>
        </w:rPr>
        <w:t xml:space="preserve"> Planning Manager and Tech Lead</w:t>
      </w:r>
      <w:r>
        <w:t xml:space="preserve">: </w:t>
      </w:r>
      <w:r>
        <w:rPr>
          <w:bCs/>
        </w:rPr>
        <w:t>Managed a cross functional VOIP organization as well as budget determination of capital expenditures and budget management up to $120million.</w:t>
      </w:r>
      <w:r>
        <w:rPr>
          <w:b/>
        </w:rPr>
        <w:t xml:space="preserve"> </w:t>
      </w:r>
    </w:p>
    <w:p w:rsidR="005D6324" w:rsidRDefault="005D6324" w:rsidP="005D6324">
      <w:pPr>
        <w:ind w:left="1440"/>
      </w:pPr>
      <w:proofErr w:type="spellStart"/>
      <w:r>
        <w:t>Softswitch</w:t>
      </w:r>
      <w:proofErr w:type="spellEnd"/>
      <w:r>
        <w:t xml:space="preserve"> Deployment – </w:t>
      </w:r>
      <w:r>
        <w:rPr>
          <w:b/>
        </w:rPr>
        <w:t>Capacity Planning/Project Manager</w:t>
      </w:r>
      <w:r>
        <w:t>: Responsible for planning bandwidth and required hardware for Voice over IP.</w:t>
      </w:r>
    </w:p>
    <w:p w:rsidR="00BD0A3D" w:rsidRDefault="00BD0A3D" w:rsidP="00BD0A3D">
      <w:r>
        <w:t>2/99 – 12/99</w:t>
      </w:r>
      <w:r>
        <w:tab/>
      </w:r>
      <w:r w:rsidRPr="007C23BF">
        <w:rPr>
          <w:u w:val="single"/>
        </w:rPr>
        <w:t>University of Colorado</w:t>
      </w:r>
      <w:r>
        <w:t xml:space="preserve"> – </w:t>
      </w:r>
      <w:r w:rsidRPr="009A14FA">
        <w:rPr>
          <w:b/>
        </w:rPr>
        <w:t>Graduate</w:t>
      </w:r>
      <w:r>
        <w:t xml:space="preserve"> </w:t>
      </w:r>
      <w:r>
        <w:rPr>
          <w:b/>
        </w:rPr>
        <w:t>Admissions Assistant</w:t>
      </w:r>
      <w:r>
        <w:t xml:space="preserve">: Responsible for coordinating </w:t>
      </w:r>
    </w:p>
    <w:p w:rsidR="00BD0A3D" w:rsidRDefault="00BD0A3D" w:rsidP="00BD0A3D">
      <w:r>
        <w:t xml:space="preserve">                             </w:t>
      </w:r>
      <w:proofErr w:type="gramStart"/>
      <w:r>
        <w:t>new</w:t>
      </w:r>
      <w:proofErr w:type="gramEnd"/>
      <w:r>
        <w:t xml:space="preserve"> student applications and requirements as well as supporting individual student’s career </w:t>
      </w:r>
    </w:p>
    <w:p w:rsidR="00BD0A3D" w:rsidRDefault="00BD0A3D" w:rsidP="00161392">
      <w:r>
        <w:t xml:space="preserve">                             </w:t>
      </w:r>
      <w:proofErr w:type="gramStart"/>
      <w:r>
        <w:t>goals</w:t>
      </w:r>
      <w:proofErr w:type="gramEnd"/>
      <w:r>
        <w:t>.</w:t>
      </w:r>
      <w:r w:rsidR="00270306">
        <w:t xml:space="preserve"> Position held while completing Masters in Engineering.</w:t>
      </w:r>
    </w:p>
    <w:p w:rsidR="00F0168B" w:rsidRPr="00686580" w:rsidRDefault="00F0168B" w:rsidP="00161392">
      <w:pPr>
        <w:rPr>
          <w:b/>
        </w:rPr>
      </w:pPr>
    </w:p>
    <w:p w:rsidR="000E410A" w:rsidRDefault="000E410A" w:rsidP="007A0E68">
      <w:pPr>
        <w:ind w:left="810"/>
      </w:pPr>
    </w:p>
    <w:sectPr w:rsidR="000E410A" w:rsidSect="009625A4"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5C08"/>
    <w:multiLevelType w:val="hybridMultilevel"/>
    <w:tmpl w:val="B590D612"/>
    <w:lvl w:ilvl="0" w:tplc="AC1C47B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7B3B35"/>
    <w:multiLevelType w:val="hybridMultilevel"/>
    <w:tmpl w:val="58369BC0"/>
    <w:lvl w:ilvl="0" w:tplc="AC1C47B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1604481F"/>
    <w:multiLevelType w:val="hybridMultilevel"/>
    <w:tmpl w:val="F6EA2D2A"/>
    <w:lvl w:ilvl="0" w:tplc="AC1C47B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4DBE37EF"/>
    <w:multiLevelType w:val="hybridMultilevel"/>
    <w:tmpl w:val="0FCEC1F4"/>
    <w:lvl w:ilvl="0" w:tplc="AC1C47B0">
      <w:start w:val="1"/>
      <w:numFmt w:val="bullet"/>
      <w:lvlText w:val=""/>
      <w:lvlJc w:val="left"/>
      <w:pPr>
        <w:tabs>
          <w:tab w:val="num" w:pos="981"/>
        </w:tabs>
        <w:ind w:left="981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634777B7"/>
    <w:multiLevelType w:val="hybridMultilevel"/>
    <w:tmpl w:val="D652C9F4"/>
    <w:lvl w:ilvl="0" w:tplc="AC1C47B0">
      <w:start w:val="1"/>
      <w:numFmt w:val="bullet"/>
      <w:lvlText w:val=""/>
      <w:lvlJc w:val="left"/>
      <w:pPr>
        <w:tabs>
          <w:tab w:val="num" w:pos="828"/>
        </w:tabs>
        <w:ind w:left="82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A3D"/>
    <w:rsid w:val="00017D33"/>
    <w:rsid w:val="000322E6"/>
    <w:rsid w:val="00083471"/>
    <w:rsid w:val="000B63A0"/>
    <w:rsid w:val="000D3447"/>
    <w:rsid w:val="000E410A"/>
    <w:rsid w:val="00110A68"/>
    <w:rsid w:val="00127136"/>
    <w:rsid w:val="00161392"/>
    <w:rsid w:val="00193104"/>
    <w:rsid w:val="00194672"/>
    <w:rsid w:val="00200BF8"/>
    <w:rsid w:val="00205852"/>
    <w:rsid w:val="00234C61"/>
    <w:rsid w:val="00235E5B"/>
    <w:rsid w:val="00247E1B"/>
    <w:rsid w:val="0025223D"/>
    <w:rsid w:val="00254093"/>
    <w:rsid w:val="00262F46"/>
    <w:rsid w:val="00270306"/>
    <w:rsid w:val="00287310"/>
    <w:rsid w:val="002B0AD1"/>
    <w:rsid w:val="002B4EAA"/>
    <w:rsid w:val="002F13A1"/>
    <w:rsid w:val="002F6400"/>
    <w:rsid w:val="00353C08"/>
    <w:rsid w:val="00380106"/>
    <w:rsid w:val="00381248"/>
    <w:rsid w:val="00394CAA"/>
    <w:rsid w:val="003A51BF"/>
    <w:rsid w:val="003C1E55"/>
    <w:rsid w:val="003C4E02"/>
    <w:rsid w:val="003C67D6"/>
    <w:rsid w:val="00431ABF"/>
    <w:rsid w:val="004567AE"/>
    <w:rsid w:val="00487071"/>
    <w:rsid w:val="004B07F3"/>
    <w:rsid w:val="00501366"/>
    <w:rsid w:val="0051173D"/>
    <w:rsid w:val="00545B2F"/>
    <w:rsid w:val="0056102A"/>
    <w:rsid w:val="005951E1"/>
    <w:rsid w:val="005B04E3"/>
    <w:rsid w:val="005C1CD1"/>
    <w:rsid w:val="005D1356"/>
    <w:rsid w:val="005D1B0A"/>
    <w:rsid w:val="005D6324"/>
    <w:rsid w:val="005F3B2C"/>
    <w:rsid w:val="006223B9"/>
    <w:rsid w:val="00644933"/>
    <w:rsid w:val="00660837"/>
    <w:rsid w:val="00673FA7"/>
    <w:rsid w:val="006A1338"/>
    <w:rsid w:val="007173C6"/>
    <w:rsid w:val="00744CE3"/>
    <w:rsid w:val="007850F6"/>
    <w:rsid w:val="007876E7"/>
    <w:rsid w:val="007A06C9"/>
    <w:rsid w:val="007A0E68"/>
    <w:rsid w:val="007A4A01"/>
    <w:rsid w:val="008257D5"/>
    <w:rsid w:val="00834894"/>
    <w:rsid w:val="008C6BE0"/>
    <w:rsid w:val="008D7E11"/>
    <w:rsid w:val="008E4252"/>
    <w:rsid w:val="00926ABF"/>
    <w:rsid w:val="00926B7D"/>
    <w:rsid w:val="00990319"/>
    <w:rsid w:val="009A719F"/>
    <w:rsid w:val="009D1B6D"/>
    <w:rsid w:val="00A46901"/>
    <w:rsid w:val="00A82779"/>
    <w:rsid w:val="00A867D0"/>
    <w:rsid w:val="00AC4B11"/>
    <w:rsid w:val="00AD3858"/>
    <w:rsid w:val="00B13461"/>
    <w:rsid w:val="00B7061A"/>
    <w:rsid w:val="00B96EEC"/>
    <w:rsid w:val="00BA5F3E"/>
    <w:rsid w:val="00BC681C"/>
    <w:rsid w:val="00BD0A3D"/>
    <w:rsid w:val="00BE11A8"/>
    <w:rsid w:val="00BE520C"/>
    <w:rsid w:val="00C220DB"/>
    <w:rsid w:val="00C30DB9"/>
    <w:rsid w:val="00C510CD"/>
    <w:rsid w:val="00CA0446"/>
    <w:rsid w:val="00CB1EA1"/>
    <w:rsid w:val="00CB29BF"/>
    <w:rsid w:val="00CE28AB"/>
    <w:rsid w:val="00CF6E96"/>
    <w:rsid w:val="00D21463"/>
    <w:rsid w:val="00D24980"/>
    <w:rsid w:val="00D343E5"/>
    <w:rsid w:val="00D4186E"/>
    <w:rsid w:val="00D639FD"/>
    <w:rsid w:val="00D73594"/>
    <w:rsid w:val="00D73CB0"/>
    <w:rsid w:val="00D743AD"/>
    <w:rsid w:val="00D85F77"/>
    <w:rsid w:val="00D9257D"/>
    <w:rsid w:val="00DD68D2"/>
    <w:rsid w:val="00E00ADD"/>
    <w:rsid w:val="00E0384B"/>
    <w:rsid w:val="00E069FF"/>
    <w:rsid w:val="00E23F6D"/>
    <w:rsid w:val="00E404D6"/>
    <w:rsid w:val="00EB625F"/>
    <w:rsid w:val="00EC31E5"/>
    <w:rsid w:val="00ED0B9D"/>
    <w:rsid w:val="00EF3714"/>
    <w:rsid w:val="00F0168B"/>
    <w:rsid w:val="00F23FAC"/>
    <w:rsid w:val="00F35B3C"/>
    <w:rsid w:val="00F40236"/>
    <w:rsid w:val="00F911C3"/>
    <w:rsid w:val="00FB342C"/>
    <w:rsid w:val="00FD04BE"/>
    <w:rsid w:val="00FE6F45"/>
    <w:rsid w:val="00FF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A3D"/>
    <w:pPr>
      <w:jc w:val="center"/>
    </w:pPr>
    <w:rPr>
      <w:rFonts w:ascii="Chiller" w:hAnsi="Chiller"/>
      <w:b/>
      <w:sz w:val="44"/>
    </w:rPr>
  </w:style>
  <w:style w:type="character" w:customStyle="1" w:styleId="TitleChar">
    <w:name w:val="Title Char"/>
    <w:basedOn w:val="DefaultParagraphFont"/>
    <w:link w:val="Title"/>
    <w:rsid w:val="00BD0A3D"/>
    <w:rPr>
      <w:rFonts w:ascii="Chiller" w:eastAsia="Times New Roman" w:hAnsi="Chiller" w:cs="Times New Roman"/>
      <w:b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7A4A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ellegre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Jenelle Green</dc:creator>
  <cp:lastModifiedBy>Jenelle Green</cp:lastModifiedBy>
  <cp:revision>31</cp:revision>
  <dcterms:created xsi:type="dcterms:W3CDTF">2011-12-26T23:04:00Z</dcterms:created>
  <dcterms:modified xsi:type="dcterms:W3CDTF">2012-06-17T22:54:00Z</dcterms:modified>
</cp:coreProperties>
</file>