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90" w:rsidRDefault="004A3890" w:rsidP="004A38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C. Goldman</w:t>
      </w:r>
    </w:p>
    <w:p w:rsidR="004A3890" w:rsidRDefault="004A3890" w:rsidP="004A38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5752 W. Pensacola Ave.</w:t>
      </w:r>
    </w:p>
    <w:p w:rsidR="004A3890" w:rsidRDefault="004A3890" w:rsidP="004A38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Chicago, IL 60634</w:t>
      </w:r>
    </w:p>
    <w:p w:rsidR="004A3890" w:rsidRDefault="004A3890" w:rsidP="004A38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(773) 317-1736</w:t>
      </w:r>
    </w:p>
    <w:p w:rsidR="004A3890" w:rsidRDefault="004A3890" w:rsidP="004A38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donaldgoldman79@yahoo.com</w:t>
      </w:r>
    </w:p>
    <w:p w:rsidR="004A3890" w:rsidRDefault="004A3890" w:rsidP="004A3890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World Wide Fittings</w:t>
      </w:r>
    </w:p>
    <w:p w:rsidR="004A3890" w:rsidRDefault="004A3890" w:rsidP="004A3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Lead CNC Machine Operator </w:t>
      </w:r>
      <w:r>
        <w:rPr>
          <w:rFonts w:ascii="Times New Roman" w:hAnsi="Times New Roman" w:cs="Times New Roman"/>
          <w:sz w:val="24"/>
          <w:szCs w:val="24"/>
        </w:rPr>
        <w:t>August, 2013-December, 2013</w:t>
      </w:r>
    </w:p>
    <w:p w:rsidR="004A3890" w:rsidRDefault="004A3890" w:rsidP="004A3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-Lead 2</w:t>
      </w:r>
      <w:r w:rsidRPr="00C50E3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shift operator of various model Haas CNC mils and lathes</w:t>
      </w:r>
    </w:p>
    <w:p w:rsidR="004A3890" w:rsidRDefault="004A3890" w:rsidP="004A3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-Completion of daily parts quota to within twenty parts</w:t>
      </w:r>
    </w:p>
    <w:p w:rsidR="004A3890" w:rsidRDefault="004A3890" w:rsidP="004A38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-Quality Control of finished product using calipers, micrometers, and veneers and making necessary measurement adjustments to keep product within spec tolerance</w:t>
      </w:r>
    </w:p>
    <w:p w:rsidR="004A3890" w:rsidRDefault="004A3890" w:rsidP="004A3890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Quality Control Corporation, LLC. (QCC)</w:t>
      </w:r>
    </w:p>
    <w:p w:rsidR="004A3890" w:rsidRDefault="004A3890" w:rsidP="004A3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Lead CNC Machine Operator </w:t>
      </w:r>
      <w:r>
        <w:rPr>
          <w:rFonts w:ascii="Times New Roman" w:hAnsi="Times New Roman" w:cs="Times New Roman"/>
          <w:sz w:val="24"/>
          <w:szCs w:val="24"/>
        </w:rPr>
        <w:t>February, 2013-July, 2013</w:t>
      </w:r>
    </w:p>
    <w:p w:rsidR="004A3890" w:rsidRDefault="004A3890" w:rsidP="004A3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-Lead 2</w:t>
      </w:r>
      <w:r w:rsidRPr="00C50E3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shift operator of Okuma Twin Star LT300M CNC lathe; secondary operator of Okuma </w:t>
      </w:r>
      <w:proofErr w:type="spellStart"/>
      <w:r>
        <w:rPr>
          <w:rFonts w:ascii="Times New Roman" w:hAnsi="Times New Roman" w:cs="Times New Roman"/>
          <w:sz w:val="24"/>
          <w:szCs w:val="24"/>
        </w:rPr>
        <w:t>SpaceCenter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MA-500A, Mori Seiki NH5000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Duravertical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5080 CNC milling machines</w:t>
      </w:r>
    </w:p>
    <w:p w:rsidR="004A3890" w:rsidRDefault="004A3890" w:rsidP="004A3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-Completion of daily parts quota to within twenty parts</w:t>
      </w:r>
    </w:p>
    <w:p w:rsidR="004A3890" w:rsidRDefault="004A3890" w:rsidP="004A38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-Quality Control of finished product using calipers, micrometers, and veneers and making necessary measurement adjustments to keep product within spec tolerance</w:t>
      </w:r>
    </w:p>
    <w:p w:rsidR="004A3890" w:rsidRDefault="004A3890" w:rsidP="004A3890">
      <w:pPr>
        <w:pStyle w:val="Heading1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Deluxe </w:t>
      </w:r>
      <w:proofErr w:type="spellStart"/>
      <w:r>
        <w:rPr>
          <w:rFonts w:ascii="Times New Roman" w:hAnsi="Times New Roman" w:cs="Times New Roman"/>
        </w:rPr>
        <w:t>Stitcher</w:t>
      </w:r>
      <w:proofErr w:type="spellEnd"/>
    </w:p>
    <w:p w:rsidR="004A3890" w:rsidRDefault="004A3890" w:rsidP="004A3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Lead CNC Machine Operator</w:t>
      </w:r>
      <w:r>
        <w:rPr>
          <w:rFonts w:ascii="Times New Roman" w:hAnsi="Times New Roman" w:cs="Times New Roman"/>
          <w:sz w:val="24"/>
          <w:szCs w:val="24"/>
        </w:rPr>
        <w:t xml:space="preserve"> June, 2009-February, 2013</w:t>
      </w:r>
    </w:p>
    <w:p w:rsidR="004A3890" w:rsidRDefault="004A3890" w:rsidP="004A38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-Lead operation and maintenance of Cincinnati Milacron Maxim 500 CNC machine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Acramatic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900 operating system, </w:t>
      </w:r>
      <w:proofErr w:type="spellStart"/>
      <w:r>
        <w:rPr>
          <w:rFonts w:ascii="Times New Roman" w:hAnsi="Times New Roman" w:cs="Times New Roman"/>
          <w:sz w:val="24"/>
          <w:szCs w:val="24"/>
        </w:rPr>
        <w:t>Fadal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VMC4020FX and VMC3016FX with Fanuc operating system, Cincinnati open cutting machines, Bridgeport mill machines/drill press,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Sunnen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honing machine </w:t>
      </w:r>
    </w:p>
    <w:p w:rsidR="004A3890" w:rsidRDefault="004A3890" w:rsidP="004A38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-Independent appraisal and prioritization of job orders while working in tandem with Project Manager and adjusting scheduling for incoming projects</w:t>
      </w:r>
    </w:p>
    <w:p w:rsidR="004A3890" w:rsidRDefault="004A3890" w:rsidP="004A38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-Quality Control of finished product using calipers, micrometers, and veneers and making necessary measurement adjustments to keep product within spec tolerance</w:t>
      </w:r>
    </w:p>
    <w:p w:rsidR="004A3890" w:rsidRDefault="004A3890" w:rsidP="004A38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A3890" w:rsidRDefault="004A3890" w:rsidP="004A38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73AE" w:rsidRDefault="00CE73AE"/>
    <w:sectPr w:rsidR="00CE73AE" w:rsidSect="00CE7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A3890"/>
    <w:rsid w:val="004A3890"/>
    <w:rsid w:val="00CE7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90"/>
  </w:style>
  <w:style w:type="paragraph" w:styleId="Heading1">
    <w:name w:val="heading 1"/>
    <w:basedOn w:val="Normal"/>
    <w:next w:val="Normal"/>
    <w:link w:val="Heading1Char"/>
    <w:uiPriority w:val="9"/>
    <w:qFormat/>
    <w:rsid w:val="004A38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Veronica</cp:lastModifiedBy>
  <cp:revision>1</cp:revision>
  <dcterms:created xsi:type="dcterms:W3CDTF">2014-01-08T19:33:00Z</dcterms:created>
  <dcterms:modified xsi:type="dcterms:W3CDTF">2014-01-08T19:38:00Z</dcterms:modified>
</cp:coreProperties>
</file>