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single" w:sz="18" w:space="0" w:color="auto"/>
        </w:tblBorders>
        <w:tblLook w:val="04A0"/>
      </w:tblPr>
      <w:tblGrid>
        <w:gridCol w:w="1728"/>
        <w:gridCol w:w="2790"/>
        <w:gridCol w:w="360"/>
        <w:gridCol w:w="360"/>
        <w:gridCol w:w="1800"/>
        <w:gridCol w:w="90"/>
        <w:gridCol w:w="3024"/>
      </w:tblGrid>
      <w:tr w:rsidR="00FC0F7C">
        <w:tc>
          <w:tcPr>
            <w:tcW w:w="5238" w:type="dxa"/>
            <w:gridSpan w:val="4"/>
          </w:tcPr>
          <w:p w:rsidR="00FC0F7C" w:rsidRDefault="00B74683" w:rsidP="00B74683">
            <w:pPr>
              <w:pStyle w:val="Name"/>
            </w:pPr>
            <w:r>
              <w:t>Darryl</w:t>
            </w:r>
            <w:r w:rsidR="00323E08">
              <w:t xml:space="preserve"> </w:t>
            </w:r>
            <w:r>
              <w:t>M</w:t>
            </w:r>
            <w:r w:rsidR="00323E08">
              <w:t xml:space="preserve">. </w:t>
            </w:r>
            <w:r>
              <w:t>George</w:t>
            </w:r>
          </w:p>
        </w:tc>
        <w:tc>
          <w:tcPr>
            <w:tcW w:w="4914" w:type="dxa"/>
            <w:gridSpan w:val="3"/>
          </w:tcPr>
          <w:p w:rsidR="00FC0F7C" w:rsidRDefault="00B74683">
            <w:pPr>
              <w:pStyle w:val="Address"/>
            </w:pPr>
            <w:r>
              <w:t>923 East 222</w:t>
            </w:r>
            <w:r w:rsidRPr="00B74683">
              <w:rPr>
                <w:vertAlign w:val="superscript"/>
              </w:rPr>
              <w:t>nd</w:t>
            </w:r>
            <w:r>
              <w:t xml:space="preserve"> Street</w:t>
            </w:r>
            <w:r w:rsidR="00323E08">
              <w:t xml:space="preserve">  </w:t>
            </w:r>
            <w:r w:rsidR="00323E08">
              <w:sym w:font="Wingdings 2" w:char="F098"/>
            </w:r>
            <w:r w:rsidR="00323E08">
              <w:t xml:space="preserve">  </w:t>
            </w:r>
            <w:r>
              <w:t>Euclid</w:t>
            </w:r>
            <w:r w:rsidR="00323E08">
              <w:t xml:space="preserve">, </w:t>
            </w:r>
            <w:r>
              <w:t>Ohio</w:t>
            </w:r>
            <w:r w:rsidR="00323E08">
              <w:t xml:space="preserve"> </w:t>
            </w:r>
            <w:r>
              <w:t>44123</w:t>
            </w:r>
            <w:r w:rsidR="00323E08">
              <w:t xml:space="preserve"> </w:t>
            </w:r>
          </w:p>
          <w:p w:rsidR="00FC0F7C" w:rsidRDefault="00B74683" w:rsidP="00B74683">
            <w:pPr>
              <w:pStyle w:val="Address"/>
            </w:pPr>
            <w:r>
              <w:t>(330</w:t>
            </w:r>
            <w:r w:rsidR="00323E08">
              <w:t xml:space="preserve">) </w:t>
            </w:r>
            <w:r>
              <w:t>990-6960</w:t>
            </w:r>
            <w:r w:rsidR="00323E08">
              <w:t xml:space="preserve">  </w:t>
            </w:r>
            <w:r w:rsidR="00323E08">
              <w:sym w:font="Wingdings 2" w:char="F098"/>
            </w:r>
            <w:r w:rsidR="00323E08">
              <w:t xml:space="preserve">  </w:t>
            </w:r>
            <w:r>
              <w:t>dgeorg13@kent.edu</w:t>
            </w:r>
            <w:r w:rsidR="00323E08">
              <w:t xml:space="preserve"> </w:t>
            </w:r>
          </w:p>
        </w:tc>
      </w:tr>
      <w:tr w:rsidR="00FC0F7C">
        <w:tblPrEx>
          <w:tblBorders>
            <w:bottom w:val="none" w:sz="0" w:space="0" w:color="auto"/>
            <w:insideH w:val="single" w:sz="4" w:space="0" w:color="000000"/>
          </w:tblBorders>
        </w:tblPrEx>
        <w:tc>
          <w:tcPr>
            <w:tcW w:w="1728" w:type="dxa"/>
            <w:tcBorders>
              <w:bottom w:val="nil"/>
            </w:tcBorders>
          </w:tcPr>
          <w:p w:rsidR="00FC0F7C" w:rsidRDefault="00FC0F7C">
            <w:pPr>
              <w:pStyle w:val="Space"/>
            </w:pPr>
          </w:p>
        </w:tc>
        <w:tc>
          <w:tcPr>
            <w:tcW w:w="8424" w:type="dxa"/>
            <w:gridSpan w:val="6"/>
            <w:tcBorders>
              <w:bottom w:val="nil"/>
            </w:tcBorders>
          </w:tcPr>
          <w:p w:rsidR="00FC0F7C" w:rsidRDefault="00FC0F7C">
            <w:pPr>
              <w:pStyle w:val="Space"/>
              <w:rPr>
                <w:rFonts w:eastAsia="MS Mincho"/>
              </w:rPr>
            </w:pPr>
          </w:p>
        </w:tc>
      </w:tr>
      <w:tr w:rsidR="00FC0F7C">
        <w:tblPrEx>
          <w:tblBorders>
            <w:bottom w:val="none" w:sz="0" w:space="0" w:color="auto"/>
            <w:insideH w:val="single" w:sz="4" w:space="0" w:color="000000"/>
          </w:tblBorders>
        </w:tblPrEx>
        <w:tc>
          <w:tcPr>
            <w:tcW w:w="1728" w:type="dxa"/>
            <w:tcBorders>
              <w:top w:val="nil"/>
              <w:bottom w:val="single" w:sz="18" w:space="0" w:color="auto"/>
            </w:tcBorders>
          </w:tcPr>
          <w:p w:rsidR="00FC0F7C" w:rsidRDefault="00323E08">
            <w:pPr>
              <w:rPr>
                <w:rStyle w:val="Sectionheaders"/>
                <w:rFonts w:eastAsia="MS Mincho"/>
              </w:rPr>
            </w:pPr>
            <w:r>
              <w:rPr>
                <w:rStyle w:val="Sectionheaders"/>
              </w:rPr>
              <w:t>Profile</w:t>
            </w:r>
          </w:p>
        </w:tc>
        <w:tc>
          <w:tcPr>
            <w:tcW w:w="8424" w:type="dxa"/>
            <w:gridSpan w:val="6"/>
            <w:tcBorders>
              <w:top w:val="nil"/>
              <w:bottom w:val="single" w:sz="18" w:space="0" w:color="auto"/>
            </w:tcBorders>
          </w:tcPr>
          <w:p w:rsidR="00FC0F7C" w:rsidRDefault="00323E08" w:rsidP="000216C6">
            <w:pPr>
              <w:pStyle w:val="Profile"/>
              <w:rPr>
                <w:i/>
                <w:iCs/>
                <w:spacing w:val="4"/>
                <w:sz w:val="19"/>
              </w:rPr>
            </w:pPr>
            <w:r>
              <w:t xml:space="preserve">Decorated </w:t>
            </w:r>
            <w:r w:rsidR="00B74683">
              <w:t>naval</w:t>
            </w:r>
            <w:r>
              <w:t xml:space="preserve"> </w:t>
            </w:r>
            <w:r w:rsidR="00B74683">
              <w:t>sailor</w:t>
            </w:r>
            <w:r>
              <w:t xml:space="preserve"> transitioning from the US </w:t>
            </w:r>
            <w:r w:rsidR="00B74683">
              <w:t>Navy</w:t>
            </w:r>
            <w:r>
              <w:t xml:space="preserve"> to</w:t>
            </w:r>
            <w:r w:rsidR="00B74683">
              <w:t xml:space="preserve"> the</w:t>
            </w:r>
            <w:r>
              <w:t xml:space="preserve"> civilian </w:t>
            </w:r>
            <w:r w:rsidR="00B74683">
              <w:t>sector -- tour of duty ended</w:t>
            </w:r>
            <w:r>
              <w:t xml:space="preserve"> </w:t>
            </w:r>
            <w:r w:rsidR="00B74683">
              <w:t>January</w:t>
            </w:r>
            <w:r>
              <w:t xml:space="preserve"> 2009. </w:t>
            </w:r>
            <w:r w:rsidR="0025526C">
              <w:t>Extremely dedicated</w:t>
            </w:r>
            <w:r>
              <w:t xml:space="preserve"> to </w:t>
            </w:r>
            <w:r w:rsidR="0025526C">
              <w:t>bringing</w:t>
            </w:r>
            <w:r>
              <w:t xml:space="preserve"> </w:t>
            </w:r>
            <w:r w:rsidR="000216C6">
              <w:t>several</w:t>
            </w:r>
            <w:r>
              <w:t xml:space="preserve"> years of </w:t>
            </w:r>
            <w:r w:rsidR="0025526C">
              <w:t>experience</w:t>
            </w:r>
            <w:r>
              <w:t xml:space="preserve"> </w:t>
            </w:r>
            <w:r w:rsidR="00E3021C">
              <w:t>in</w:t>
            </w:r>
            <w:r>
              <w:t xml:space="preserve"> </w:t>
            </w:r>
            <w:r w:rsidR="00E3021C">
              <w:t>difficult environments</w:t>
            </w:r>
            <w:r>
              <w:t xml:space="preserve"> </w:t>
            </w:r>
            <w:r w:rsidR="002B29EF">
              <w:t>to an organization</w:t>
            </w:r>
            <w:r w:rsidR="00584B0B">
              <w:t xml:space="preserve"> which desires</w:t>
            </w:r>
            <w:r w:rsidR="002B29EF">
              <w:t xml:space="preserve"> a person with the leadership and savvy to handle volatile situations.</w:t>
            </w:r>
            <w:r>
              <w:t xml:space="preserve"> Qualifications include a BA in </w:t>
            </w:r>
            <w:r w:rsidR="002B29EF">
              <w:t>psychology and conflict management</w:t>
            </w:r>
            <w:r w:rsidR="00E3021C">
              <w:t xml:space="preserve"> (completed August 2011)</w:t>
            </w:r>
            <w:r>
              <w:t>;</w:t>
            </w:r>
            <w:r w:rsidR="00362D6B">
              <w:t xml:space="preserve"> mediation; and</w:t>
            </w:r>
            <w:r>
              <w:t xml:space="preserve"> extensive </w:t>
            </w:r>
            <w:r w:rsidR="002B29EF">
              <w:t>field experience in</w:t>
            </w:r>
            <w:r w:rsidR="00362D6B">
              <w:t xml:space="preserve"> </w:t>
            </w:r>
            <w:r w:rsidR="002B29EF">
              <w:t>counseling</w:t>
            </w:r>
            <w:r w:rsidR="00E3021C">
              <w:t xml:space="preserve">, </w:t>
            </w:r>
            <w:r w:rsidR="00A87677">
              <w:t>conflict resolution</w:t>
            </w:r>
            <w:r w:rsidR="00E3021C">
              <w:t>, and</w:t>
            </w:r>
            <w:r w:rsidR="00362D6B">
              <w:t xml:space="preserve"> coordinating events of a sensitive nature.</w:t>
            </w:r>
          </w:p>
        </w:tc>
      </w:tr>
      <w:tr w:rsidR="00FC0F7C">
        <w:tc>
          <w:tcPr>
            <w:tcW w:w="1728" w:type="dxa"/>
          </w:tcPr>
          <w:p w:rsidR="00FC0F7C" w:rsidRDefault="00FC0F7C">
            <w:pPr>
              <w:pStyle w:val="Space"/>
            </w:pPr>
          </w:p>
        </w:tc>
        <w:tc>
          <w:tcPr>
            <w:tcW w:w="3150" w:type="dxa"/>
            <w:gridSpan w:val="2"/>
          </w:tcPr>
          <w:p w:rsidR="00FC0F7C" w:rsidRDefault="00FC0F7C">
            <w:pPr>
              <w:pStyle w:val="Space"/>
            </w:pPr>
          </w:p>
        </w:tc>
        <w:tc>
          <w:tcPr>
            <w:tcW w:w="2160" w:type="dxa"/>
            <w:gridSpan w:val="2"/>
          </w:tcPr>
          <w:p w:rsidR="00FC0F7C" w:rsidRDefault="00FC0F7C">
            <w:pPr>
              <w:pStyle w:val="Space"/>
            </w:pPr>
          </w:p>
        </w:tc>
        <w:tc>
          <w:tcPr>
            <w:tcW w:w="3114" w:type="dxa"/>
            <w:gridSpan w:val="2"/>
          </w:tcPr>
          <w:p w:rsidR="00FC0F7C" w:rsidRDefault="00FC0F7C">
            <w:pPr>
              <w:pStyle w:val="Space"/>
            </w:pPr>
          </w:p>
        </w:tc>
      </w:tr>
      <w:tr w:rsidR="00FC0F7C">
        <w:tc>
          <w:tcPr>
            <w:tcW w:w="1728" w:type="dxa"/>
          </w:tcPr>
          <w:p w:rsidR="00FC0F7C" w:rsidRDefault="00323E08">
            <w:pPr>
              <w:rPr>
                <w:rStyle w:val="Sectionheaders"/>
              </w:rPr>
            </w:pPr>
            <w:r>
              <w:rPr>
                <w:rStyle w:val="Sectionheaders"/>
              </w:rPr>
              <w:t>Key Skills</w:t>
            </w:r>
          </w:p>
        </w:tc>
        <w:tc>
          <w:tcPr>
            <w:tcW w:w="3150" w:type="dxa"/>
            <w:gridSpan w:val="2"/>
          </w:tcPr>
          <w:p w:rsidR="00FC0F7C" w:rsidRDefault="00323E08">
            <w:pPr>
              <w:rPr>
                <w:rStyle w:val="Keyskillsbullets"/>
              </w:rPr>
            </w:pPr>
            <w:r>
              <w:rPr>
                <w:rStyle w:val="Keyskillsbullets"/>
              </w:rPr>
              <w:t xml:space="preserve">— </w:t>
            </w:r>
            <w:r w:rsidR="00846FC5">
              <w:rPr>
                <w:rStyle w:val="Keyskillsbullets"/>
              </w:rPr>
              <w:t>Facilitative Mediation</w:t>
            </w:r>
          </w:p>
          <w:p w:rsidR="00FC0F7C" w:rsidRDefault="00323E08">
            <w:pPr>
              <w:rPr>
                <w:rStyle w:val="Keyskillsbullets"/>
                <w:bCs/>
              </w:rPr>
            </w:pPr>
            <w:r>
              <w:rPr>
                <w:rStyle w:val="Keyskillsbullets"/>
              </w:rPr>
              <w:t xml:space="preserve">— </w:t>
            </w:r>
            <w:r w:rsidR="00846FC5">
              <w:rPr>
                <w:rStyle w:val="Keyskillsbullets"/>
              </w:rPr>
              <w:t>Counseling</w:t>
            </w:r>
          </w:p>
          <w:p w:rsidR="00FC0F7C" w:rsidRDefault="00323E08">
            <w:pPr>
              <w:rPr>
                <w:rStyle w:val="Keyskillsbullets"/>
              </w:rPr>
            </w:pPr>
            <w:r>
              <w:rPr>
                <w:rStyle w:val="Keyskillsbullets"/>
              </w:rPr>
              <w:t xml:space="preserve">— </w:t>
            </w:r>
            <w:r w:rsidR="00DE1CA2">
              <w:rPr>
                <w:rStyle w:val="Keyskillsbullets"/>
              </w:rPr>
              <w:t>Conflict Management</w:t>
            </w:r>
          </w:p>
          <w:p w:rsidR="00FC0F7C" w:rsidRDefault="00323E08" w:rsidP="00907A80">
            <w:pPr>
              <w:rPr>
                <w:rStyle w:val="Keyskillsbullets"/>
                <w:bCs/>
              </w:rPr>
            </w:pPr>
            <w:r>
              <w:rPr>
                <w:rStyle w:val="Keyskillsbullets"/>
              </w:rPr>
              <w:t xml:space="preserve">— </w:t>
            </w:r>
            <w:r w:rsidR="00907A80">
              <w:rPr>
                <w:rStyle w:val="Keyskillsbullets"/>
              </w:rPr>
              <w:t>Communications</w:t>
            </w:r>
          </w:p>
        </w:tc>
        <w:tc>
          <w:tcPr>
            <w:tcW w:w="2160" w:type="dxa"/>
            <w:gridSpan w:val="2"/>
          </w:tcPr>
          <w:p w:rsidR="00FC0F7C" w:rsidRDefault="00FC0F7C">
            <w:pPr>
              <w:rPr>
                <w:rStyle w:val="Keyskillsbullets"/>
                <w:bCs/>
              </w:rPr>
            </w:pPr>
          </w:p>
        </w:tc>
        <w:tc>
          <w:tcPr>
            <w:tcW w:w="3114" w:type="dxa"/>
            <w:gridSpan w:val="2"/>
          </w:tcPr>
          <w:p w:rsidR="00FC0F7C" w:rsidRDefault="00FC0F7C">
            <w:pPr>
              <w:rPr>
                <w:rStyle w:val="Keyskillsbullets"/>
                <w:bCs/>
              </w:rPr>
            </w:pPr>
          </w:p>
        </w:tc>
      </w:tr>
      <w:tr w:rsidR="00FC0F7C">
        <w:tblPrEx>
          <w:tblBorders>
            <w:bottom w:val="none" w:sz="0" w:space="0" w:color="auto"/>
            <w:insideH w:val="single" w:sz="4" w:space="0" w:color="000000"/>
          </w:tblBorders>
        </w:tblPrEx>
        <w:trPr>
          <w:trHeight w:val="1260"/>
        </w:trPr>
        <w:tc>
          <w:tcPr>
            <w:tcW w:w="1728" w:type="dxa"/>
            <w:tcBorders>
              <w:bottom w:val="nil"/>
            </w:tcBorders>
          </w:tcPr>
          <w:p w:rsidR="00FC0F7C" w:rsidRDefault="00323E08">
            <w:pPr>
              <w:rPr>
                <w:rStyle w:val="Sectionheaders"/>
                <w:rFonts w:eastAsia="MS Mincho"/>
              </w:rPr>
            </w:pPr>
            <w:r>
              <w:rPr>
                <w:rStyle w:val="Sectionheaders"/>
              </w:rPr>
              <w:t>Experience</w:t>
            </w:r>
          </w:p>
        </w:tc>
        <w:tc>
          <w:tcPr>
            <w:tcW w:w="8424" w:type="dxa"/>
            <w:gridSpan w:val="6"/>
            <w:tcBorders>
              <w:bottom w:val="nil"/>
            </w:tcBorders>
          </w:tcPr>
          <w:p w:rsidR="00FC0F7C" w:rsidRDefault="00323E08">
            <w:pPr>
              <w:pStyle w:val="Profile"/>
            </w:pPr>
            <w:r>
              <w:t xml:space="preserve">US </w:t>
            </w:r>
            <w:r w:rsidR="00362D6B">
              <w:t>Navy</w:t>
            </w:r>
            <w:r>
              <w:t xml:space="preserve"> — </w:t>
            </w:r>
            <w:r w:rsidR="00362D6B">
              <w:t>Most Recent</w:t>
            </w:r>
            <w:r>
              <w:t xml:space="preserve"> Assignment: </w:t>
            </w:r>
            <w:r w:rsidR="0053685A">
              <w:t>USS Abraham Lincoln</w:t>
            </w:r>
            <w:r>
              <w:t xml:space="preserve"> / Previous Deployment: </w:t>
            </w:r>
            <w:r w:rsidR="00B01546">
              <w:t>Afghanistan (Operation Enduring Freedom)/ Iraq (Operation Iraqi Freedom)</w:t>
            </w:r>
          </w:p>
          <w:p w:rsidR="00FC0F7C" w:rsidRDefault="00362D6B">
            <w:pPr>
              <w:pStyle w:val="Profile"/>
            </w:pPr>
            <w:r>
              <w:t>Yeoman</w:t>
            </w:r>
            <w:r w:rsidR="00323E08">
              <w:t xml:space="preserve">, </w:t>
            </w:r>
            <w:r>
              <w:t>1/05</w:t>
            </w:r>
            <w:r w:rsidR="00323E08">
              <w:t xml:space="preserve"> to </w:t>
            </w:r>
            <w:r>
              <w:t>1/09</w:t>
            </w:r>
          </w:p>
          <w:p w:rsidR="00FC0F7C" w:rsidRDefault="00323E08" w:rsidP="009D7243">
            <w:pPr>
              <w:pStyle w:val="Profile"/>
            </w:pPr>
            <w:r>
              <w:t xml:space="preserve">Awarded </w:t>
            </w:r>
            <w:r w:rsidR="00E3021C">
              <w:t>Yeoman</w:t>
            </w:r>
            <w:r>
              <w:t xml:space="preserve"> position at the culmination of 12-week basic training and an additional </w:t>
            </w:r>
            <w:r w:rsidR="00E3021C">
              <w:t>8</w:t>
            </w:r>
            <w:r>
              <w:t xml:space="preserve"> weeks of </w:t>
            </w:r>
            <w:r w:rsidR="00BF62EC">
              <w:t>rigorous</w:t>
            </w:r>
            <w:r>
              <w:t xml:space="preserve"> training</w:t>
            </w:r>
            <w:r w:rsidR="00BF62EC">
              <w:t xml:space="preserve"> and assessment</w:t>
            </w:r>
            <w:r w:rsidR="00003256">
              <w:t>.</w:t>
            </w:r>
            <w:r>
              <w:t xml:space="preserve"> </w:t>
            </w:r>
            <w:r w:rsidR="00E3021C">
              <w:t>Recently</w:t>
            </w:r>
            <w:r>
              <w:t xml:space="preserve"> serve</w:t>
            </w:r>
            <w:r w:rsidR="00E3021C">
              <w:t>d</w:t>
            </w:r>
            <w:r>
              <w:t xml:space="preserve"> as </w:t>
            </w:r>
            <w:r w:rsidR="00BF62EC">
              <w:t>chief assistant and yeoman to the Command</w:t>
            </w:r>
            <w:r w:rsidR="007C2CB0">
              <w:t xml:space="preserve"> Chaplain.  </w:t>
            </w:r>
            <w:r w:rsidR="002E0C57">
              <w:t>Ensured</w:t>
            </w:r>
            <w:r w:rsidR="003E0FFF">
              <w:t xml:space="preserve"> ship’s personnel </w:t>
            </w:r>
            <w:r w:rsidR="002E0C57">
              <w:t>received</w:t>
            </w:r>
            <w:r w:rsidR="006204AC">
              <w:t xml:space="preserve"> counseling as well as</w:t>
            </w:r>
            <w:r w:rsidR="0021455E">
              <w:t xml:space="preserve"> </w:t>
            </w:r>
            <w:r w:rsidR="007C2CB0">
              <w:t xml:space="preserve">any </w:t>
            </w:r>
            <w:r w:rsidR="006204AC">
              <w:t>desired</w:t>
            </w:r>
            <w:r w:rsidR="00C806FE">
              <w:t xml:space="preserve"> spiritual support.</w:t>
            </w:r>
            <w:r w:rsidR="006204AC">
              <w:t xml:space="preserve"> </w:t>
            </w:r>
            <w:r w:rsidR="002F31DE">
              <w:t>Assigned</w:t>
            </w:r>
            <w:r w:rsidR="00C806FE">
              <w:t xml:space="preserve"> with the task of ensuring</w:t>
            </w:r>
            <w:r w:rsidR="00CB1C8D">
              <w:t xml:space="preserve"> the smooth</w:t>
            </w:r>
            <w:r w:rsidR="00C806FE">
              <w:t xml:space="preserve"> transition of</w:t>
            </w:r>
            <w:r w:rsidR="003333C7">
              <w:t xml:space="preserve"> the</w:t>
            </w:r>
            <w:r w:rsidR="00C806FE">
              <w:t xml:space="preserve"> ship’</w:t>
            </w:r>
            <w:r w:rsidR="00510854">
              <w:t>s chapel amo</w:t>
            </w:r>
            <w:r w:rsidR="0021455E">
              <w:t>ng the various religious orders. As chaplain assistant, I</w:t>
            </w:r>
            <w:r w:rsidR="006204AC">
              <w:t xml:space="preserve"> </w:t>
            </w:r>
            <w:r w:rsidR="0021455E">
              <w:t>became</w:t>
            </w:r>
            <w:r w:rsidR="00C806FE">
              <w:t xml:space="preserve"> trained in</w:t>
            </w:r>
            <w:r w:rsidR="002E0C57">
              <w:t xml:space="preserve"> de-escalating conflicts in any myriad of situations.</w:t>
            </w:r>
            <w:r w:rsidR="0021455E">
              <w:t xml:space="preserve"> I</w:t>
            </w:r>
            <w:r w:rsidR="00C806FE">
              <w:t xml:space="preserve"> </w:t>
            </w:r>
            <w:r w:rsidR="006204AC">
              <w:t>also had</w:t>
            </w:r>
            <w:r w:rsidR="0021455E">
              <w:t xml:space="preserve"> the position of</w:t>
            </w:r>
            <w:r w:rsidR="00B01546">
              <w:t xml:space="preserve"> Red Cross </w:t>
            </w:r>
            <w:r w:rsidR="009D7243">
              <w:t>liaison</w:t>
            </w:r>
            <w:r w:rsidR="00B01546">
              <w:t xml:space="preserve"> for</w:t>
            </w:r>
            <w:r w:rsidR="0021455E">
              <w:t xml:space="preserve"> the</w:t>
            </w:r>
            <w:r w:rsidR="00B01546">
              <w:t xml:space="preserve"> </w:t>
            </w:r>
            <w:r w:rsidR="00C806FE">
              <w:t>fleet</w:t>
            </w:r>
            <w:r w:rsidR="00B01546">
              <w:t xml:space="preserve"> while at sea</w:t>
            </w:r>
            <w:r w:rsidR="001271DA">
              <w:t>.</w:t>
            </w:r>
            <w:r w:rsidR="0021455E">
              <w:t xml:space="preserve"> As </w:t>
            </w:r>
            <w:r w:rsidR="00D30F41">
              <w:t>liaison</w:t>
            </w:r>
            <w:r w:rsidR="0021455E">
              <w:t xml:space="preserve">, I </w:t>
            </w:r>
            <w:r w:rsidR="004155A2">
              <w:t>assisted daily with</w:t>
            </w:r>
            <w:r w:rsidR="001271DA">
              <w:t xml:space="preserve"> </w:t>
            </w:r>
            <w:r w:rsidR="003333C7">
              <w:t>the</w:t>
            </w:r>
            <w:r w:rsidR="001271DA">
              <w:t xml:space="preserve"> death of kin </w:t>
            </w:r>
            <w:r w:rsidR="009D7243">
              <w:t>notifications</w:t>
            </w:r>
            <w:r w:rsidR="0021455E">
              <w:t xml:space="preserve">. While on deployment, I </w:t>
            </w:r>
            <w:r w:rsidR="00B92132">
              <w:t>served as</w:t>
            </w:r>
            <w:r w:rsidR="0021455E">
              <w:t xml:space="preserve"> </w:t>
            </w:r>
            <w:r w:rsidR="00510854">
              <w:t>the</w:t>
            </w:r>
            <w:r w:rsidR="007C2CB0">
              <w:t xml:space="preserve"> community relations project coordinator in numerous countries around the world including United Arab Emirates</w:t>
            </w:r>
            <w:r w:rsidR="00C806FE">
              <w:t>.</w:t>
            </w:r>
            <w:r w:rsidR="0021455E">
              <w:t xml:space="preserve"> </w:t>
            </w:r>
            <w:r w:rsidR="003D5EDE">
              <w:t xml:space="preserve">I </w:t>
            </w:r>
            <w:r w:rsidR="00907A80">
              <w:t>was entrusted with</w:t>
            </w:r>
            <w:r w:rsidR="003D5EDE">
              <w:t xml:space="preserve"> maintaining, fostering, and</w:t>
            </w:r>
            <w:r w:rsidR="00C806FE">
              <w:t xml:space="preserve"> ensuring</w:t>
            </w:r>
            <w:r w:rsidR="003D5EDE">
              <w:t xml:space="preserve"> </w:t>
            </w:r>
            <w:r w:rsidR="00C806FE">
              <w:t>successful interactions between U.S. military and local residents</w:t>
            </w:r>
            <w:r w:rsidR="00907A80">
              <w:t xml:space="preserve"> of host countries.</w:t>
            </w:r>
          </w:p>
        </w:tc>
      </w:tr>
      <w:tr w:rsidR="00FC0F7C">
        <w:tblPrEx>
          <w:tblBorders>
            <w:bottom w:val="none" w:sz="0" w:space="0" w:color="auto"/>
            <w:insideH w:val="single" w:sz="4" w:space="0" w:color="000000"/>
          </w:tblBorders>
        </w:tblPrEx>
        <w:trPr>
          <w:trHeight w:val="1386"/>
        </w:trPr>
        <w:tc>
          <w:tcPr>
            <w:tcW w:w="1728" w:type="dxa"/>
            <w:tcBorders>
              <w:top w:val="nil"/>
              <w:bottom w:val="single" w:sz="18" w:space="0" w:color="auto"/>
            </w:tcBorders>
          </w:tcPr>
          <w:p w:rsidR="00FC0F7C" w:rsidRDefault="00323E08">
            <w:pPr>
              <w:autoSpaceDE w:val="0"/>
              <w:autoSpaceDN w:val="0"/>
              <w:adjustRightInd w:val="0"/>
              <w:jc w:val="both"/>
              <w:rPr>
                <w:rStyle w:val="Keyskillsbullets"/>
              </w:rPr>
            </w:pPr>
            <w:r>
              <w:rPr>
                <w:rStyle w:val="Sectionheaders"/>
              </w:rPr>
              <w:t>Results:</w:t>
            </w:r>
          </w:p>
        </w:tc>
        <w:tc>
          <w:tcPr>
            <w:tcW w:w="8424" w:type="dxa"/>
            <w:gridSpan w:val="6"/>
            <w:tcBorders>
              <w:top w:val="nil"/>
              <w:bottom w:val="single" w:sz="18" w:space="0" w:color="auto"/>
            </w:tcBorders>
          </w:tcPr>
          <w:p w:rsidR="00FC0F7C" w:rsidRDefault="00323E08">
            <w:pPr>
              <w:pStyle w:val="Profile"/>
            </w:pPr>
            <w:r>
              <w:t xml:space="preserve">Earned </w:t>
            </w:r>
            <w:r w:rsidR="00BF62EC">
              <w:t>numerous</w:t>
            </w:r>
            <w:r>
              <w:t xml:space="preserve"> commendations for </w:t>
            </w:r>
            <w:r w:rsidR="00333622">
              <w:t>dedication to duty</w:t>
            </w:r>
            <w:r>
              <w:t xml:space="preserve">, </w:t>
            </w:r>
            <w:r w:rsidR="00333622">
              <w:t>service to shipmates and local populations overseas</w:t>
            </w:r>
            <w:r w:rsidR="00CF2393">
              <w:t>,</w:t>
            </w:r>
            <w:r>
              <w:t xml:space="preserve"> and </w:t>
            </w:r>
            <w:r w:rsidR="00CF2393">
              <w:t>orchestrating</w:t>
            </w:r>
            <w:r w:rsidR="002F31DE">
              <w:t xml:space="preserve"> many</w:t>
            </w:r>
            <w:r w:rsidR="00CF2393">
              <w:t xml:space="preserve"> difficult and sensitive projects</w:t>
            </w:r>
            <w:r w:rsidR="002F31DE">
              <w:t xml:space="preserve"> that often involved </w:t>
            </w:r>
            <w:r w:rsidR="004155A2">
              <w:t>death and/or mental anguish.</w:t>
            </w:r>
          </w:p>
          <w:p w:rsidR="00FC0F7C" w:rsidRDefault="00323E08">
            <w:pPr>
              <w:pStyle w:val="Profile"/>
            </w:pPr>
            <w:r>
              <w:t xml:space="preserve">Fulfilled a range of duties for both combat and peacekeeping missions. Gained proficiencies and experience in: </w:t>
            </w:r>
            <w:r w:rsidR="00003256">
              <w:t>mediation, counseling, and conflict management</w:t>
            </w:r>
            <w:r w:rsidR="004E07EA">
              <w:t xml:space="preserve"> strategies</w:t>
            </w:r>
            <w:r w:rsidR="00003256">
              <w:t>.</w:t>
            </w:r>
            <w:r>
              <w:t xml:space="preserve"> </w:t>
            </w:r>
          </w:p>
          <w:p w:rsidR="00FC0F7C" w:rsidRDefault="00BE2915">
            <w:pPr>
              <w:pStyle w:val="Profile"/>
            </w:pPr>
            <w:r>
              <w:t xml:space="preserve">Worked alongside civilians </w:t>
            </w:r>
            <w:r w:rsidR="004E07EA">
              <w:t>who</w:t>
            </w:r>
            <w:r>
              <w:t xml:space="preserve"> help</w:t>
            </w:r>
            <w:r w:rsidR="00FC4A47">
              <w:t>ed</w:t>
            </w:r>
            <w:r>
              <w:t xml:space="preserve"> teach coping strategies to sailors after deployment.</w:t>
            </w:r>
          </w:p>
          <w:p w:rsidR="00BE2915" w:rsidRDefault="002A5292">
            <w:pPr>
              <w:pStyle w:val="Profile"/>
            </w:pPr>
            <w:r>
              <w:t>Enabled</w:t>
            </w:r>
            <w:r w:rsidR="00BE2915">
              <w:t xml:space="preserve"> a crew of over 3,000 personnel maintain their </w:t>
            </w:r>
            <w:r w:rsidR="0022756C">
              <w:t>mental fortitude</w:t>
            </w:r>
            <w:r w:rsidR="00BE2915">
              <w:t xml:space="preserve"> in difficul</w:t>
            </w:r>
            <w:r w:rsidR="00FC4A47">
              <w:t>t circumstances through both spiritual and secular services.</w:t>
            </w:r>
          </w:p>
          <w:p w:rsidR="00FC0F7C" w:rsidRDefault="00FC4A47" w:rsidP="00FC4A47">
            <w:pPr>
              <w:pStyle w:val="Profile"/>
              <w:rPr>
                <w:rStyle w:val="Resultsandhighlights"/>
                <w:bCs w:val="0"/>
                <w:i w:val="0"/>
                <w:iCs w:val="0"/>
                <w:sz w:val="20"/>
              </w:rPr>
            </w:pPr>
            <w:r>
              <w:t>Helped build lasting relationships between diverse cultures both aboard ship and between nations.</w:t>
            </w:r>
          </w:p>
        </w:tc>
      </w:tr>
      <w:tr w:rsidR="00FC0F7C">
        <w:tc>
          <w:tcPr>
            <w:tcW w:w="1728" w:type="dxa"/>
          </w:tcPr>
          <w:p w:rsidR="00FC0F7C" w:rsidRDefault="00FC0F7C">
            <w:pPr>
              <w:pStyle w:val="Space"/>
            </w:pPr>
          </w:p>
        </w:tc>
        <w:tc>
          <w:tcPr>
            <w:tcW w:w="8424" w:type="dxa"/>
            <w:gridSpan w:val="6"/>
          </w:tcPr>
          <w:p w:rsidR="00FC0F7C" w:rsidRDefault="00FC0F7C">
            <w:pPr>
              <w:pStyle w:val="Space"/>
            </w:pPr>
          </w:p>
        </w:tc>
      </w:tr>
      <w:tr w:rsidR="00FC0F7C">
        <w:tc>
          <w:tcPr>
            <w:tcW w:w="1728" w:type="dxa"/>
          </w:tcPr>
          <w:p w:rsidR="00FC0F7C" w:rsidRDefault="00323E08">
            <w:pPr>
              <w:rPr>
                <w:rStyle w:val="Sectionheaders"/>
                <w:rFonts w:eastAsia="MS Mincho"/>
              </w:rPr>
            </w:pPr>
            <w:r>
              <w:rPr>
                <w:rStyle w:val="Sectionheaders"/>
              </w:rPr>
              <w:t>Recognition &amp; Awards</w:t>
            </w:r>
          </w:p>
        </w:tc>
        <w:tc>
          <w:tcPr>
            <w:tcW w:w="8424" w:type="dxa"/>
            <w:gridSpan w:val="6"/>
          </w:tcPr>
          <w:p w:rsidR="00FC0F7C" w:rsidRDefault="00323E08">
            <w:pPr>
              <w:pStyle w:val="Profile"/>
            </w:pPr>
            <w:r>
              <w:t xml:space="preserve">Honored with </w:t>
            </w:r>
            <w:r w:rsidR="00FC4A47">
              <w:t>numerous letters of appreciation for</w:t>
            </w:r>
            <w:r w:rsidR="00C55B37">
              <w:t xml:space="preserve"> </w:t>
            </w:r>
            <w:r w:rsidR="00FC4A47">
              <w:t>community relation projects</w:t>
            </w:r>
            <w:r w:rsidR="00C55B37">
              <w:t xml:space="preserve"> with host countries, Good Conduct Medal, Sea Service Ribbon,</w:t>
            </w:r>
            <w:r w:rsidR="004155A2">
              <w:t xml:space="preserve"> Global War on Terrorism Expeditionary Medal, and</w:t>
            </w:r>
            <w:r w:rsidR="00C55B37">
              <w:t xml:space="preserve"> Captain’s Coin</w:t>
            </w:r>
            <w:r w:rsidR="00983076">
              <w:t>.</w:t>
            </w:r>
          </w:p>
          <w:p w:rsidR="00FC0F7C" w:rsidRDefault="00FC0F7C">
            <w:pPr>
              <w:pStyle w:val="Profile"/>
            </w:pPr>
          </w:p>
        </w:tc>
      </w:tr>
      <w:tr w:rsidR="00FC0F7C">
        <w:tblPrEx>
          <w:tblBorders>
            <w:bottom w:val="none" w:sz="0" w:space="0" w:color="auto"/>
            <w:insideH w:val="single" w:sz="4" w:space="0" w:color="000000"/>
          </w:tblBorders>
        </w:tblPrEx>
        <w:trPr>
          <w:trHeight w:val="162"/>
        </w:trPr>
        <w:tc>
          <w:tcPr>
            <w:tcW w:w="1728" w:type="dxa"/>
            <w:tcBorders>
              <w:bottom w:val="nil"/>
            </w:tcBorders>
          </w:tcPr>
          <w:p w:rsidR="00FC0F7C" w:rsidRDefault="00FC0F7C">
            <w:pPr>
              <w:pStyle w:val="Space"/>
            </w:pPr>
          </w:p>
        </w:tc>
        <w:tc>
          <w:tcPr>
            <w:tcW w:w="8424" w:type="dxa"/>
            <w:gridSpan w:val="6"/>
            <w:tcBorders>
              <w:bottom w:val="nil"/>
            </w:tcBorders>
          </w:tcPr>
          <w:p w:rsidR="00FC0F7C" w:rsidRDefault="00FC0F7C">
            <w:pPr>
              <w:pStyle w:val="Space"/>
            </w:pPr>
          </w:p>
        </w:tc>
      </w:tr>
      <w:tr w:rsidR="00FC0F7C">
        <w:tblPrEx>
          <w:tblBorders>
            <w:bottom w:val="none" w:sz="0" w:space="0" w:color="auto"/>
            <w:insideH w:val="single" w:sz="4" w:space="0" w:color="000000"/>
          </w:tblBorders>
        </w:tblPrEx>
        <w:trPr>
          <w:trHeight w:val="1152"/>
        </w:trPr>
        <w:tc>
          <w:tcPr>
            <w:tcW w:w="1728" w:type="dxa"/>
            <w:tcBorders>
              <w:top w:val="nil"/>
              <w:bottom w:val="nil"/>
            </w:tcBorders>
          </w:tcPr>
          <w:p w:rsidR="00FC0F7C" w:rsidRDefault="00323E08">
            <w:pPr>
              <w:rPr>
                <w:rFonts w:eastAsia="MS Mincho"/>
              </w:rPr>
            </w:pPr>
            <w:r>
              <w:rPr>
                <w:rStyle w:val="Sectionheaders"/>
              </w:rPr>
              <w:t>Education &amp; Credentials</w:t>
            </w:r>
          </w:p>
        </w:tc>
        <w:tc>
          <w:tcPr>
            <w:tcW w:w="8424" w:type="dxa"/>
            <w:gridSpan w:val="6"/>
            <w:tcBorders>
              <w:top w:val="nil"/>
              <w:bottom w:val="nil"/>
            </w:tcBorders>
          </w:tcPr>
          <w:p w:rsidR="00FC0F7C" w:rsidRDefault="00B01546">
            <w:pPr>
              <w:pStyle w:val="Profile"/>
            </w:pPr>
            <w:r>
              <w:t>Kent</w:t>
            </w:r>
            <w:r w:rsidR="00323E08">
              <w:t xml:space="preserve"> State University — </w:t>
            </w:r>
            <w:r>
              <w:t>Kent</w:t>
            </w:r>
            <w:r w:rsidR="00323E08">
              <w:t xml:space="preserve">, </w:t>
            </w:r>
            <w:r>
              <w:t>OH</w:t>
            </w:r>
          </w:p>
          <w:p w:rsidR="00FC0F7C" w:rsidRDefault="00323E08">
            <w:pPr>
              <w:pStyle w:val="Profile"/>
            </w:pPr>
            <w:r>
              <w:t xml:space="preserve">BA in </w:t>
            </w:r>
            <w:r w:rsidR="00B01546">
              <w:t>Psychology and Conflict Management</w:t>
            </w:r>
            <w:r>
              <w:t xml:space="preserve"> — Degree </w:t>
            </w:r>
            <w:r w:rsidR="00B01546">
              <w:t>Received</w:t>
            </w:r>
            <w:r>
              <w:t xml:space="preserve">: </w:t>
            </w:r>
            <w:r w:rsidR="00B01546">
              <w:t>8</w:t>
            </w:r>
            <w:r>
              <w:t>/</w:t>
            </w:r>
            <w:r w:rsidR="00B01546">
              <w:t>11</w:t>
            </w:r>
            <w:r>
              <w:t xml:space="preserve"> </w:t>
            </w:r>
          </w:p>
          <w:p w:rsidR="00FC0F7C" w:rsidRDefault="00B01546">
            <w:pPr>
              <w:pStyle w:val="Profile"/>
            </w:pPr>
            <w:r>
              <w:t>Euclid</w:t>
            </w:r>
            <w:r w:rsidR="00323E08">
              <w:t xml:space="preserve"> High School — </w:t>
            </w:r>
            <w:r>
              <w:t>Euclid</w:t>
            </w:r>
            <w:r w:rsidR="00323E08">
              <w:t xml:space="preserve">, </w:t>
            </w:r>
            <w:r>
              <w:t>OH</w:t>
            </w:r>
            <w:r w:rsidR="00323E08">
              <w:t xml:space="preserve"> </w:t>
            </w:r>
          </w:p>
          <w:p w:rsidR="00FC0F7C" w:rsidRDefault="00323E08" w:rsidP="00B01546">
            <w:r>
              <w:rPr>
                <w:rFonts w:eastAsia="MS Mincho"/>
                <w:sz w:val="20"/>
              </w:rPr>
              <w:t xml:space="preserve">High School Diploma, </w:t>
            </w:r>
            <w:r w:rsidR="00B01546">
              <w:rPr>
                <w:rFonts w:eastAsia="MS Mincho"/>
                <w:sz w:val="20"/>
              </w:rPr>
              <w:t>8</w:t>
            </w:r>
            <w:r>
              <w:rPr>
                <w:rFonts w:eastAsia="MS Mincho"/>
                <w:sz w:val="20"/>
              </w:rPr>
              <w:t>/0</w:t>
            </w:r>
            <w:r w:rsidR="00B01546">
              <w:rPr>
                <w:rFonts w:eastAsia="MS Mincho"/>
                <w:sz w:val="20"/>
              </w:rPr>
              <w:t>1</w:t>
            </w:r>
          </w:p>
        </w:tc>
      </w:tr>
      <w:tr w:rsidR="00FC0F7C">
        <w:tblPrEx>
          <w:tblBorders>
            <w:bottom w:val="none" w:sz="0" w:space="0" w:color="auto"/>
            <w:insideH w:val="single" w:sz="4" w:space="0" w:color="000000"/>
          </w:tblBorders>
        </w:tblPrEx>
        <w:trPr>
          <w:trHeight w:val="261"/>
        </w:trPr>
        <w:tc>
          <w:tcPr>
            <w:tcW w:w="1728" w:type="dxa"/>
            <w:tcBorders>
              <w:top w:val="nil"/>
              <w:bottom w:val="nil"/>
            </w:tcBorders>
          </w:tcPr>
          <w:p w:rsidR="00FC0F7C" w:rsidRDefault="00323E08">
            <w:pPr>
              <w:rPr>
                <w:rStyle w:val="Sectionheaders"/>
              </w:rPr>
            </w:pPr>
            <w:r>
              <w:rPr>
                <w:rStyle w:val="Sectionheaders"/>
              </w:rPr>
              <w:t xml:space="preserve">Certifications </w:t>
            </w:r>
          </w:p>
          <w:p w:rsidR="00FC0F7C" w:rsidRDefault="00323E08">
            <w:r>
              <w:rPr>
                <w:rStyle w:val="Sectionheaders"/>
              </w:rPr>
              <w:t>&amp; Clearances:</w:t>
            </w:r>
          </w:p>
        </w:tc>
        <w:tc>
          <w:tcPr>
            <w:tcW w:w="8424" w:type="dxa"/>
            <w:gridSpan w:val="6"/>
            <w:tcBorders>
              <w:top w:val="nil"/>
              <w:bottom w:val="nil"/>
            </w:tcBorders>
          </w:tcPr>
          <w:p w:rsidR="00FC0F7C" w:rsidRDefault="00323E08">
            <w:pPr>
              <w:pStyle w:val="Profile"/>
            </w:pPr>
            <w:r>
              <w:t>Certified in first aid/CPR,</w:t>
            </w:r>
            <w:r w:rsidR="002154D2">
              <w:t xml:space="preserve"> Navigation, Seamanship, Damage Control,</w:t>
            </w:r>
            <w:r>
              <w:t xml:space="preserve"> </w:t>
            </w:r>
            <w:r w:rsidR="008672A0">
              <w:t>stretcher bearer,</w:t>
            </w:r>
            <w:r w:rsidR="002154D2">
              <w:t xml:space="preserve"> and Personal/ Community Health</w:t>
            </w:r>
            <w:r w:rsidR="009867A7">
              <w:t xml:space="preserve"> </w:t>
            </w:r>
          </w:p>
          <w:p w:rsidR="00FC0F7C" w:rsidRDefault="00323E08">
            <w:r>
              <w:rPr>
                <w:rFonts w:eastAsia="MS Mincho"/>
                <w:sz w:val="20"/>
              </w:rPr>
              <w:t>Secret Security Clearance</w:t>
            </w:r>
          </w:p>
        </w:tc>
      </w:tr>
      <w:tr w:rsidR="00FC0F7C">
        <w:tblPrEx>
          <w:tblBorders>
            <w:bottom w:val="none" w:sz="0" w:space="0" w:color="auto"/>
            <w:insideH w:val="single" w:sz="4" w:space="0" w:color="000000"/>
          </w:tblBorders>
        </w:tblPrEx>
        <w:trPr>
          <w:trHeight w:val="66"/>
        </w:trPr>
        <w:tc>
          <w:tcPr>
            <w:tcW w:w="1728" w:type="dxa"/>
            <w:tcBorders>
              <w:top w:val="nil"/>
              <w:bottom w:val="nil"/>
            </w:tcBorders>
          </w:tcPr>
          <w:p w:rsidR="00FC0F7C" w:rsidRDefault="001271DA">
            <w:r>
              <w:rPr>
                <w:rStyle w:val="Sectionheaders"/>
              </w:rPr>
              <w:t>YN</w:t>
            </w:r>
            <w:r w:rsidR="00323E08">
              <w:rPr>
                <w:rStyle w:val="Sectionheaders"/>
              </w:rPr>
              <w:t xml:space="preserve"> Training Highlights:</w:t>
            </w:r>
          </w:p>
        </w:tc>
        <w:tc>
          <w:tcPr>
            <w:tcW w:w="2790" w:type="dxa"/>
            <w:tcBorders>
              <w:top w:val="nil"/>
            </w:tcBorders>
          </w:tcPr>
          <w:p w:rsidR="00FC0F7C" w:rsidRDefault="00323E08">
            <w:pPr>
              <w:rPr>
                <w:rStyle w:val="Keyskillsbullets"/>
              </w:rPr>
            </w:pPr>
            <w:r>
              <w:rPr>
                <w:rStyle w:val="Keyskillsbullets"/>
              </w:rPr>
              <w:t xml:space="preserve">— </w:t>
            </w:r>
            <w:r w:rsidR="008672A0">
              <w:rPr>
                <w:rStyle w:val="Keyskillsbullets"/>
              </w:rPr>
              <w:t>Word Processing</w:t>
            </w:r>
          </w:p>
          <w:p w:rsidR="00FC0F7C" w:rsidRDefault="00323E08">
            <w:pPr>
              <w:rPr>
                <w:rStyle w:val="Keyskillsbullets"/>
              </w:rPr>
            </w:pPr>
            <w:r>
              <w:rPr>
                <w:rStyle w:val="Keyskillsbullets"/>
              </w:rPr>
              <w:t xml:space="preserve">— </w:t>
            </w:r>
            <w:r w:rsidR="008672A0">
              <w:rPr>
                <w:rStyle w:val="Keyskillsbullets"/>
              </w:rPr>
              <w:t>Clerical Processing</w:t>
            </w:r>
          </w:p>
          <w:p w:rsidR="00FC0F7C" w:rsidRDefault="00323E08">
            <w:pPr>
              <w:rPr>
                <w:rStyle w:val="Keyskillsbullets"/>
              </w:rPr>
            </w:pPr>
            <w:r>
              <w:rPr>
                <w:rStyle w:val="Keyskillsbullets"/>
              </w:rPr>
              <w:t>— Situational Training</w:t>
            </w:r>
          </w:p>
        </w:tc>
        <w:tc>
          <w:tcPr>
            <w:tcW w:w="2610" w:type="dxa"/>
            <w:gridSpan w:val="4"/>
            <w:tcBorders>
              <w:top w:val="nil"/>
            </w:tcBorders>
          </w:tcPr>
          <w:p w:rsidR="00FC0F7C" w:rsidRDefault="00323E08">
            <w:pPr>
              <w:rPr>
                <w:rStyle w:val="Keyskillsbullets"/>
              </w:rPr>
            </w:pPr>
            <w:r>
              <w:rPr>
                <w:rStyle w:val="Keyskillsbullets"/>
              </w:rPr>
              <w:t xml:space="preserve">— </w:t>
            </w:r>
            <w:r w:rsidR="008672A0">
              <w:rPr>
                <w:rStyle w:val="Keyskillsbullets"/>
              </w:rPr>
              <w:t>maintaining records</w:t>
            </w:r>
          </w:p>
          <w:p w:rsidR="00FC0F7C" w:rsidRDefault="00323E08">
            <w:pPr>
              <w:rPr>
                <w:rStyle w:val="Keyskillsbullets"/>
              </w:rPr>
            </w:pPr>
            <w:r>
              <w:rPr>
                <w:rStyle w:val="Keyskillsbullets"/>
              </w:rPr>
              <w:t xml:space="preserve">— </w:t>
            </w:r>
            <w:r w:rsidR="008672A0">
              <w:rPr>
                <w:rStyle w:val="Keyskillsbullets"/>
              </w:rPr>
              <w:t xml:space="preserve">routing </w:t>
            </w:r>
            <w:r w:rsidR="009867A7">
              <w:rPr>
                <w:rStyle w:val="Keyskillsbullets"/>
              </w:rPr>
              <w:t>correspondence</w:t>
            </w:r>
          </w:p>
          <w:p w:rsidR="00FC0F7C" w:rsidRDefault="00323E08" w:rsidP="009867A7">
            <w:pPr>
              <w:rPr>
                <w:rStyle w:val="Keyskillsbullets"/>
              </w:rPr>
            </w:pPr>
            <w:r>
              <w:rPr>
                <w:rStyle w:val="Keyskillsbullets"/>
              </w:rPr>
              <w:t xml:space="preserve">— </w:t>
            </w:r>
            <w:r w:rsidR="00907A80">
              <w:rPr>
                <w:rStyle w:val="Keyskillsbullets"/>
              </w:rPr>
              <w:t xml:space="preserve">office and </w:t>
            </w:r>
            <w:r w:rsidR="009867A7">
              <w:rPr>
                <w:rStyle w:val="Keyskillsbullets"/>
              </w:rPr>
              <w:t>personnel administration</w:t>
            </w:r>
          </w:p>
        </w:tc>
        <w:tc>
          <w:tcPr>
            <w:tcW w:w="3024" w:type="dxa"/>
            <w:tcBorders>
              <w:top w:val="nil"/>
            </w:tcBorders>
          </w:tcPr>
          <w:p w:rsidR="00FC0F7C" w:rsidRDefault="00FC0F7C">
            <w:pPr>
              <w:rPr>
                <w:rStyle w:val="Keyskillsbullets"/>
              </w:rPr>
            </w:pPr>
          </w:p>
        </w:tc>
      </w:tr>
    </w:tbl>
    <w:p w:rsidR="00FC0F7C" w:rsidRDefault="00FC0F7C">
      <w:pPr>
        <w:pStyle w:val="Space"/>
        <w:rPr>
          <w:rFonts w:eastAsia="MS Mincho"/>
        </w:rPr>
      </w:pPr>
    </w:p>
    <w:sectPr w:rsidR="00FC0F7C" w:rsidSect="00FC0F7C">
      <w:pgSz w:w="12240" w:h="15840"/>
      <w:pgMar w:top="900" w:right="1152" w:bottom="720" w:left="1152" w:header="0" w:footer="187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005" w:rsidRDefault="00826005">
      <w:r>
        <w:separator/>
      </w:r>
    </w:p>
  </w:endnote>
  <w:endnote w:type="continuationSeparator" w:id="1">
    <w:p w:rsidR="00826005" w:rsidRDefault="00826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005" w:rsidRDefault="00826005">
      <w:r>
        <w:separator/>
      </w:r>
    </w:p>
  </w:footnote>
  <w:footnote w:type="continuationSeparator" w:id="1">
    <w:p w:rsidR="00826005" w:rsidRDefault="008260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4B460B"/>
    <w:multiLevelType w:val="hybridMultilevel"/>
    <w:tmpl w:val="07F6CDFE"/>
    <w:lvl w:ilvl="0" w:tplc="8D461A22">
      <w:start w:val="1"/>
      <w:numFmt w:val="bullet"/>
      <w:pStyle w:val="Bullets"/>
      <w:lvlText w:val="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stylePaneFormatFilter w:val="1F08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25526C"/>
    <w:rsid w:val="00003256"/>
    <w:rsid w:val="00015DC8"/>
    <w:rsid w:val="000216C6"/>
    <w:rsid w:val="00061644"/>
    <w:rsid w:val="000970DF"/>
    <w:rsid w:val="000B4354"/>
    <w:rsid w:val="001202A1"/>
    <w:rsid w:val="001271DA"/>
    <w:rsid w:val="0021455E"/>
    <w:rsid w:val="002154D2"/>
    <w:rsid w:val="0022756C"/>
    <w:rsid w:val="0025526C"/>
    <w:rsid w:val="002A5292"/>
    <w:rsid w:val="002B29EF"/>
    <w:rsid w:val="002E0C57"/>
    <w:rsid w:val="002E4CE1"/>
    <w:rsid w:val="002F31DE"/>
    <w:rsid w:val="00323E08"/>
    <w:rsid w:val="003333C7"/>
    <w:rsid w:val="00333622"/>
    <w:rsid w:val="00362D6B"/>
    <w:rsid w:val="003D5EDE"/>
    <w:rsid w:val="003E0FFF"/>
    <w:rsid w:val="00402F36"/>
    <w:rsid w:val="004155A2"/>
    <w:rsid w:val="004A4DEE"/>
    <w:rsid w:val="004B2893"/>
    <w:rsid w:val="004E07EA"/>
    <w:rsid w:val="00510854"/>
    <w:rsid w:val="00535B81"/>
    <w:rsid w:val="0053685A"/>
    <w:rsid w:val="0054778F"/>
    <w:rsid w:val="00575911"/>
    <w:rsid w:val="00584B0B"/>
    <w:rsid w:val="006204AC"/>
    <w:rsid w:val="006C6CB3"/>
    <w:rsid w:val="007C2CB0"/>
    <w:rsid w:val="007E1E4E"/>
    <w:rsid w:val="00826005"/>
    <w:rsid w:val="00846FC5"/>
    <w:rsid w:val="008672A0"/>
    <w:rsid w:val="00874F33"/>
    <w:rsid w:val="008A1E2C"/>
    <w:rsid w:val="00907A80"/>
    <w:rsid w:val="00910ED4"/>
    <w:rsid w:val="0093327E"/>
    <w:rsid w:val="00983076"/>
    <w:rsid w:val="009867A7"/>
    <w:rsid w:val="009960B9"/>
    <w:rsid w:val="009D7243"/>
    <w:rsid w:val="009F6CBD"/>
    <w:rsid w:val="009F7BF6"/>
    <w:rsid w:val="00A34798"/>
    <w:rsid w:val="00A70772"/>
    <w:rsid w:val="00A87677"/>
    <w:rsid w:val="00AE16E6"/>
    <w:rsid w:val="00B01546"/>
    <w:rsid w:val="00B74683"/>
    <w:rsid w:val="00B92132"/>
    <w:rsid w:val="00BC12EB"/>
    <w:rsid w:val="00BE2915"/>
    <w:rsid w:val="00BF62EC"/>
    <w:rsid w:val="00C55B37"/>
    <w:rsid w:val="00C660F8"/>
    <w:rsid w:val="00C806FE"/>
    <w:rsid w:val="00C8536B"/>
    <w:rsid w:val="00CB1C8D"/>
    <w:rsid w:val="00CF2393"/>
    <w:rsid w:val="00D277FA"/>
    <w:rsid w:val="00D30F41"/>
    <w:rsid w:val="00D45E6F"/>
    <w:rsid w:val="00D85EE6"/>
    <w:rsid w:val="00DD251D"/>
    <w:rsid w:val="00DE1CA2"/>
    <w:rsid w:val="00DE7425"/>
    <w:rsid w:val="00E3021C"/>
    <w:rsid w:val="00E61516"/>
    <w:rsid w:val="00E67112"/>
    <w:rsid w:val="00E77798"/>
    <w:rsid w:val="00E83AC4"/>
    <w:rsid w:val="00EA3D99"/>
    <w:rsid w:val="00EA723C"/>
    <w:rsid w:val="00EE3580"/>
    <w:rsid w:val="00F74A00"/>
    <w:rsid w:val="00FC0F7C"/>
    <w:rsid w:val="00FC4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0F7C"/>
    <w:rPr>
      <w:rFonts w:ascii="Verdana" w:hAnsi="Verdana"/>
      <w:sz w:val="24"/>
      <w:szCs w:val="24"/>
    </w:rPr>
  </w:style>
  <w:style w:type="paragraph" w:styleId="Heading1">
    <w:name w:val="heading 1"/>
    <w:basedOn w:val="Normal"/>
    <w:next w:val="Normal"/>
    <w:qFormat/>
    <w:rsid w:val="00FC0F7C"/>
    <w:pPr>
      <w:keepNext/>
      <w:autoSpaceDE w:val="0"/>
      <w:autoSpaceDN w:val="0"/>
      <w:adjustRightInd w:val="0"/>
      <w:outlineLvl w:val="0"/>
    </w:pPr>
    <w:rPr>
      <w:rFonts w:ascii="Gill Sans MT" w:eastAsia="MS Mincho" w:hAnsi="Gill Sans MT" w:cs="Arial"/>
      <w:b/>
      <w:bCs/>
      <w:spacing w:val="56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0F7C"/>
    <w:pPr>
      <w:autoSpaceDE w:val="0"/>
      <w:autoSpaceDN w:val="0"/>
      <w:adjustRightInd w:val="0"/>
    </w:pPr>
    <w:rPr>
      <w:color w:val="FF0000"/>
      <w:sz w:val="22"/>
      <w:szCs w:val="20"/>
    </w:rPr>
  </w:style>
  <w:style w:type="table" w:styleId="TableGrid">
    <w:name w:val="Table Grid"/>
    <w:basedOn w:val="TableNormal"/>
    <w:rsid w:val="00FC0F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FC0F7C"/>
    <w:pPr>
      <w:autoSpaceDE w:val="0"/>
      <w:autoSpaceDN w:val="0"/>
      <w:adjustRightInd w:val="0"/>
    </w:pPr>
    <w:rPr>
      <w:rFonts w:ascii="Gill Sans MT" w:hAnsi="Gill Sans MT"/>
      <w:sz w:val="19"/>
      <w:szCs w:val="20"/>
    </w:rPr>
  </w:style>
  <w:style w:type="paragraph" w:styleId="BodyText3">
    <w:name w:val="Body Text 3"/>
    <w:basedOn w:val="Normal"/>
    <w:rsid w:val="00FC0F7C"/>
    <w:pPr>
      <w:autoSpaceDE w:val="0"/>
      <w:autoSpaceDN w:val="0"/>
      <w:adjustRightInd w:val="0"/>
      <w:jc w:val="both"/>
    </w:pPr>
    <w:rPr>
      <w:rFonts w:ascii="Gill Sans MT" w:hAnsi="Gill Sans MT"/>
      <w:i/>
      <w:iCs/>
      <w:spacing w:val="4"/>
      <w:sz w:val="19"/>
      <w:szCs w:val="20"/>
    </w:rPr>
  </w:style>
  <w:style w:type="character" w:customStyle="1" w:styleId="postal-code">
    <w:name w:val="postal-code"/>
    <w:basedOn w:val="DefaultParagraphFont"/>
    <w:rsid w:val="00FC0F7C"/>
  </w:style>
  <w:style w:type="character" w:styleId="Strong">
    <w:name w:val="Strong"/>
    <w:basedOn w:val="DefaultParagraphFont"/>
    <w:uiPriority w:val="22"/>
    <w:qFormat/>
    <w:rsid w:val="00FC0F7C"/>
    <w:rPr>
      <w:b/>
      <w:bCs/>
    </w:rPr>
  </w:style>
  <w:style w:type="character" w:styleId="Hyperlink">
    <w:name w:val="Hyperlink"/>
    <w:basedOn w:val="DefaultParagraphFont"/>
    <w:rsid w:val="00FC0F7C"/>
    <w:rPr>
      <w:color w:val="0000FF"/>
      <w:u w:val="single"/>
    </w:rPr>
  </w:style>
  <w:style w:type="character" w:customStyle="1" w:styleId="Symbolspacer">
    <w:name w:val="Symbol spacer"/>
    <w:basedOn w:val="DefaultParagraphFont"/>
    <w:rsid w:val="00FC0F7C"/>
    <w:rPr>
      <w:sz w:val="10"/>
      <w:szCs w:val="10"/>
    </w:rPr>
  </w:style>
  <w:style w:type="paragraph" w:styleId="BalloonText">
    <w:name w:val="Balloon Text"/>
    <w:basedOn w:val="Normal"/>
    <w:link w:val="BalloonTextChar"/>
    <w:rsid w:val="00FC0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0F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0F7C"/>
    <w:pPr>
      <w:ind w:left="720"/>
    </w:pPr>
  </w:style>
  <w:style w:type="character" w:styleId="FollowedHyperlink">
    <w:name w:val="FollowedHyperlink"/>
    <w:basedOn w:val="DefaultParagraphFont"/>
    <w:rsid w:val="00FC0F7C"/>
    <w:rPr>
      <w:color w:val="800080"/>
      <w:u w:val="single"/>
    </w:rPr>
  </w:style>
  <w:style w:type="paragraph" w:styleId="Header">
    <w:name w:val="header"/>
    <w:basedOn w:val="Normal"/>
    <w:link w:val="HeaderChar"/>
    <w:rsid w:val="00FC0F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C0F7C"/>
    <w:rPr>
      <w:sz w:val="24"/>
      <w:szCs w:val="24"/>
    </w:rPr>
  </w:style>
  <w:style w:type="paragraph" w:styleId="Footer">
    <w:name w:val="footer"/>
    <w:basedOn w:val="Normal"/>
    <w:link w:val="FooterChar"/>
    <w:rsid w:val="00FC0F7C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FC0F7C"/>
    <w:rPr>
      <w:rFonts w:ascii="Verdana" w:hAnsi="Verdana"/>
      <w:szCs w:val="24"/>
      <w:lang w:val="en-US" w:eastAsia="en-US" w:bidi="ar-SA"/>
    </w:rPr>
  </w:style>
  <w:style w:type="paragraph" w:customStyle="1" w:styleId="Address">
    <w:name w:val="Address"/>
    <w:basedOn w:val="Normal"/>
    <w:rsid w:val="00FC0F7C"/>
    <w:pPr>
      <w:jc w:val="right"/>
    </w:pPr>
    <w:rPr>
      <w:rFonts w:ascii="Book Antiqua" w:eastAsia="MS Mincho" w:hAnsi="Book Antiqua"/>
      <w:spacing w:val="-4"/>
      <w:sz w:val="18"/>
      <w:szCs w:val="19"/>
    </w:rPr>
  </w:style>
  <w:style w:type="paragraph" w:customStyle="1" w:styleId="Bullets">
    <w:name w:val="Bullets"/>
    <w:basedOn w:val="Normal"/>
    <w:rsid w:val="00FC0F7C"/>
    <w:pPr>
      <w:keepNext/>
      <w:numPr>
        <w:numId w:val="1"/>
      </w:numPr>
      <w:spacing w:before="80"/>
    </w:pPr>
    <w:rPr>
      <w:rFonts w:ascii="Book Antiqua" w:eastAsia="MS Mincho" w:hAnsi="Book Antiqua" w:cs="Courier New"/>
      <w:bCs/>
      <w:sz w:val="18"/>
      <w:szCs w:val="18"/>
    </w:rPr>
  </w:style>
  <w:style w:type="paragraph" w:customStyle="1" w:styleId="Skills">
    <w:name w:val="Skills"/>
    <w:basedOn w:val="Normal"/>
    <w:link w:val="SkillsChar"/>
    <w:rsid w:val="00FC0F7C"/>
    <w:pPr>
      <w:keepNext/>
      <w:spacing w:before="120" w:after="120"/>
    </w:pPr>
    <w:rPr>
      <w:spacing w:val="8"/>
      <w:sz w:val="28"/>
      <w:szCs w:val="28"/>
    </w:rPr>
  </w:style>
  <w:style w:type="paragraph" w:customStyle="1" w:styleId="Name">
    <w:name w:val="Name"/>
    <w:basedOn w:val="Normal"/>
    <w:rsid w:val="00FC0F7C"/>
    <w:pPr>
      <w:spacing w:before="100" w:beforeAutospacing="1" w:after="100" w:afterAutospacing="1"/>
    </w:pPr>
    <w:rPr>
      <w:rFonts w:ascii="Book Antiqua" w:eastAsia="MS Mincho" w:hAnsi="Book Antiqua"/>
      <w:b/>
      <w:smallCaps/>
      <w:spacing w:val="40"/>
      <w:sz w:val="32"/>
      <w:szCs w:val="40"/>
    </w:rPr>
  </w:style>
  <w:style w:type="paragraph" w:customStyle="1" w:styleId="ResumeTitle">
    <w:name w:val="Resume Title"/>
    <w:basedOn w:val="Heading1"/>
    <w:rsid w:val="00FC0F7C"/>
    <w:pPr>
      <w:pBdr>
        <w:top w:val="single" w:sz="8" w:space="1" w:color="auto"/>
        <w:bottom w:val="single" w:sz="8" w:space="1" w:color="auto"/>
      </w:pBdr>
    </w:pPr>
    <w:rPr>
      <w:rFonts w:ascii="Verdana" w:hAnsi="Verdana"/>
      <w:sz w:val="24"/>
    </w:rPr>
  </w:style>
  <w:style w:type="paragraph" w:customStyle="1" w:styleId="CompanyName">
    <w:name w:val="Company Name"/>
    <w:basedOn w:val="Normal"/>
    <w:link w:val="CompanyNameChar"/>
    <w:rsid w:val="00FC0F7C"/>
    <w:pPr>
      <w:autoSpaceDE w:val="0"/>
      <w:autoSpaceDN w:val="0"/>
      <w:adjustRightInd w:val="0"/>
      <w:spacing w:before="120"/>
    </w:pPr>
    <w:rPr>
      <w:caps/>
      <w:sz w:val="18"/>
      <w:szCs w:val="18"/>
    </w:rPr>
  </w:style>
  <w:style w:type="character" w:customStyle="1" w:styleId="CompanyNameChar">
    <w:name w:val="Company Name Char"/>
    <w:basedOn w:val="DefaultParagraphFont"/>
    <w:link w:val="CompanyName"/>
    <w:rsid w:val="00FC0F7C"/>
    <w:rPr>
      <w:rFonts w:ascii="Verdana" w:hAnsi="Verdana"/>
      <w:caps/>
      <w:sz w:val="18"/>
      <w:szCs w:val="18"/>
      <w:lang w:val="en-US" w:eastAsia="en-US" w:bidi="ar-SA"/>
    </w:rPr>
  </w:style>
  <w:style w:type="character" w:customStyle="1" w:styleId="SkillsChar">
    <w:name w:val="Skills Char"/>
    <w:basedOn w:val="DefaultParagraphFont"/>
    <w:link w:val="Skills"/>
    <w:rsid w:val="00FC0F7C"/>
    <w:rPr>
      <w:rFonts w:ascii="Verdana" w:hAnsi="Verdana"/>
      <w:spacing w:val="8"/>
      <w:sz w:val="28"/>
      <w:szCs w:val="28"/>
      <w:lang w:val="en-US" w:eastAsia="en-US" w:bidi="ar-SA"/>
    </w:rPr>
  </w:style>
  <w:style w:type="paragraph" w:customStyle="1" w:styleId="SubmitResume">
    <w:name w:val="Submit Resume"/>
    <w:basedOn w:val="Normal"/>
    <w:rsid w:val="00FC0F7C"/>
    <w:pPr>
      <w:spacing w:before="200"/>
      <w:ind w:left="446" w:right="547"/>
    </w:pPr>
    <w:rPr>
      <w:rFonts w:ascii="Garamond" w:hAnsi="Garamond" w:cs="MS Shell Dlg"/>
      <w:i/>
      <w:color w:val="333399"/>
      <w:sz w:val="22"/>
      <w:szCs w:val="15"/>
    </w:rPr>
  </w:style>
  <w:style w:type="character" w:styleId="PageNumber">
    <w:name w:val="page number"/>
    <w:basedOn w:val="DefaultParagraphFont"/>
    <w:rsid w:val="00FC0F7C"/>
  </w:style>
  <w:style w:type="paragraph" w:customStyle="1" w:styleId="Awards">
    <w:name w:val="Awards"/>
    <w:basedOn w:val="Normal"/>
    <w:rsid w:val="00FC0F7C"/>
    <w:pPr>
      <w:spacing w:after="120"/>
      <w:ind w:left="86"/>
    </w:pPr>
    <w:rPr>
      <w:color w:val="FFFFFF"/>
      <w:spacing w:val="8"/>
      <w:sz w:val="28"/>
      <w:szCs w:val="28"/>
    </w:rPr>
  </w:style>
  <w:style w:type="paragraph" w:customStyle="1" w:styleId="Awardinfo">
    <w:name w:val="Award info"/>
    <w:basedOn w:val="Normal"/>
    <w:link w:val="AwardinfoChar"/>
    <w:rsid w:val="00FC0F7C"/>
    <w:pPr>
      <w:spacing w:after="120"/>
      <w:ind w:left="86" w:right="72"/>
    </w:pPr>
    <w:rPr>
      <w:b/>
      <w:sz w:val="17"/>
      <w:szCs w:val="17"/>
    </w:rPr>
  </w:style>
  <w:style w:type="paragraph" w:customStyle="1" w:styleId="StyleAwardinfoItalic">
    <w:name w:val="Style Award info + Italic"/>
    <w:basedOn w:val="Awardinfo"/>
    <w:link w:val="StyleAwardinfoItalicChar"/>
    <w:rsid w:val="00FC0F7C"/>
    <w:rPr>
      <w:b w:val="0"/>
      <w:bCs/>
      <w:i/>
      <w:iCs/>
    </w:rPr>
  </w:style>
  <w:style w:type="character" w:customStyle="1" w:styleId="AwardinfoChar">
    <w:name w:val="Award info Char"/>
    <w:basedOn w:val="DefaultParagraphFont"/>
    <w:link w:val="Awardinfo"/>
    <w:rsid w:val="00FC0F7C"/>
    <w:rPr>
      <w:rFonts w:ascii="Verdana" w:hAnsi="Verdana"/>
      <w:b/>
      <w:sz w:val="17"/>
      <w:szCs w:val="17"/>
      <w:lang w:val="en-US" w:eastAsia="en-US" w:bidi="ar-SA"/>
    </w:rPr>
  </w:style>
  <w:style w:type="character" w:customStyle="1" w:styleId="StyleAwardinfoItalicChar">
    <w:name w:val="Style Award info + Italic Char"/>
    <w:basedOn w:val="AwardinfoChar"/>
    <w:link w:val="StyleAwardinfoItalic"/>
    <w:rsid w:val="00FC0F7C"/>
    <w:rPr>
      <w:bCs/>
      <w:i/>
      <w:iCs/>
    </w:rPr>
  </w:style>
  <w:style w:type="paragraph" w:customStyle="1" w:styleId="Awardinfonobold">
    <w:name w:val="Award info no bold"/>
    <w:basedOn w:val="Awardinfo"/>
    <w:link w:val="AwardinfonoboldChar"/>
    <w:rsid w:val="00FC0F7C"/>
    <w:rPr>
      <w:b w:val="0"/>
    </w:rPr>
  </w:style>
  <w:style w:type="character" w:customStyle="1" w:styleId="AwardinfonoboldChar">
    <w:name w:val="Award info no bold Char"/>
    <w:basedOn w:val="AwardinfoChar"/>
    <w:link w:val="Awardinfonobold"/>
    <w:rsid w:val="00FC0F7C"/>
  </w:style>
  <w:style w:type="paragraph" w:customStyle="1" w:styleId="CompanyInfo">
    <w:name w:val="Company Info"/>
    <w:basedOn w:val="Normal"/>
    <w:link w:val="CompanyInfoChar"/>
    <w:rsid w:val="00FC0F7C"/>
    <w:pPr>
      <w:autoSpaceDE w:val="0"/>
      <w:autoSpaceDN w:val="0"/>
      <w:adjustRightInd w:val="0"/>
    </w:pPr>
    <w:rPr>
      <w:sz w:val="18"/>
      <w:szCs w:val="18"/>
    </w:rPr>
  </w:style>
  <w:style w:type="character" w:customStyle="1" w:styleId="CompanyInfoChar">
    <w:name w:val="Company Info Char"/>
    <w:basedOn w:val="DefaultParagraphFont"/>
    <w:link w:val="CompanyInfo"/>
    <w:rsid w:val="00FC0F7C"/>
    <w:rPr>
      <w:rFonts w:ascii="Verdana" w:hAnsi="Verdana"/>
      <w:sz w:val="18"/>
      <w:szCs w:val="18"/>
      <w:lang w:val="en-US" w:eastAsia="en-US" w:bidi="ar-SA"/>
    </w:rPr>
  </w:style>
  <w:style w:type="paragraph" w:customStyle="1" w:styleId="Companyinfoitalics">
    <w:name w:val="Company info italics"/>
    <w:basedOn w:val="Normal"/>
    <w:rsid w:val="00FC0F7C"/>
    <w:pPr>
      <w:autoSpaceDE w:val="0"/>
      <w:autoSpaceDN w:val="0"/>
      <w:adjustRightInd w:val="0"/>
      <w:jc w:val="both"/>
    </w:pPr>
    <w:rPr>
      <w:i/>
      <w:sz w:val="18"/>
      <w:szCs w:val="18"/>
    </w:rPr>
  </w:style>
  <w:style w:type="paragraph" w:customStyle="1" w:styleId="Location">
    <w:name w:val="Location"/>
    <w:basedOn w:val="Normal"/>
    <w:link w:val="LocationChar"/>
    <w:rsid w:val="00FC0F7C"/>
    <w:pPr>
      <w:autoSpaceDE w:val="0"/>
      <w:autoSpaceDN w:val="0"/>
      <w:adjustRightInd w:val="0"/>
      <w:spacing w:before="120"/>
    </w:pPr>
    <w:rPr>
      <w:sz w:val="18"/>
    </w:rPr>
  </w:style>
  <w:style w:type="character" w:customStyle="1" w:styleId="LocationChar">
    <w:name w:val="Location Char"/>
    <w:basedOn w:val="DefaultParagraphFont"/>
    <w:link w:val="Location"/>
    <w:rsid w:val="00FC0F7C"/>
    <w:rPr>
      <w:rFonts w:ascii="Verdana" w:hAnsi="Verdana"/>
      <w:sz w:val="18"/>
      <w:szCs w:val="24"/>
      <w:lang w:val="en-US" w:eastAsia="en-US" w:bidi="ar-SA"/>
    </w:rPr>
  </w:style>
  <w:style w:type="paragraph" w:customStyle="1" w:styleId="JobTitle">
    <w:name w:val="Job Title"/>
    <w:basedOn w:val="Normal"/>
    <w:link w:val="JobTitleChar"/>
    <w:rsid w:val="00FC0F7C"/>
    <w:pPr>
      <w:spacing w:before="40"/>
      <w:jc w:val="both"/>
    </w:pPr>
    <w:rPr>
      <w:rFonts w:ascii="Book Antiqua" w:hAnsi="Book Antiqua"/>
      <w:b/>
      <w:sz w:val="19"/>
      <w:szCs w:val="19"/>
    </w:rPr>
  </w:style>
  <w:style w:type="character" w:customStyle="1" w:styleId="JobTitleChar">
    <w:name w:val="Job Title Char"/>
    <w:basedOn w:val="DefaultParagraphFont"/>
    <w:link w:val="JobTitle"/>
    <w:rsid w:val="00FC0F7C"/>
    <w:rPr>
      <w:rFonts w:ascii="Book Antiqua" w:hAnsi="Book Antiqua"/>
      <w:b/>
      <w:sz w:val="19"/>
      <w:szCs w:val="19"/>
    </w:rPr>
  </w:style>
  <w:style w:type="paragraph" w:customStyle="1" w:styleId="Dates">
    <w:name w:val="Dates"/>
    <w:basedOn w:val="Normal"/>
    <w:link w:val="DatesChar"/>
    <w:rsid w:val="00FC0F7C"/>
    <w:pPr>
      <w:spacing w:before="40"/>
      <w:jc w:val="both"/>
    </w:pPr>
    <w:rPr>
      <w:rFonts w:ascii="Book Antiqua" w:hAnsi="Book Antiqua"/>
      <w:sz w:val="19"/>
      <w:szCs w:val="19"/>
    </w:rPr>
  </w:style>
  <w:style w:type="character" w:customStyle="1" w:styleId="DatesChar">
    <w:name w:val="Dates Char"/>
    <w:basedOn w:val="DefaultParagraphFont"/>
    <w:link w:val="Dates"/>
    <w:rsid w:val="00FC0F7C"/>
    <w:rPr>
      <w:rFonts w:ascii="Book Antiqua" w:hAnsi="Book Antiqua"/>
      <w:sz w:val="19"/>
      <w:szCs w:val="19"/>
    </w:rPr>
  </w:style>
  <w:style w:type="paragraph" w:customStyle="1" w:styleId="Jobdescription">
    <w:name w:val="Job description"/>
    <w:basedOn w:val="Normal"/>
    <w:rsid w:val="00FC0F7C"/>
    <w:pPr>
      <w:spacing w:before="60" w:after="120"/>
      <w:jc w:val="both"/>
    </w:pPr>
    <w:rPr>
      <w:rFonts w:ascii="Book Antiqua" w:hAnsi="Book Antiqua" w:cs="Courier New"/>
      <w:sz w:val="19"/>
      <w:szCs w:val="19"/>
    </w:rPr>
  </w:style>
  <w:style w:type="paragraph" w:customStyle="1" w:styleId="KeyResults">
    <w:name w:val="Key Results"/>
    <w:basedOn w:val="Normal"/>
    <w:rsid w:val="00FC0F7C"/>
    <w:pPr>
      <w:spacing w:before="80"/>
      <w:jc w:val="both"/>
    </w:pPr>
    <w:rPr>
      <w:rFonts w:cs="Courier New"/>
      <w:b/>
      <w:i/>
      <w:sz w:val="18"/>
      <w:szCs w:val="18"/>
    </w:rPr>
  </w:style>
  <w:style w:type="character" w:customStyle="1" w:styleId="Sectionheaders">
    <w:name w:val="Section headers"/>
    <w:basedOn w:val="DefaultParagraphFont"/>
    <w:rsid w:val="00FC0F7C"/>
    <w:rPr>
      <w:rFonts w:ascii="Book Antiqua" w:hAnsi="Book Antiqua"/>
      <w:b/>
      <w:bCs/>
      <w:sz w:val="20"/>
    </w:rPr>
  </w:style>
  <w:style w:type="character" w:customStyle="1" w:styleId="Resultsandhighlights">
    <w:name w:val="Results and highlights"/>
    <w:basedOn w:val="DefaultParagraphFont"/>
    <w:rsid w:val="00FC0F7C"/>
    <w:rPr>
      <w:rFonts w:ascii="Book Antiqua" w:hAnsi="Book Antiqua"/>
      <w:bCs/>
      <w:i/>
      <w:iCs/>
      <w:sz w:val="18"/>
    </w:rPr>
  </w:style>
  <w:style w:type="character" w:customStyle="1" w:styleId="Bodytext0">
    <w:name w:val="Body text"/>
    <w:basedOn w:val="DefaultParagraphFont"/>
    <w:rsid w:val="00FC0F7C"/>
    <w:rPr>
      <w:rFonts w:ascii="Book Antiqua" w:hAnsi="Book Antiqua"/>
      <w:spacing w:val="-3"/>
      <w:sz w:val="19"/>
    </w:rPr>
  </w:style>
  <w:style w:type="character" w:customStyle="1" w:styleId="Bodytextbold">
    <w:name w:val="Body text bold"/>
    <w:basedOn w:val="DefaultParagraphFont"/>
    <w:rsid w:val="00FC0F7C"/>
    <w:rPr>
      <w:rFonts w:ascii="Book Antiqua" w:hAnsi="Book Antiqua"/>
      <w:b/>
      <w:bCs/>
      <w:spacing w:val="-3"/>
      <w:sz w:val="19"/>
    </w:rPr>
  </w:style>
  <w:style w:type="character" w:customStyle="1" w:styleId="Keyskillsbullets">
    <w:name w:val="Key skills bullets"/>
    <w:basedOn w:val="LocationChar"/>
    <w:rsid w:val="00FC0F7C"/>
    <w:rPr>
      <w:rFonts w:ascii="Book Antiqua" w:hAnsi="Book Antiqua"/>
      <w:i/>
      <w:szCs w:val="19"/>
    </w:rPr>
  </w:style>
  <w:style w:type="character" w:customStyle="1" w:styleId="Employername">
    <w:name w:val="Employer name"/>
    <w:basedOn w:val="CompanyNameChar"/>
    <w:qFormat/>
    <w:rsid w:val="00FC0F7C"/>
    <w:rPr>
      <w:rFonts w:ascii="Book Antiqua" w:hAnsi="Book Antiqua"/>
      <w:caps/>
      <w:sz w:val="19"/>
      <w:szCs w:val="19"/>
    </w:rPr>
  </w:style>
  <w:style w:type="character" w:customStyle="1" w:styleId="Descriptor">
    <w:name w:val="Descriptor"/>
    <w:basedOn w:val="LocationChar"/>
    <w:rsid w:val="00FC0F7C"/>
    <w:rPr>
      <w:rFonts w:ascii="Book Antiqua" w:hAnsi="Book Antiqua"/>
      <w:sz w:val="19"/>
      <w:szCs w:val="19"/>
    </w:rPr>
  </w:style>
  <w:style w:type="character" w:customStyle="1" w:styleId="AssignmentInfo">
    <w:name w:val="Assignment Info"/>
    <w:basedOn w:val="LocationChar"/>
    <w:rsid w:val="00FC0F7C"/>
    <w:rPr>
      <w:rFonts w:ascii="Book Antiqua" w:hAnsi="Book Antiqua"/>
      <w:i/>
      <w:sz w:val="19"/>
      <w:szCs w:val="19"/>
      <w:u w:val="single"/>
    </w:rPr>
  </w:style>
  <w:style w:type="character" w:customStyle="1" w:styleId="Italics">
    <w:name w:val="Italics"/>
    <w:basedOn w:val="LocationChar"/>
    <w:rsid w:val="00FC0F7C"/>
    <w:rPr>
      <w:rFonts w:ascii="Book Antiqua" w:hAnsi="Book Antiqua"/>
      <w:i/>
      <w:sz w:val="19"/>
      <w:szCs w:val="19"/>
    </w:rPr>
  </w:style>
  <w:style w:type="paragraph" w:customStyle="1" w:styleId="Firstresultsbullets">
    <w:name w:val="First results bullets"/>
    <w:basedOn w:val="Bullets"/>
    <w:rsid w:val="00FC0F7C"/>
    <w:pPr>
      <w:spacing w:before="0"/>
      <w:jc w:val="both"/>
    </w:pPr>
    <w:rPr>
      <w:rFonts w:eastAsia="Times New Roman" w:cs="Times New Roman"/>
      <w:bCs w:val="0"/>
      <w:sz w:val="19"/>
      <w:szCs w:val="20"/>
    </w:rPr>
  </w:style>
  <w:style w:type="character" w:customStyle="1" w:styleId="Resultsbullets">
    <w:name w:val="Results bullets"/>
    <w:basedOn w:val="DefaultParagraphFont"/>
    <w:rsid w:val="00FC0F7C"/>
    <w:rPr>
      <w:rFonts w:ascii="Book Antiqua" w:hAnsi="Book Antiqua"/>
      <w:sz w:val="19"/>
      <w:szCs w:val="19"/>
    </w:rPr>
  </w:style>
  <w:style w:type="character" w:customStyle="1" w:styleId="Degreeexpected">
    <w:name w:val="Degree expected"/>
    <w:basedOn w:val="JobTitleChar"/>
    <w:rsid w:val="00FC0F7C"/>
    <w:rPr>
      <w:i/>
    </w:rPr>
  </w:style>
  <w:style w:type="character" w:customStyle="1" w:styleId="Traininghighlights">
    <w:name w:val="Training highlights"/>
    <w:basedOn w:val="DefaultParagraphFont"/>
    <w:rsid w:val="00FC0F7C"/>
    <w:rPr>
      <w:rFonts w:ascii="Book Antiqua" w:hAnsi="Book Antiqua"/>
      <w:i/>
      <w:sz w:val="19"/>
      <w:szCs w:val="19"/>
    </w:rPr>
  </w:style>
  <w:style w:type="character" w:styleId="Emphasis">
    <w:name w:val="Emphasis"/>
    <w:basedOn w:val="DefaultParagraphFont"/>
    <w:uiPriority w:val="20"/>
    <w:qFormat/>
    <w:rsid w:val="00FC0F7C"/>
    <w:rPr>
      <w:b w:val="0"/>
      <w:bCs w:val="0"/>
      <w:i/>
      <w:iCs/>
    </w:rPr>
  </w:style>
  <w:style w:type="paragraph" w:styleId="NormalWeb">
    <w:name w:val="Normal (Web)"/>
    <w:basedOn w:val="Normal"/>
    <w:uiPriority w:val="99"/>
    <w:unhideWhenUsed/>
    <w:rsid w:val="00FC0F7C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pace">
    <w:name w:val="Space"/>
    <w:basedOn w:val="Normal"/>
    <w:qFormat/>
    <w:rsid w:val="00FC0F7C"/>
    <w:rPr>
      <w:rFonts w:ascii="Book Antiqua" w:hAnsi="Book Antiqua"/>
      <w:sz w:val="16"/>
    </w:rPr>
  </w:style>
  <w:style w:type="paragraph" w:customStyle="1" w:styleId="Profile">
    <w:name w:val="Profile"/>
    <w:basedOn w:val="Normal"/>
    <w:qFormat/>
    <w:rsid w:val="00FC0F7C"/>
    <w:pPr>
      <w:spacing w:before="40"/>
    </w:pPr>
    <w:rPr>
      <w:rFonts w:ascii="Book Antiqua" w:eastAsia="MS Mincho" w:hAnsi="Book Antiqu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7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a\Desktop\my%20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78F9B097-C0F5-4757-9288-90B82A825B97</TemplateGUID>
    <TemplateBuildVersion>8</TemplateBuildVersion>
    <TemplateBuildDate>2010-06-15T11:59:53.5824304+02:00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F45E770-47A2-4E8D-A8B4-370DFB61AAE4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F1D09769-ECDB-47EA-906B-D87E11C8DF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my resume</Template>
  <TotalTime>0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2010-03-22T20:02:00Z</cp:lastPrinted>
  <dcterms:created xsi:type="dcterms:W3CDTF">2011-08-20T22:59:00Z</dcterms:created>
  <dcterms:modified xsi:type="dcterms:W3CDTF">2011-08-27T05:10:00Z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TC019533739991</vt:lpwstr>
  </property>
</Properties>
</file>