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B32" w:rsidRPr="000D17F2" w:rsidRDefault="00D14B32" w:rsidP="00D14B32">
      <w:pPr>
        <w:pStyle w:val="NoSpacing"/>
        <w:rPr>
          <w:b/>
        </w:rPr>
      </w:pPr>
      <w:r w:rsidRPr="000D17F2">
        <w:rPr>
          <w:b/>
        </w:rPr>
        <w:t>Professional Summary</w:t>
      </w:r>
    </w:p>
    <w:p w:rsidR="00D14B32" w:rsidRDefault="00D14B32" w:rsidP="00D14B32">
      <w:pPr>
        <w:pStyle w:val="NoSpacing"/>
      </w:pPr>
      <w:r>
        <w:t>Strong analytical and human relations skills; especially effective in helping customers and associates resolve issues and concerns.  Extensive ‘face to face’ customer environment; adaptable and transition easily between skill sets demanded for various settings.  Undertaking a computer aided Spanish interpreting course.</w:t>
      </w:r>
      <w:r w:rsidR="00165BA8">
        <w:t xml:space="preserve">  Various performance bonuses and recognition received.</w:t>
      </w:r>
    </w:p>
    <w:p w:rsidR="00D14B32" w:rsidRDefault="00D14B32" w:rsidP="00D14B32">
      <w:pPr>
        <w:pStyle w:val="NoSpacing"/>
      </w:pPr>
    </w:p>
    <w:p w:rsidR="00D14B32" w:rsidRDefault="00D14B32" w:rsidP="00D14B32">
      <w:pPr>
        <w:pStyle w:val="NoSpacing"/>
      </w:pPr>
      <w:r>
        <w:rPr>
          <w:b/>
        </w:rPr>
        <w:t>Technical Summary</w:t>
      </w:r>
    </w:p>
    <w:p w:rsidR="00D14B32" w:rsidRDefault="00D14B32" w:rsidP="00D14B32">
      <w:r>
        <w:t xml:space="preserve">MSOffice (Word, Excel, Outlook), </w:t>
      </w:r>
      <w:proofErr w:type="spellStart"/>
      <w:r>
        <w:t>JDEdwards</w:t>
      </w:r>
      <w:proofErr w:type="spellEnd"/>
      <w:r>
        <w:t xml:space="preserve">; E-filing; Customer Relations; Scheduling (Client and Employee); Back and Front Office Operations; Community Relations; Accounts Payable and Receivable; HR Support including Payroll; Over 10 years of Administrative Support, Records Management, Filing, Data Entry, Staff Supervision/Training.  </w:t>
      </w:r>
      <w:r w:rsidR="00165BA8">
        <w:t xml:space="preserve">Billing; Shipping; </w:t>
      </w:r>
      <w:r>
        <w:t>Client Needs Assessment.</w:t>
      </w:r>
    </w:p>
    <w:p w:rsidR="00D14B32" w:rsidRDefault="00D14B32" w:rsidP="00D14B32">
      <w:pPr>
        <w:pStyle w:val="NoSpacing"/>
        <w:rPr>
          <w:b/>
        </w:rPr>
      </w:pPr>
      <w:r w:rsidRPr="000D17F2">
        <w:rPr>
          <w:b/>
        </w:rPr>
        <w:t>Detailed Experience:</w:t>
      </w:r>
    </w:p>
    <w:p w:rsidR="00165BA8" w:rsidRDefault="00165BA8" w:rsidP="00D14B32">
      <w:pPr>
        <w:pStyle w:val="NoSpacing"/>
        <w:rPr>
          <w:b/>
        </w:rPr>
      </w:pPr>
    </w:p>
    <w:p w:rsidR="00165BA8" w:rsidRDefault="00D14B32" w:rsidP="00D14B32">
      <w:pPr>
        <w:pStyle w:val="NoSpacing"/>
        <w:rPr>
          <w:b/>
        </w:rPr>
      </w:pPr>
      <w:r w:rsidRPr="00165BA8">
        <w:rPr>
          <w:b/>
        </w:rPr>
        <w:t>Adecco/Boulder Staffing/Express Pros - On-call Administrative &amp; Customer Service</w:t>
      </w:r>
      <w:proofErr w:type="gramStart"/>
      <w:r w:rsidR="00165BA8" w:rsidRPr="00165BA8">
        <w:rPr>
          <w:b/>
        </w:rPr>
        <w:t>;</w:t>
      </w:r>
      <w:r w:rsidRPr="00165BA8">
        <w:rPr>
          <w:b/>
        </w:rPr>
        <w:t xml:space="preserve"> </w:t>
      </w:r>
      <w:r w:rsidR="00165BA8" w:rsidRPr="00165BA8">
        <w:rPr>
          <w:b/>
        </w:rPr>
        <w:t xml:space="preserve"> 2011</w:t>
      </w:r>
      <w:proofErr w:type="gramEnd"/>
      <w:r w:rsidR="00165BA8" w:rsidRPr="00165BA8">
        <w:rPr>
          <w:b/>
        </w:rPr>
        <w:t xml:space="preserve"> to Present</w:t>
      </w:r>
    </w:p>
    <w:p w:rsidR="00165BA8" w:rsidRDefault="00165BA8" w:rsidP="00D14B32">
      <w:pPr>
        <w:pStyle w:val="NoSpacing"/>
      </w:pPr>
      <w:r>
        <w:t xml:space="preserve">Provide temporary staffing services for various clients including Technology, Pharmaceutical, Property Management, Staffing and Auto Salvage; entrusted with immediate access to highly secure and proprietary sensitive </w:t>
      </w:r>
      <w:r w:rsidR="00030803">
        <w:t xml:space="preserve">information and </w:t>
      </w:r>
      <w:r>
        <w:t>areas.  Includes meet and greet, event planning, cash handling, invoicing and various reception and executive support functions.</w:t>
      </w:r>
    </w:p>
    <w:p w:rsidR="00165BA8" w:rsidRDefault="00165BA8" w:rsidP="00D14B32">
      <w:pPr>
        <w:pStyle w:val="NoSpacing"/>
      </w:pPr>
    </w:p>
    <w:p w:rsidR="00165BA8" w:rsidRDefault="00165BA8" w:rsidP="00D14B32">
      <w:pPr>
        <w:pStyle w:val="NoSpacing"/>
        <w:rPr>
          <w:b/>
        </w:rPr>
      </w:pPr>
      <w:r>
        <w:rPr>
          <w:b/>
        </w:rPr>
        <w:t>City of Thornton;   May 2001 to October 2003 (PT) &amp; September 2003 to October 2011 (FT)</w:t>
      </w:r>
    </w:p>
    <w:p w:rsidR="00165BA8" w:rsidRDefault="00165BA8" w:rsidP="00D14B32">
      <w:pPr>
        <w:pStyle w:val="NoSpacing"/>
      </w:pPr>
      <w:r>
        <w:t xml:space="preserve">Provided part-time assistance in Accounts Payable using E-Filing system to obtain approvals to pay City vendors and process manual checks for emergency payments as needed.  Discovered billing rate discrepancies from utility provider; assisted in compiling data to recover multiple thousands of dollars. </w:t>
      </w:r>
    </w:p>
    <w:p w:rsidR="00165BA8" w:rsidRDefault="00165BA8" w:rsidP="00D14B32">
      <w:pPr>
        <w:pStyle w:val="NoSpacing"/>
      </w:pPr>
    </w:p>
    <w:p w:rsidR="00165BA8" w:rsidRDefault="00165BA8" w:rsidP="00D14B32">
      <w:pPr>
        <w:pStyle w:val="NoSpacing"/>
      </w:pPr>
      <w:proofErr w:type="gramStart"/>
      <w:r>
        <w:t>Full time support in Management Services – Support – Custodial Division.</w:t>
      </w:r>
      <w:proofErr w:type="gramEnd"/>
      <w:r>
        <w:t xml:space="preserve">  Lead responsibilities included employee performance documentation and training, time card verification, and successfully converting 5/8s work schedules for three main facilities to 4/10s with limited staff.  </w:t>
      </w:r>
      <w:proofErr w:type="gramStart"/>
      <w:r>
        <w:t>Inventory &amp; Purchasing.</w:t>
      </w:r>
      <w:proofErr w:type="gramEnd"/>
      <w:r>
        <w:t xml:space="preserve">  Accurate time reporting for excessive mandatory OT and project management for annual shutdowns,  working in conjunction with Maintenance Staff and Contractors to meet time stringent deadlines.  Immediate resolution of trouble tickets via ticketing system and/or e-mail requests for public facility set-ups and associate needs.</w:t>
      </w:r>
      <w:r w:rsidR="0084427B">
        <w:t xml:space="preserve">  </w:t>
      </w:r>
      <w:proofErr w:type="gramStart"/>
      <w:r w:rsidR="0084427B">
        <w:t>Custodian.</w:t>
      </w:r>
      <w:proofErr w:type="gramEnd"/>
    </w:p>
    <w:p w:rsidR="00165BA8" w:rsidRDefault="00165BA8" w:rsidP="00D14B32">
      <w:pPr>
        <w:pStyle w:val="NoSpacing"/>
      </w:pPr>
    </w:p>
    <w:p w:rsidR="00165BA8" w:rsidRDefault="00165BA8" w:rsidP="00D14B32">
      <w:pPr>
        <w:pStyle w:val="NoSpacing"/>
        <w:rPr>
          <w:b/>
        </w:rPr>
      </w:pPr>
      <w:r>
        <w:rPr>
          <w:b/>
        </w:rPr>
        <w:t>Lucent Technologies</w:t>
      </w:r>
      <w:proofErr w:type="gramStart"/>
      <w:r>
        <w:rPr>
          <w:b/>
        </w:rPr>
        <w:t>;  October</w:t>
      </w:r>
      <w:proofErr w:type="gramEnd"/>
      <w:r>
        <w:rPr>
          <w:b/>
        </w:rPr>
        <w:t xml:space="preserve"> 1996 to May 2001</w:t>
      </w:r>
    </w:p>
    <w:p w:rsidR="00165BA8" w:rsidRDefault="00165BA8" w:rsidP="00D14B32">
      <w:pPr>
        <w:pStyle w:val="NoSpacing"/>
      </w:pPr>
      <w:r>
        <w:t>Executive Assistant/Call Center – International Technical Assistance Center &amp; International Repair</w:t>
      </w:r>
    </w:p>
    <w:p w:rsidR="00165BA8" w:rsidRDefault="00165BA8" w:rsidP="00D14B32">
      <w:pPr>
        <w:pStyle w:val="NoSpacing"/>
      </w:pPr>
      <w:r>
        <w:t xml:space="preserve">Provided simultaneous executive support to two General Managers, one in the International Division; the other dedicated to the Caribbean/Latin America Region.  </w:t>
      </w:r>
      <w:proofErr w:type="gramStart"/>
      <w:r>
        <w:t>Included communicating with Regional Support Managers, scheduling, reserving conference rooms, travel arrangements and expense reports.</w:t>
      </w:r>
      <w:proofErr w:type="gramEnd"/>
    </w:p>
    <w:p w:rsidR="00165BA8" w:rsidRDefault="00165BA8" w:rsidP="00D14B32">
      <w:pPr>
        <w:pStyle w:val="NoSpacing"/>
      </w:pPr>
    </w:p>
    <w:p w:rsidR="00165BA8" w:rsidRDefault="00165BA8" w:rsidP="00D14B32">
      <w:pPr>
        <w:pStyle w:val="NoSpacing"/>
      </w:pPr>
      <w:proofErr w:type="gramStart"/>
      <w:r>
        <w:t>Served as first point of contact in call center using ticketing system to monitor escalation issues for trouble tickets from Tier II engineers to Tier IV – receiving calls in Spanish and entering data in English for engineer escala</w:t>
      </w:r>
      <w:r w:rsidR="00706014">
        <w:t>tion to Labs for the Caribbean/Latin America Center of Excellence.</w:t>
      </w:r>
      <w:proofErr w:type="gramEnd"/>
    </w:p>
    <w:p w:rsidR="00165BA8" w:rsidRDefault="00165BA8" w:rsidP="00D14B32">
      <w:pPr>
        <w:pStyle w:val="NoSpacing"/>
      </w:pPr>
    </w:p>
    <w:p w:rsidR="00165BA8" w:rsidRDefault="00165BA8" w:rsidP="00D14B32">
      <w:pPr>
        <w:pStyle w:val="NoSpacing"/>
      </w:pPr>
      <w:proofErr w:type="gramStart"/>
      <w:r>
        <w:t>Worked closely wit</w:t>
      </w:r>
      <w:r w:rsidR="00030803">
        <w:t>h Broker for International R</w:t>
      </w:r>
      <w:r>
        <w:t xml:space="preserve">epair product for the Asia Pacific/Australia region, resolving billing issues with </w:t>
      </w:r>
      <w:r w:rsidR="0012476E">
        <w:t xml:space="preserve">the </w:t>
      </w:r>
      <w:bookmarkStart w:id="0" w:name="_GoBack"/>
      <w:bookmarkEnd w:id="0"/>
      <w:r>
        <w:t>Asia Pacific subsidiary.</w:t>
      </w:r>
      <w:proofErr w:type="gramEnd"/>
    </w:p>
    <w:p w:rsidR="00165BA8" w:rsidRDefault="00165BA8" w:rsidP="00D14B32">
      <w:pPr>
        <w:pStyle w:val="NoSpacing"/>
      </w:pPr>
    </w:p>
    <w:p w:rsidR="00165BA8" w:rsidRPr="00165BA8" w:rsidRDefault="00165BA8" w:rsidP="00D14B32">
      <w:pPr>
        <w:pStyle w:val="NoSpacing"/>
      </w:pPr>
      <w:r>
        <w:rPr>
          <w:b/>
        </w:rPr>
        <w:t>References furnished upon request.</w:t>
      </w:r>
      <w:r>
        <w:tab/>
      </w:r>
    </w:p>
    <w:sectPr w:rsidR="00165BA8" w:rsidRPr="00165BA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1EE" w:rsidRDefault="006C01EE" w:rsidP="00030803">
      <w:pPr>
        <w:spacing w:after="0" w:line="240" w:lineRule="auto"/>
      </w:pPr>
      <w:r>
        <w:separator/>
      </w:r>
    </w:p>
  </w:endnote>
  <w:endnote w:type="continuationSeparator" w:id="0">
    <w:p w:rsidR="006C01EE" w:rsidRDefault="006C01EE" w:rsidP="00030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803" w:rsidRPr="00030803" w:rsidRDefault="00030803">
    <w:pPr>
      <w:pStyle w:val="Footer"/>
      <w:rPr>
        <w:b/>
      </w:rPr>
    </w:pPr>
    <w:r w:rsidRPr="00030803">
      <w:rPr>
        <w:b/>
      </w:rPr>
      <w:t xml:space="preserve">11895 E Elizabeth Cir. </w:t>
    </w:r>
  </w:p>
  <w:p w:rsidR="00030803" w:rsidRPr="00030803" w:rsidRDefault="00030803">
    <w:pPr>
      <w:pStyle w:val="Footer"/>
      <w:rPr>
        <w:b/>
      </w:rPr>
    </w:pPr>
    <w:r w:rsidRPr="00030803">
      <w:rPr>
        <w:b/>
      </w:rPr>
      <w:t>Thornton, CO  80233</w:t>
    </w:r>
    <w:r w:rsidRPr="00030803">
      <w:rPr>
        <w:b/>
      </w:rPr>
      <w:ptab w:relativeTo="margin" w:alignment="center" w:leader="none"/>
    </w:r>
    <w:r w:rsidRPr="00030803">
      <w:rPr>
        <w:b/>
      </w:rPr>
      <w:t>720.934.6300</w:t>
    </w:r>
    <w:r w:rsidRPr="00030803">
      <w:rPr>
        <w:b/>
      </w:rPr>
      <w:ptab w:relativeTo="margin" w:alignment="right" w:leader="none"/>
    </w:r>
    <w:r w:rsidRPr="00030803">
      <w:rPr>
        <w:b/>
      </w:rPr>
      <w:t>celinag64cg.cg@gmail.com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1EE" w:rsidRDefault="006C01EE" w:rsidP="00030803">
      <w:pPr>
        <w:spacing w:after="0" w:line="240" w:lineRule="auto"/>
      </w:pPr>
      <w:r>
        <w:separator/>
      </w:r>
    </w:p>
  </w:footnote>
  <w:footnote w:type="continuationSeparator" w:id="0">
    <w:p w:rsidR="006C01EE" w:rsidRDefault="006C01EE" w:rsidP="000308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b/>
        <w:sz w:val="32"/>
        <w:szCs w:val="32"/>
      </w:rPr>
      <w:alias w:val="Title"/>
      <w:id w:val="77738743"/>
      <w:placeholder>
        <w:docPart w:val="8D5405741D4348F0870C96D9864FB4AF"/>
      </w:placeholder>
      <w:dataBinding w:prefixMappings="xmlns:ns0='http://schemas.openxmlformats.org/package/2006/metadata/core-properties' xmlns:ns1='http://purl.org/dc/elements/1.1/'" w:xpath="/ns0:coreProperties[1]/ns1:title[1]" w:storeItemID="{6C3C8BC8-F283-45AE-878A-BAB7291924A1}"/>
      <w:text/>
    </w:sdtPr>
    <w:sdtContent>
      <w:p w:rsidR="00030803" w:rsidRPr="00030803" w:rsidRDefault="00030803">
        <w:pPr>
          <w:pStyle w:val="Header"/>
          <w:pBdr>
            <w:bottom w:val="thickThinSmallGap" w:sz="24" w:space="1" w:color="622423" w:themeColor="accent2" w:themeShade="7F"/>
          </w:pBdr>
          <w:jc w:val="center"/>
          <w:rPr>
            <w:rFonts w:asciiTheme="majorHAnsi" w:eastAsiaTheme="majorEastAsia" w:hAnsiTheme="majorHAnsi" w:cstheme="majorBidi"/>
            <w:b/>
            <w:sz w:val="32"/>
            <w:szCs w:val="32"/>
          </w:rPr>
        </w:pPr>
        <w:r w:rsidRPr="00030803">
          <w:rPr>
            <w:rFonts w:asciiTheme="majorHAnsi" w:eastAsiaTheme="majorEastAsia" w:hAnsiTheme="majorHAnsi" w:cstheme="majorBidi"/>
            <w:b/>
            <w:sz w:val="32"/>
            <w:szCs w:val="32"/>
          </w:rPr>
          <w:t>Celina Gallegos</w:t>
        </w:r>
      </w:p>
    </w:sdtContent>
  </w:sdt>
  <w:p w:rsidR="00030803" w:rsidRDefault="000308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B32"/>
    <w:rsid w:val="00030803"/>
    <w:rsid w:val="0012476E"/>
    <w:rsid w:val="00165BA8"/>
    <w:rsid w:val="006C01EE"/>
    <w:rsid w:val="00706014"/>
    <w:rsid w:val="0084427B"/>
    <w:rsid w:val="00D054F1"/>
    <w:rsid w:val="00D14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B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D14B32"/>
    <w:pPr>
      <w:spacing w:after="0" w:line="240" w:lineRule="auto"/>
    </w:pPr>
  </w:style>
  <w:style w:type="paragraph" w:styleId="Header">
    <w:name w:val="header"/>
    <w:basedOn w:val="Normal"/>
    <w:link w:val="HeaderChar"/>
    <w:uiPriority w:val="99"/>
    <w:unhideWhenUsed/>
    <w:rsid w:val="00030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0803"/>
  </w:style>
  <w:style w:type="paragraph" w:styleId="Footer">
    <w:name w:val="footer"/>
    <w:basedOn w:val="Normal"/>
    <w:link w:val="FooterChar"/>
    <w:uiPriority w:val="99"/>
    <w:unhideWhenUsed/>
    <w:rsid w:val="00030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0803"/>
  </w:style>
  <w:style w:type="paragraph" w:styleId="BalloonText">
    <w:name w:val="Balloon Text"/>
    <w:basedOn w:val="Normal"/>
    <w:link w:val="BalloonTextChar"/>
    <w:uiPriority w:val="99"/>
    <w:semiHidden/>
    <w:unhideWhenUsed/>
    <w:rsid w:val="000308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08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B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D14B32"/>
    <w:pPr>
      <w:spacing w:after="0" w:line="240" w:lineRule="auto"/>
    </w:pPr>
  </w:style>
  <w:style w:type="paragraph" w:styleId="Header">
    <w:name w:val="header"/>
    <w:basedOn w:val="Normal"/>
    <w:link w:val="HeaderChar"/>
    <w:uiPriority w:val="99"/>
    <w:unhideWhenUsed/>
    <w:rsid w:val="00030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0803"/>
  </w:style>
  <w:style w:type="paragraph" w:styleId="Footer">
    <w:name w:val="footer"/>
    <w:basedOn w:val="Normal"/>
    <w:link w:val="FooterChar"/>
    <w:uiPriority w:val="99"/>
    <w:unhideWhenUsed/>
    <w:rsid w:val="00030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0803"/>
  </w:style>
  <w:style w:type="paragraph" w:styleId="BalloonText">
    <w:name w:val="Balloon Text"/>
    <w:basedOn w:val="Normal"/>
    <w:link w:val="BalloonTextChar"/>
    <w:uiPriority w:val="99"/>
    <w:semiHidden/>
    <w:unhideWhenUsed/>
    <w:rsid w:val="000308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08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D5405741D4348F0870C96D9864FB4AF"/>
        <w:category>
          <w:name w:val="General"/>
          <w:gallery w:val="placeholder"/>
        </w:category>
        <w:types>
          <w:type w:val="bbPlcHdr"/>
        </w:types>
        <w:behaviors>
          <w:behavior w:val="content"/>
        </w:behaviors>
        <w:guid w:val="{8F332A18-BD85-43BF-8B8A-ADC9B85C0338}"/>
      </w:docPartPr>
      <w:docPartBody>
        <w:p w:rsidR="00000000" w:rsidRDefault="001302B9" w:rsidP="001302B9">
          <w:pPr>
            <w:pStyle w:val="8D5405741D4348F0870C96D9864FB4AF"/>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2B9"/>
    <w:rsid w:val="001302B9"/>
    <w:rsid w:val="00656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5908F310CBC4103A20B07B03487FABC">
    <w:name w:val="F5908F310CBC4103A20B07B03487FABC"/>
    <w:rsid w:val="001302B9"/>
  </w:style>
  <w:style w:type="paragraph" w:customStyle="1" w:styleId="8D5405741D4348F0870C96D9864FB4AF">
    <w:name w:val="8D5405741D4348F0870C96D9864FB4AF"/>
    <w:rsid w:val="001302B9"/>
  </w:style>
  <w:style w:type="paragraph" w:customStyle="1" w:styleId="B9744B11358543F7978C2CB52D90662B">
    <w:name w:val="B9744B11358543F7978C2CB52D90662B"/>
    <w:rsid w:val="001302B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5908F310CBC4103A20B07B03487FABC">
    <w:name w:val="F5908F310CBC4103A20B07B03487FABC"/>
    <w:rsid w:val="001302B9"/>
  </w:style>
  <w:style w:type="paragraph" w:customStyle="1" w:styleId="8D5405741D4348F0870C96D9864FB4AF">
    <w:name w:val="8D5405741D4348F0870C96D9864FB4AF"/>
    <w:rsid w:val="001302B9"/>
  </w:style>
  <w:style w:type="paragraph" w:customStyle="1" w:styleId="B9744B11358543F7978C2CB52D90662B">
    <w:name w:val="B9744B11358543F7978C2CB52D90662B"/>
    <w:rsid w:val="001302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486</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Celina Gallegos</dc:title>
  <dc:creator>celina</dc:creator>
  <cp:lastModifiedBy>celina</cp:lastModifiedBy>
  <cp:revision>6</cp:revision>
  <dcterms:created xsi:type="dcterms:W3CDTF">2013-12-18T15:00:00Z</dcterms:created>
  <dcterms:modified xsi:type="dcterms:W3CDTF">2013-12-18T15:07:00Z</dcterms:modified>
</cp:coreProperties>
</file>