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5CB" w:rsidRDefault="00E92043">
      <w:pPr>
        <w:spacing w:after="0" w:line="259" w:lineRule="auto"/>
        <w:ind w:left="0" w:firstLine="0"/>
      </w:pPr>
      <w:bookmarkStart w:id="0" w:name="_GoBack"/>
      <w:bookmarkEnd w:id="0"/>
      <w:r>
        <w:rPr>
          <w:sz w:val="34"/>
        </w:rPr>
        <w:t>Eric Lawson</w:t>
      </w:r>
    </w:p>
    <w:p w:rsidR="002625CB" w:rsidRDefault="00E92043">
      <w:pPr>
        <w:spacing w:after="39" w:line="259" w:lineRule="auto"/>
        <w:ind w:left="-5"/>
      </w:pPr>
      <w:r>
        <w:rPr>
          <w:b/>
        </w:rPr>
        <w:t>Founder/Owner - Hyper Lumen LLC</w:t>
      </w:r>
    </w:p>
    <w:p w:rsidR="002625CB" w:rsidRDefault="00E92043">
      <w:pPr>
        <w:ind w:left="-5" w:right="24"/>
      </w:pPr>
      <w:r>
        <w:t>Westminster, CO</w:t>
      </w:r>
    </w:p>
    <w:p w:rsidR="002625CB" w:rsidRDefault="00E92043">
      <w:pPr>
        <w:spacing w:after="180"/>
        <w:ind w:left="-5" w:right="5515"/>
      </w:pPr>
      <w:r>
        <w:rPr>
          <w:color w:val="0000CC"/>
        </w:rPr>
        <w:t xml:space="preserve">eric_lawson75@hotmail.com </w:t>
      </w:r>
      <w:r>
        <w:t>720.401.6621</w:t>
      </w:r>
    </w:p>
    <w:p w:rsidR="002625CB" w:rsidRDefault="00E92043">
      <w:pPr>
        <w:ind w:left="-5" w:right="24"/>
      </w:pPr>
      <w:r>
        <w:t xml:space="preserve">-Product designer and Manufacturing Engineer for Hyper Lumen HID, LED and IR products. </w:t>
      </w:r>
    </w:p>
    <w:p w:rsidR="002625CB" w:rsidRDefault="00E92043">
      <w:pPr>
        <w:spacing w:after="39" w:line="259" w:lineRule="auto"/>
        <w:ind w:left="0" w:firstLine="0"/>
      </w:pPr>
      <w:r>
        <w:t xml:space="preserve"> </w:t>
      </w:r>
    </w:p>
    <w:p w:rsidR="002625CB" w:rsidRDefault="00E92043">
      <w:pPr>
        <w:ind w:left="-5" w:right="24"/>
      </w:pPr>
      <w:r>
        <w:t xml:space="preserve">-Design and test circuitry for product prototypes.  </w:t>
      </w:r>
    </w:p>
    <w:p w:rsidR="002625CB" w:rsidRDefault="00E92043">
      <w:pPr>
        <w:spacing w:after="39" w:line="259" w:lineRule="auto"/>
        <w:ind w:left="0" w:firstLine="0"/>
      </w:pPr>
      <w:r>
        <w:t xml:space="preserve"> </w:t>
      </w:r>
    </w:p>
    <w:p w:rsidR="002625CB" w:rsidRDefault="00E92043">
      <w:pPr>
        <w:spacing w:after="180"/>
        <w:ind w:left="-5" w:right="24"/>
      </w:pPr>
      <w:r>
        <w:t>-Collaborate with (PCB) circuit board manufactures, and custom machine shops to develop marketable products.</w:t>
      </w:r>
    </w:p>
    <w:p w:rsidR="002625CB" w:rsidRDefault="00E92043">
      <w:pPr>
        <w:spacing w:after="460"/>
        <w:ind w:left="-5" w:right="24"/>
      </w:pPr>
      <w:r>
        <w:t>Authorized to work in the US for any employer</w:t>
      </w:r>
    </w:p>
    <w:p w:rsidR="002625CB" w:rsidRDefault="00E92043">
      <w:pPr>
        <w:pStyle w:val="Heading1"/>
        <w:ind w:left="-5"/>
      </w:pPr>
      <w:r>
        <w:t>Work Experience</w:t>
      </w:r>
    </w:p>
    <w:p w:rsidR="002625CB" w:rsidRDefault="00E92043">
      <w:pPr>
        <w:spacing w:after="180" w:line="259" w:lineRule="auto"/>
        <w:ind w:left="0" w:right="-8" w:firstLine="0"/>
      </w:pPr>
      <w:r>
        <w:rPr>
          <w:rFonts w:ascii="Calibri" w:eastAsia="Calibri" w:hAnsi="Calibri" w:cs="Calibri"/>
          <w:noProof/>
          <w:sz w:val="22"/>
        </w:rPr>
        <mc:AlternateContent>
          <mc:Choice Requires="wpg">
            <w:drawing>
              <wp:inline distT="0" distB="0" distL="0" distR="0">
                <wp:extent cx="5943600" cy="12700"/>
                <wp:effectExtent l="0" t="0" r="0" b="0"/>
                <wp:docPr id="3262" name="Group 326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8" name="Shape 1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62" style="width:468pt;height:1pt;mso-position-horizontal-relative:char;mso-position-vertical-relative:line" coordsize="59436,127">
                <v:shape id="Shape 18" style="position:absolute;width:59436;height:0;left:0;top:0;" coordsize="5943600,0" path="m0,0l5943600,0">
                  <v:stroke weight="1pt" endcap="flat" joinstyle="miter" miterlimit="10" on="true" color="#cccccc"/>
                  <v:fill on="false" color="#000000" opacity="0"/>
                </v:shape>
              </v:group>
            </w:pict>
          </mc:Fallback>
        </mc:AlternateContent>
      </w:r>
    </w:p>
    <w:p w:rsidR="002625CB" w:rsidRDefault="00E92043">
      <w:pPr>
        <w:pStyle w:val="Heading2"/>
        <w:ind w:left="-5"/>
      </w:pPr>
      <w:r>
        <w:t>Founder/Owner</w:t>
      </w:r>
    </w:p>
    <w:p w:rsidR="002625CB" w:rsidRDefault="00E92043">
      <w:pPr>
        <w:spacing w:after="39" w:line="259" w:lineRule="auto"/>
        <w:ind w:left="-5" w:right="503"/>
      </w:pPr>
      <w:r>
        <w:rPr>
          <w:color w:val="666666"/>
        </w:rPr>
        <w:t>Hyper Lumen LLC</w:t>
      </w:r>
    </w:p>
    <w:p w:rsidR="002625CB" w:rsidRDefault="00E92043">
      <w:pPr>
        <w:spacing w:after="127" w:line="259" w:lineRule="auto"/>
        <w:ind w:left="-5" w:right="503"/>
      </w:pPr>
      <w:r>
        <w:rPr>
          <w:color w:val="666666"/>
        </w:rPr>
        <w:t>2010 to Present</w:t>
      </w:r>
    </w:p>
    <w:p w:rsidR="002625CB" w:rsidRDefault="00E92043">
      <w:pPr>
        <w:ind w:left="-5" w:right="24"/>
      </w:pPr>
      <w:r>
        <w:t xml:space="preserve">Product Designer/Manufacturing Engineer </w:t>
      </w:r>
    </w:p>
    <w:p w:rsidR="002625CB" w:rsidRDefault="00E92043">
      <w:pPr>
        <w:spacing w:after="39" w:line="259" w:lineRule="auto"/>
        <w:ind w:left="0" w:firstLine="0"/>
      </w:pPr>
      <w:r>
        <w:t xml:space="preserve"> </w:t>
      </w:r>
    </w:p>
    <w:p w:rsidR="002625CB" w:rsidRDefault="00E92043">
      <w:pPr>
        <w:ind w:left="-5" w:right="24"/>
      </w:pPr>
      <w:r>
        <w:t xml:space="preserve">-Product designer and Manufacturing Engineer for Hyper Lumen HID, LED and IR products. </w:t>
      </w:r>
    </w:p>
    <w:p w:rsidR="002625CB" w:rsidRDefault="00E92043">
      <w:pPr>
        <w:spacing w:after="39" w:line="259" w:lineRule="auto"/>
        <w:ind w:left="0" w:firstLine="0"/>
      </w:pPr>
      <w:r>
        <w:t xml:space="preserve"> </w:t>
      </w:r>
    </w:p>
    <w:p w:rsidR="002625CB" w:rsidRDefault="00E92043">
      <w:pPr>
        <w:ind w:left="-5" w:right="24"/>
      </w:pPr>
      <w:r>
        <w:t xml:space="preserve">-Design and test circuitry for product prototypes. </w:t>
      </w:r>
    </w:p>
    <w:p w:rsidR="002625CB" w:rsidRDefault="00E92043">
      <w:pPr>
        <w:spacing w:after="39" w:line="259" w:lineRule="auto"/>
        <w:ind w:left="0" w:firstLine="0"/>
      </w:pPr>
      <w:r>
        <w:t xml:space="preserve"> </w:t>
      </w:r>
    </w:p>
    <w:p w:rsidR="002625CB" w:rsidRDefault="00E92043">
      <w:pPr>
        <w:spacing w:after="188"/>
        <w:ind w:left="-5" w:right="24"/>
      </w:pPr>
      <w:r>
        <w:t>-Collaborate with (PCB) circuit board manufactures, and custom machin</w:t>
      </w:r>
      <w:r>
        <w:t>e shops to develop marketable products.</w:t>
      </w:r>
    </w:p>
    <w:p w:rsidR="002625CB" w:rsidRDefault="00E92043">
      <w:pPr>
        <w:pStyle w:val="Heading2"/>
        <w:ind w:left="-5"/>
      </w:pPr>
      <w:r>
        <w:t>Quality Engineer/Manufacturing Engineer/(Interim) Production Lead</w:t>
      </w:r>
    </w:p>
    <w:p w:rsidR="002625CB" w:rsidRDefault="00E92043">
      <w:pPr>
        <w:spacing w:after="39" w:line="259" w:lineRule="auto"/>
        <w:ind w:left="-5" w:right="503"/>
      </w:pPr>
      <w:r>
        <w:rPr>
          <w:color w:val="666666"/>
        </w:rPr>
        <w:t>Company Kept Confidential</w:t>
      </w:r>
    </w:p>
    <w:p w:rsidR="002625CB" w:rsidRDefault="00E92043">
      <w:pPr>
        <w:spacing w:after="127" w:line="259" w:lineRule="auto"/>
        <w:ind w:left="-5" w:right="503"/>
      </w:pPr>
      <w:r>
        <w:rPr>
          <w:color w:val="666666"/>
        </w:rPr>
        <w:t>2012 to February 2018</w:t>
      </w:r>
    </w:p>
    <w:p w:rsidR="002625CB" w:rsidRDefault="00E92043">
      <w:pPr>
        <w:ind w:left="-5" w:right="24"/>
      </w:pPr>
      <w:r>
        <w:t>-Served as Interim Lead/Supervisor for organization production team - Three Technicians, and two Inven</w:t>
      </w:r>
      <w:r>
        <w:t xml:space="preserve">tory Coordinators. [2013-2015] </w:t>
      </w:r>
    </w:p>
    <w:p w:rsidR="002625CB" w:rsidRDefault="00E92043">
      <w:pPr>
        <w:spacing w:after="39" w:line="259" w:lineRule="auto"/>
        <w:ind w:left="0" w:firstLine="0"/>
      </w:pPr>
      <w:r>
        <w:t xml:space="preserve"> </w:t>
      </w:r>
    </w:p>
    <w:p w:rsidR="002625CB" w:rsidRDefault="00E92043">
      <w:pPr>
        <w:ind w:left="-5" w:right="24"/>
      </w:pPr>
      <w:r>
        <w:t>-Coordinated production personnel activities, including training, processes, material flow and inventory in support of daily production cost and quality, as well as produced work orders and scheduled build activities to me</w:t>
      </w:r>
      <w:r>
        <w:t xml:space="preserve">et customer schedules. </w:t>
      </w:r>
    </w:p>
    <w:p w:rsidR="002625CB" w:rsidRDefault="00E92043">
      <w:pPr>
        <w:spacing w:after="39" w:line="259" w:lineRule="auto"/>
        <w:ind w:left="0" w:firstLine="0"/>
      </w:pPr>
      <w:r>
        <w:t xml:space="preserve"> </w:t>
      </w:r>
    </w:p>
    <w:p w:rsidR="002625CB" w:rsidRDefault="00E92043">
      <w:pPr>
        <w:ind w:left="-5" w:right="24"/>
      </w:pPr>
      <w:r>
        <w:t xml:space="preserve">-Assisted with transition of organization's Quality Systems, to comply with AS9001 Quality Standards; while maintaining adherence to the FAA's Part </w:t>
      </w:r>
      <w:proofErr w:type="gramStart"/>
      <w:r>
        <w:t>21( PMA</w:t>
      </w:r>
      <w:proofErr w:type="gramEnd"/>
      <w:r>
        <w:t xml:space="preserve"> ) &amp; Part 145 (Repair Station) requirements, and assisted with RTCA DO-160 </w:t>
      </w:r>
      <w:r>
        <w:t xml:space="preserve">testing requirements. </w:t>
      </w:r>
    </w:p>
    <w:p w:rsidR="002625CB" w:rsidRDefault="00E92043">
      <w:pPr>
        <w:spacing w:after="39" w:line="259" w:lineRule="auto"/>
        <w:ind w:left="0" w:firstLine="0"/>
      </w:pPr>
      <w:r>
        <w:t xml:space="preserve"> </w:t>
      </w:r>
    </w:p>
    <w:p w:rsidR="002625CB" w:rsidRDefault="00E92043">
      <w:pPr>
        <w:ind w:left="-5" w:right="24"/>
      </w:pPr>
      <w:r>
        <w:t xml:space="preserve">-Generated Change Requests (CRs) to initiate new Engineering </w:t>
      </w:r>
      <w:proofErr w:type="spellStart"/>
      <w:proofErr w:type="gramStart"/>
      <w:r>
        <w:t>drawings.Initiated</w:t>
      </w:r>
      <w:proofErr w:type="spellEnd"/>
      <w:proofErr w:type="gramEnd"/>
      <w:r>
        <w:t xml:space="preserve"> CRs to update drawing Bill of Materials and/or make necessary corrections.. </w:t>
      </w:r>
    </w:p>
    <w:p w:rsidR="002625CB" w:rsidRDefault="00E92043">
      <w:pPr>
        <w:spacing w:after="0" w:line="259" w:lineRule="auto"/>
        <w:ind w:left="0" w:firstLine="0"/>
      </w:pPr>
      <w:r>
        <w:t xml:space="preserve"> </w:t>
      </w:r>
    </w:p>
    <w:p w:rsidR="002625CB" w:rsidRDefault="00E92043">
      <w:pPr>
        <w:ind w:left="-5" w:right="24"/>
      </w:pPr>
      <w:r>
        <w:lastRenderedPageBreak/>
        <w:t xml:space="preserve">-Drove continuous improvements of production methods, equipment, and operating procedures through the implementation of Lean Manufacturing and Six Sigma methodology. </w:t>
      </w:r>
    </w:p>
    <w:p w:rsidR="002625CB" w:rsidRDefault="00E92043">
      <w:pPr>
        <w:spacing w:after="39" w:line="259" w:lineRule="auto"/>
        <w:ind w:left="0" w:firstLine="0"/>
      </w:pPr>
      <w:r>
        <w:t xml:space="preserve"> </w:t>
      </w:r>
    </w:p>
    <w:p w:rsidR="002625CB" w:rsidRDefault="00E92043">
      <w:pPr>
        <w:ind w:left="-5" w:right="24"/>
      </w:pPr>
      <w:r>
        <w:t xml:space="preserve">-Maintained </w:t>
      </w:r>
      <w:proofErr w:type="gramStart"/>
      <w:r>
        <w:t>Non Conformance</w:t>
      </w:r>
      <w:proofErr w:type="gramEnd"/>
      <w:r>
        <w:t xml:space="preserve"> (NCR) program, Corrective Preventative Actions Reporting Sy</w:t>
      </w:r>
      <w:r>
        <w:t xml:space="preserve">stem (CPARS), Scrap, Calibration program. </w:t>
      </w:r>
    </w:p>
    <w:p w:rsidR="002625CB" w:rsidRDefault="00E92043">
      <w:pPr>
        <w:spacing w:after="39" w:line="259" w:lineRule="auto"/>
        <w:ind w:left="0" w:firstLine="0"/>
      </w:pPr>
      <w:r>
        <w:t xml:space="preserve"> </w:t>
      </w:r>
    </w:p>
    <w:p w:rsidR="002625CB" w:rsidRDefault="00E92043">
      <w:pPr>
        <w:ind w:left="-5" w:right="24"/>
      </w:pPr>
      <w:r>
        <w:t xml:space="preserve">-Generated and reviewed First Article Inspection </w:t>
      </w:r>
      <w:proofErr w:type="gramStart"/>
      <w:r>
        <w:t>reports, and</w:t>
      </w:r>
      <w:proofErr w:type="gramEnd"/>
      <w:r>
        <w:t xml:space="preserve"> performed incoming inspections to support inspection. </w:t>
      </w:r>
    </w:p>
    <w:p w:rsidR="002625CB" w:rsidRDefault="00E92043">
      <w:pPr>
        <w:spacing w:after="39" w:line="259" w:lineRule="auto"/>
        <w:ind w:left="0" w:firstLine="0"/>
      </w:pPr>
      <w:r>
        <w:t xml:space="preserve"> </w:t>
      </w:r>
    </w:p>
    <w:p w:rsidR="002625CB" w:rsidRDefault="00E92043">
      <w:pPr>
        <w:ind w:left="-5" w:right="24"/>
      </w:pPr>
      <w:r>
        <w:t>-Specialized in areas such as design quality assurance, sustaining quality assurance, incomi</w:t>
      </w:r>
      <w:r>
        <w:t xml:space="preserve">ng quality assurance, production and inventory control, process validations, and/or supplier management. </w:t>
      </w:r>
    </w:p>
    <w:p w:rsidR="002625CB" w:rsidRDefault="00E92043">
      <w:pPr>
        <w:spacing w:after="39" w:line="259" w:lineRule="auto"/>
        <w:ind w:left="0" w:firstLine="0"/>
      </w:pPr>
      <w:r>
        <w:t xml:space="preserve"> </w:t>
      </w:r>
    </w:p>
    <w:p w:rsidR="002625CB" w:rsidRDefault="00E92043">
      <w:pPr>
        <w:spacing w:after="188"/>
        <w:ind w:left="-5" w:right="24"/>
      </w:pPr>
      <w:r>
        <w:t>-Actively participated in the product development cycle to ensure quality issues were addressed and resolved prior to product release.</w:t>
      </w:r>
    </w:p>
    <w:p w:rsidR="002625CB" w:rsidRDefault="00E92043">
      <w:pPr>
        <w:pStyle w:val="Heading2"/>
        <w:ind w:left="-5"/>
      </w:pPr>
      <w:r>
        <w:t>Manufacturing Engineer</w:t>
      </w:r>
    </w:p>
    <w:p w:rsidR="002625CB" w:rsidRDefault="00E92043">
      <w:pPr>
        <w:spacing w:after="39" w:line="259" w:lineRule="auto"/>
        <w:ind w:left="-5" w:right="503"/>
      </w:pPr>
      <w:r>
        <w:rPr>
          <w:color w:val="666666"/>
        </w:rPr>
        <w:t>BALL AEROSPACE &amp; TECHNOLOGIES CORP</w:t>
      </w:r>
    </w:p>
    <w:p w:rsidR="002625CB" w:rsidRDefault="00E92043">
      <w:pPr>
        <w:spacing w:after="127" w:line="259" w:lineRule="auto"/>
        <w:ind w:left="-5" w:right="503"/>
      </w:pPr>
      <w:r>
        <w:rPr>
          <w:color w:val="666666"/>
        </w:rPr>
        <w:t>2006 to 2010</w:t>
      </w:r>
    </w:p>
    <w:p w:rsidR="002625CB" w:rsidRDefault="00E92043">
      <w:pPr>
        <w:ind w:left="-5" w:right="24"/>
      </w:pPr>
      <w:r>
        <w:t xml:space="preserve">-Worked with Design Engineers and Supply Chain Management to identify long lead component issues which threatened master schedule.  </w:t>
      </w:r>
    </w:p>
    <w:p w:rsidR="002625CB" w:rsidRDefault="00E92043">
      <w:pPr>
        <w:spacing w:after="39" w:line="259" w:lineRule="auto"/>
        <w:ind w:left="0" w:firstLine="0"/>
      </w:pPr>
      <w:r>
        <w:t xml:space="preserve"> </w:t>
      </w:r>
    </w:p>
    <w:p w:rsidR="002625CB" w:rsidRDefault="00E92043">
      <w:pPr>
        <w:ind w:left="-5" w:right="24"/>
      </w:pPr>
      <w:r>
        <w:t>-Advised and assisted with technical resolutions f</w:t>
      </w:r>
      <w:r>
        <w:t xml:space="preserve">or EEE parts procurement, screening and qualification solutions. </w:t>
      </w:r>
    </w:p>
    <w:p w:rsidR="002625CB" w:rsidRDefault="00E92043">
      <w:pPr>
        <w:spacing w:after="39" w:line="259" w:lineRule="auto"/>
        <w:ind w:left="0" w:firstLine="0"/>
      </w:pPr>
      <w:r>
        <w:t xml:space="preserve"> </w:t>
      </w:r>
    </w:p>
    <w:p w:rsidR="002625CB" w:rsidRDefault="00E92043">
      <w:pPr>
        <w:ind w:left="-5" w:right="24"/>
      </w:pPr>
      <w:r>
        <w:t xml:space="preserve">-Assisted with data collection required to conduct Failure Review investigations of flight hardware. </w:t>
      </w:r>
    </w:p>
    <w:p w:rsidR="002625CB" w:rsidRDefault="00E92043">
      <w:pPr>
        <w:spacing w:after="39" w:line="259" w:lineRule="auto"/>
        <w:ind w:left="0" w:firstLine="0"/>
      </w:pPr>
      <w:r>
        <w:t xml:space="preserve"> </w:t>
      </w:r>
    </w:p>
    <w:p w:rsidR="002625CB" w:rsidRDefault="00E92043">
      <w:pPr>
        <w:ind w:left="-5" w:right="24"/>
      </w:pPr>
      <w:r>
        <w:t>-Worked with Program Manufacturing Leads, System and Box level design engineers to e</w:t>
      </w:r>
      <w:r>
        <w:t xml:space="preserve">nsure fabrication and delivery of cable harness assemblies; coincided with master schedule. </w:t>
      </w:r>
    </w:p>
    <w:p w:rsidR="002625CB" w:rsidRDefault="00E92043">
      <w:pPr>
        <w:spacing w:after="39" w:line="259" w:lineRule="auto"/>
        <w:ind w:left="0" w:firstLine="0"/>
      </w:pPr>
      <w:r>
        <w:t xml:space="preserve"> </w:t>
      </w:r>
    </w:p>
    <w:p w:rsidR="002625CB" w:rsidRDefault="00E92043">
      <w:pPr>
        <w:ind w:left="-5" w:right="24"/>
      </w:pPr>
      <w:r>
        <w:t xml:space="preserve">-Reviewed engineering drawings to identify long lead items components for advance procurement.  </w:t>
      </w:r>
    </w:p>
    <w:p w:rsidR="002625CB" w:rsidRDefault="00E92043">
      <w:pPr>
        <w:spacing w:after="39" w:line="259" w:lineRule="auto"/>
        <w:ind w:left="0" w:firstLine="0"/>
      </w:pPr>
      <w:r>
        <w:t xml:space="preserve"> </w:t>
      </w:r>
    </w:p>
    <w:p w:rsidR="002625CB" w:rsidRDefault="00E92043">
      <w:pPr>
        <w:ind w:left="-5" w:right="24"/>
      </w:pPr>
      <w:r>
        <w:t xml:space="preserve">-Assisted and provided input for various program Hardware Quality Engineers on Failure Review Boards related to hardware anomalies. </w:t>
      </w:r>
    </w:p>
    <w:p w:rsidR="002625CB" w:rsidRDefault="00E92043">
      <w:pPr>
        <w:spacing w:after="39" w:line="259" w:lineRule="auto"/>
        <w:ind w:left="0" w:firstLine="0"/>
      </w:pPr>
      <w:r>
        <w:t xml:space="preserve"> </w:t>
      </w:r>
    </w:p>
    <w:p w:rsidR="002625CB" w:rsidRDefault="00E92043">
      <w:pPr>
        <w:spacing w:after="192"/>
        <w:ind w:left="-5" w:right="24"/>
      </w:pPr>
      <w:r>
        <w:t>-Assisted Radiation Effects and Parts Engineering, in generating Engineering drawings.</w:t>
      </w:r>
    </w:p>
    <w:p w:rsidR="002625CB" w:rsidRDefault="00E92043">
      <w:pPr>
        <w:pStyle w:val="Heading2"/>
        <w:ind w:left="-5"/>
      </w:pPr>
      <w:r>
        <w:t>Receiving and Inspection - Quality</w:t>
      </w:r>
      <w:r>
        <w:t xml:space="preserve"> Inspector</w:t>
      </w:r>
    </w:p>
    <w:p w:rsidR="002625CB" w:rsidRDefault="00E92043">
      <w:pPr>
        <w:spacing w:after="39" w:line="259" w:lineRule="auto"/>
        <w:ind w:left="-5" w:right="503"/>
      </w:pPr>
      <w:r>
        <w:rPr>
          <w:color w:val="666666"/>
        </w:rPr>
        <w:t>BALL AEROSPACE &amp; TECHNOLOGIES CORP</w:t>
      </w:r>
    </w:p>
    <w:p w:rsidR="002625CB" w:rsidRDefault="00E92043">
      <w:pPr>
        <w:spacing w:after="127" w:line="259" w:lineRule="auto"/>
        <w:ind w:left="-5" w:right="503"/>
      </w:pPr>
      <w:r>
        <w:rPr>
          <w:color w:val="666666"/>
        </w:rPr>
        <w:t>2003 to 2006</w:t>
      </w:r>
    </w:p>
    <w:p w:rsidR="002625CB" w:rsidRDefault="00E92043">
      <w:pPr>
        <w:ind w:left="-5" w:right="24"/>
      </w:pPr>
      <w:r>
        <w:t xml:space="preserve">-Inspected moderate to complex EEE components per customer Quality plans. </w:t>
      </w:r>
    </w:p>
    <w:p w:rsidR="002625CB" w:rsidRDefault="00E92043">
      <w:pPr>
        <w:spacing w:after="39" w:line="259" w:lineRule="auto"/>
        <w:ind w:left="0" w:firstLine="0"/>
      </w:pPr>
      <w:r>
        <w:t xml:space="preserve"> </w:t>
      </w:r>
    </w:p>
    <w:p w:rsidR="002625CB" w:rsidRDefault="00E92043">
      <w:pPr>
        <w:ind w:left="-5" w:right="24"/>
      </w:pPr>
      <w:r>
        <w:t xml:space="preserve">-Performed Mil level screening and qualification on various EEE components, per applicable Mil Standards. </w:t>
      </w:r>
    </w:p>
    <w:p w:rsidR="002625CB" w:rsidRDefault="00E92043">
      <w:pPr>
        <w:spacing w:after="39" w:line="259" w:lineRule="auto"/>
        <w:ind w:left="0" w:firstLine="0"/>
      </w:pPr>
      <w:r>
        <w:t xml:space="preserve"> </w:t>
      </w:r>
    </w:p>
    <w:p w:rsidR="002625CB" w:rsidRDefault="00E92043">
      <w:pPr>
        <w:ind w:left="-5" w:right="24"/>
      </w:pPr>
      <w:r>
        <w:lastRenderedPageBreak/>
        <w:t>-Programmed</w:t>
      </w:r>
      <w:r>
        <w:t xml:space="preserve"> EEPROM, PROM and FPGA to specified engineering drawings. </w:t>
      </w:r>
    </w:p>
    <w:p w:rsidR="002625CB" w:rsidRDefault="00E92043">
      <w:pPr>
        <w:spacing w:after="0" w:line="259" w:lineRule="auto"/>
        <w:ind w:left="0" w:firstLine="0"/>
      </w:pPr>
      <w:r>
        <w:t xml:space="preserve"> </w:t>
      </w:r>
    </w:p>
    <w:p w:rsidR="002625CB" w:rsidRDefault="00E92043">
      <w:pPr>
        <w:ind w:left="-5" w:right="24"/>
      </w:pPr>
      <w:r>
        <w:t xml:space="preserve">-Designed and implemented various fixtures for data collection needed to perform electrical and environmental test stress conditions, to fulfill read and record events required by applicable Mil </w:t>
      </w:r>
      <w:r>
        <w:t xml:space="preserve">Standards. </w:t>
      </w:r>
    </w:p>
    <w:p w:rsidR="002625CB" w:rsidRDefault="00E92043">
      <w:pPr>
        <w:spacing w:after="39" w:line="259" w:lineRule="auto"/>
        <w:ind w:left="0" w:firstLine="0"/>
      </w:pPr>
      <w:r>
        <w:t xml:space="preserve"> </w:t>
      </w:r>
    </w:p>
    <w:p w:rsidR="002625CB" w:rsidRDefault="00E92043">
      <w:pPr>
        <w:spacing w:after="192"/>
        <w:ind w:left="-5" w:right="24"/>
      </w:pPr>
      <w:r>
        <w:t>- Lead XRF technician and operator, used for EEE space level prohibitive materials.</w:t>
      </w:r>
    </w:p>
    <w:p w:rsidR="002625CB" w:rsidRDefault="00E92043">
      <w:pPr>
        <w:pStyle w:val="Heading2"/>
        <w:ind w:left="-5"/>
      </w:pPr>
      <w:r>
        <w:t>Avionics Electronics Technician</w:t>
      </w:r>
    </w:p>
    <w:p w:rsidR="002625CB" w:rsidRDefault="00E92043">
      <w:pPr>
        <w:spacing w:after="127" w:line="259" w:lineRule="auto"/>
        <w:ind w:left="-5" w:right="4072"/>
      </w:pPr>
      <w:r>
        <w:rPr>
          <w:color w:val="666666"/>
        </w:rPr>
        <w:t>U.S. NAVY (AIMD) NAS-Brunswick</w:t>
      </w:r>
      <w:r>
        <w:t xml:space="preserve"> </w:t>
      </w:r>
      <w:r>
        <w:rPr>
          <w:color w:val="666666"/>
        </w:rPr>
        <w:t>-</w:t>
      </w:r>
      <w:r>
        <w:t xml:space="preserve"> </w:t>
      </w:r>
      <w:r>
        <w:rPr>
          <w:color w:val="666666"/>
        </w:rPr>
        <w:t>Brunswick, ME August 2000 to November 2001</w:t>
      </w:r>
    </w:p>
    <w:p w:rsidR="002625CB" w:rsidRDefault="00E92043">
      <w:pPr>
        <w:ind w:left="-5" w:right="24"/>
      </w:pPr>
      <w:r>
        <w:t xml:space="preserve">-Fabricated cable/wire harnesses for Power plant and Navigational equipment.  </w:t>
      </w:r>
    </w:p>
    <w:p w:rsidR="002625CB" w:rsidRDefault="00E92043">
      <w:pPr>
        <w:ind w:left="-5" w:right="24"/>
      </w:pPr>
      <w:r>
        <w:t xml:space="preserve">-Performed test set diagnostics on suspected faulty cable/wire harnesses. </w:t>
      </w:r>
    </w:p>
    <w:p w:rsidR="002625CB" w:rsidRDefault="00E92043">
      <w:pPr>
        <w:spacing w:after="188"/>
        <w:ind w:left="-5" w:right="24"/>
      </w:pPr>
      <w:r>
        <w:t xml:space="preserve">-Repaired circuit cards for radio, radar, and navigational systems, not repairable at squadron level. </w:t>
      </w:r>
      <w:r>
        <w:t xml:space="preserve"> -Identified, removed and installed faulty components per applicable Military repair manuals.</w:t>
      </w:r>
    </w:p>
    <w:p w:rsidR="002625CB" w:rsidRDefault="00E92043">
      <w:pPr>
        <w:pStyle w:val="Heading2"/>
        <w:ind w:left="-5"/>
      </w:pPr>
      <w:r>
        <w:t>VP-8</w:t>
      </w:r>
    </w:p>
    <w:p w:rsidR="002625CB" w:rsidRDefault="00E92043">
      <w:pPr>
        <w:spacing w:after="127" w:line="259" w:lineRule="auto"/>
        <w:ind w:left="-5" w:right="6317"/>
      </w:pPr>
      <w:r>
        <w:rPr>
          <w:color w:val="666666"/>
        </w:rPr>
        <w:t>U.S. NAVY</w:t>
      </w:r>
      <w:r>
        <w:t xml:space="preserve"> </w:t>
      </w:r>
      <w:r>
        <w:rPr>
          <w:color w:val="666666"/>
        </w:rPr>
        <w:t>-</w:t>
      </w:r>
      <w:r>
        <w:t xml:space="preserve"> </w:t>
      </w:r>
      <w:r>
        <w:rPr>
          <w:color w:val="666666"/>
        </w:rPr>
        <w:t>Brunswick, ME 1999 to 2000</w:t>
      </w:r>
    </w:p>
    <w:p w:rsidR="002625CB" w:rsidRDefault="00E92043">
      <w:pPr>
        <w:ind w:left="-5" w:right="24"/>
      </w:pPr>
      <w:r>
        <w:t>-Maintained and supported squadron aircrafts and flight operations conducted in various theaters of operation, spannin</w:t>
      </w:r>
      <w:r>
        <w:t xml:space="preserve">g from the Arctic to Antarctic Regions.  </w:t>
      </w:r>
    </w:p>
    <w:p w:rsidR="002625CB" w:rsidRDefault="00E92043">
      <w:pPr>
        <w:spacing w:after="192"/>
        <w:ind w:left="-5" w:right="24"/>
      </w:pPr>
      <w:r>
        <w:t>-Quality Assurance Representative and Collateral Duty Inspector for Avionics work center.</w:t>
      </w:r>
    </w:p>
    <w:p w:rsidR="002625CB" w:rsidRDefault="00E92043">
      <w:pPr>
        <w:pStyle w:val="Heading2"/>
        <w:ind w:left="-5"/>
      </w:pPr>
      <w:r>
        <w:t>Aviation Electrician's Mate</w:t>
      </w:r>
    </w:p>
    <w:p w:rsidR="002625CB" w:rsidRDefault="00E92043">
      <w:pPr>
        <w:spacing w:after="127" w:line="259" w:lineRule="auto"/>
        <w:ind w:left="-5" w:right="503"/>
      </w:pPr>
      <w:r>
        <w:rPr>
          <w:color w:val="666666"/>
        </w:rPr>
        <w:t>U.S. NAVY Naval Research Laboratory – Flight Support Detachment</w:t>
      </w:r>
      <w:r>
        <w:t xml:space="preserve"> </w:t>
      </w:r>
      <w:r>
        <w:rPr>
          <w:color w:val="666666"/>
        </w:rPr>
        <w:t>-</w:t>
      </w:r>
      <w:r>
        <w:t xml:space="preserve"> </w:t>
      </w:r>
      <w:r>
        <w:rPr>
          <w:color w:val="666666"/>
        </w:rPr>
        <w:t>Patuxent River, MD October 199</w:t>
      </w:r>
      <w:r>
        <w:rPr>
          <w:color w:val="666666"/>
        </w:rPr>
        <w:t>7 to October 1999</w:t>
      </w:r>
    </w:p>
    <w:p w:rsidR="002625CB" w:rsidRDefault="00E92043">
      <w:pPr>
        <w:ind w:left="-5" w:right="24"/>
      </w:pPr>
      <w:r>
        <w:t xml:space="preserve">-Supported Naval NP-3, EP-3D aircraft with experimental projects. </w:t>
      </w:r>
    </w:p>
    <w:p w:rsidR="002625CB" w:rsidRDefault="00E92043">
      <w:pPr>
        <w:spacing w:after="456"/>
        <w:ind w:left="-5" w:right="24"/>
      </w:pPr>
      <w:r>
        <w:t>-Operated, maintained and diagnosed various navigational and telecommunication systems working classified and secret systems.</w:t>
      </w:r>
    </w:p>
    <w:p w:rsidR="002625CB" w:rsidRDefault="00E92043">
      <w:pPr>
        <w:pStyle w:val="Heading1"/>
        <w:ind w:left="-5"/>
      </w:pPr>
      <w:r>
        <w:t>Education</w:t>
      </w:r>
    </w:p>
    <w:p w:rsidR="002625CB" w:rsidRDefault="00E92043">
      <w:pPr>
        <w:spacing w:after="180" w:line="259" w:lineRule="auto"/>
        <w:ind w:left="0" w:right="-8" w:firstLine="0"/>
      </w:pPr>
      <w:r>
        <w:rPr>
          <w:rFonts w:ascii="Calibri" w:eastAsia="Calibri" w:hAnsi="Calibri" w:cs="Calibri"/>
          <w:noProof/>
          <w:sz w:val="22"/>
        </w:rPr>
        <mc:AlternateContent>
          <mc:Choice Requires="wpg">
            <w:drawing>
              <wp:inline distT="0" distB="0" distL="0" distR="0">
                <wp:extent cx="5943600" cy="12700"/>
                <wp:effectExtent l="0" t="0" r="0" b="0"/>
                <wp:docPr id="3605" name="Group 360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95" name="Shape 19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05" style="width:468pt;height:1pt;mso-position-horizontal-relative:char;mso-position-vertical-relative:line" coordsize="59436,127">
                <v:shape id="Shape 195" style="position:absolute;width:59436;height:0;left:0;top:0;" coordsize="5943600,0" path="m0,0l5943600,0">
                  <v:stroke weight="1pt" endcap="flat" joinstyle="miter" miterlimit="10" on="true" color="#cccccc"/>
                  <v:fill on="false" color="#000000" opacity="0"/>
                </v:shape>
              </v:group>
            </w:pict>
          </mc:Fallback>
        </mc:AlternateContent>
      </w:r>
    </w:p>
    <w:p w:rsidR="002625CB" w:rsidRDefault="00E92043">
      <w:pPr>
        <w:pStyle w:val="Heading2"/>
        <w:ind w:left="-5"/>
      </w:pPr>
      <w:r>
        <w:t>B.S. in Computer and Electronics Engineering Program</w:t>
      </w:r>
    </w:p>
    <w:p w:rsidR="002625CB" w:rsidRDefault="00E92043">
      <w:pPr>
        <w:ind w:left="-5" w:right="24"/>
      </w:pPr>
      <w:r>
        <w:t>ITT Technical Institute</w:t>
      </w:r>
    </w:p>
    <w:p w:rsidR="002625CB" w:rsidRDefault="00E92043">
      <w:pPr>
        <w:spacing w:after="227" w:line="259" w:lineRule="auto"/>
        <w:ind w:left="-5" w:right="503"/>
      </w:pPr>
      <w:r>
        <w:rPr>
          <w:color w:val="666666"/>
        </w:rPr>
        <w:t>June 2004 to September 2006</w:t>
      </w:r>
    </w:p>
    <w:p w:rsidR="002625CB" w:rsidRDefault="00E92043">
      <w:pPr>
        <w:pStyle w:val="Heading2"/>
        <w:ind w:left="-5"/>
      </w:pPr>
      <w:r>
        <w:t>A.S. in Computer and Electronics Engineering Program</w:t>
      </w:r>
    </w:p>
    <w:p w:rsidR="002625CB" w:rsidRDefault="00E92043">
      <w:pPr>
        <w:ind w:left="-5" w:right="24"/>
      </w:pPr>
      <w:r>
        <w:t>ITT Technical Institute</w:t>
      </w:r>
    </w:p>
    <w:p w:rsidR="002625CB" w:rsidRDefault="00E92043">
      <w:pPr>
        <w:spacing w:after="0" w:line="631" w:lineRule="auto"/>
        <w:ind w:left="-5" w:right="6628"/>
      </w:pPr>
      <w:r>
        <w:rPr>
          <w:color w:val="666666"/>
        </w:rPr>
        <w:t xml:space="preserve">June 2002 to June 2004 </w:t>
      </w:r>
      <w:r>
        <w:rPr>
          <w:color w:val="666666"/>
          <w:sz w:val="24"/>
        </w:rPr>
        <w:t>Links</w:t>
      </w:r>
    </w:p>
    <w:p w:rsidR="002625CB" w:rsidRDefault="00E92043">
      <w:pPr>
        <w:spacing w:after="200" w:line="259" w:lineRule="auto"/>
        <w:ind w:left="0" w:right="-8" w:firstLine="0"/>
      </w:pPr>
      <w:r>
        <w:rPr>
          <w:rFonts w:ascii="Calibri" w:eastAsia="Calibri" w:hAnsi="Calibri" w:cs="Calibri"/>
          <w:noProof/>
          <w:sz w:val="22"/>
        </w:rPr>
        <mc:AlternateContent>
          <mc:Choice Requires="wpg">
            <w:drawing>
              <wp:inline distT="0" distB="0" distL="0" distR="0">
                <wp:extent cx="5943600" cy="12700"/>
                <wp:effectExtent l="0" t="0" r="0" b="0"/>
                <wp:docPr id="3606" name="Group 360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03" name="Shape 20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06" style="width:468pt;height:1pt;mso-position-horizontal-relative:char;mso-position-vertical-relative:line" coordsize="59436,127">
                <v:shape id="Shape 203" style="position:absolute;width:59436;height:0;left:0;top:0;" coordsize="5943600,0" path="m0,0l5943600,0">
                  <v:stroke weight="1pt" endcap="flat" joinstyle="miter" miterlimit="10" on="true" color="#cccccc"/>
                  <v:fill on="false" color="#000000" opacity="0"/>
                </v:shape>
              </v:group>
            </w:pict>
          </mc:Fallback>
        </mc:AlternateContent>
      </w:r>
    </w:p>
    <w:p w:rsidR="002625CB" w:rsidRDefault="00E92043">
      <w:pPr>
        <w:spacing w:after="460"/>
        <w:ind w:left="-5" w:right="5515"/>
      </w:pPr>
      <w:hyperlink r:id="rId4">
        <w:r>
          <w:rPr>
            <w:color w:val="0000CC"/>
          </w:rPr>
          <w:t>http://www.ericllawson.com</w:t>
        </w:r>
      </w:hyperlink>
    </w:p>
    <w:p w:rsidR="002625CB" w:rsidRDefault="00E92043">
      <w:pPr>
        <w:pStyle w:val="Heading1"/>
        <w:ind w:left="-5"/>
      </w:pPr>
      <w:r>
        <w:t>Military Service</w:t>
      </w:r>
    </w:p>
    <w:p w:rsidR="002625CB" w:rsidRDefault="00E92043">
      <w:pPr>
        <w:spacing w:after="200" w:line="259" w:lineRule="auto"/>
        <w:ind w:left="0" w:right="-8" w:firstLine="0"/>
      </w:pPr>
      <w:r>
        <w:rPr>
          <w:rFonts w:ascii="Calibri" w:eastAsia="Calibri" w:hAnsi="Calibri" w:cs="Calibri"/>
          <w:noProof/>
          <w:sz w:val="22"/>
        </w:rPr>
        <mc:AlternateContent>
          <mc:Choice Requires="wpg">
            <w:drawing>
              <wp:inline distT="0" distB="0" distL="0" distR="0">
                <wp:extent cx="5943600" cy="12700"/>
                <wp:effectExtent l="0" t="0" r="0" b="0"/>
                <wp:docPr id="3607" name="Group 360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06" name="Shape 20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07" style="width:468pt;height:1pt;mso-position-horizontal-relative:char;mso-position-vertical-relative:line" coordsize="59436,127">
                <v:shape id="Shape 206" style="position:absolute;width:59436;height:0;left:0;top:0;" coordsize="5943600,0" path="m0,0l5943600,0">
                  <v:stroke weight="1pt" endcap="flat" joinstyle="miter" miterlimit="10" on="true" color="#cccccc"/>
                  <v:fill on="false" color="#000000" opacity="0"/>
                </v:shape>
              </v:group>
            </w:pict>
          </mc:Fallback>
        </mc:AlternateContent>
      </w:r>
    </w:p>
    <w:p w:rsidR="002625CB" w:rsidRDefault="00E92043">
      <w:pPr>
        <w:spacing w:after="39" w:line="259" w:lineRule="auto"/>
        <w:ind w:left="-5"/>
      </w:pPr>
      <w:r>
        <w:rPr>
          <w:b/>
        </w:rPr>
        <w:t>Branch: USN</w:t>
      </w:r>
    </w:p>
    <w:p w:rsidR="002625CB" w:rsidRDefault="00E92043">
      <w:pPr>
        <w:ind w:left="-5" w:right="24"/>
      </w:pPr>
      <w:r>
        <w:t>Service Country: United States</w:t>
      </w:r>
    </w:p>
    <w:p w:rsidR="002625CB" w:rsidRDefault="00E92043">
      <w:pPr>
        <w:ind w:left="-5" w:right="24"/>
      </w:pPr>
      <w:r>
        <w:t>Rank: E3-E5</w:t>
      </w:r>
    </w:p>
    <w:p w:rsidR="002625CB" w:rsidRDefault="00E92043">
      <w:pPr>
        <w:spacing w:after="127" w:line="259" w:lineRule="auto"/>
        <w:ind w:left="-5" w:right="503"/>
      </w:pPr>
      <w:r>
        <w:rPr>
          <w:color w:val="666666"/>
        </w:rPr>
        <w:t>February 1997 to November 2001</w:t>
      </w:r>
    </w:p>
    <w:p w:rsidR="002625CB" w:rsidRDefault="00E92043">
      <w:pPr>
        <w:ind w:left="-5" w:right="24"/>
      </w:pPr>
      <w:r>
        <w:t xml:space="preserve">(AIMD) NAS-Brunswick, ME- Aircraft Intermediate Maintenance Depot 2000 – 2001  </w:t>
      </w:r>
    </w:p>
    <w:p w:rsidR="002625CB" w:rsidRDefault="00E92043">
      <w:pPr>
        <w:ind w:left="-5" w:right="24"/>
      </w:pPr>
      <w:r>
        <w:t xml:space="preserve">(VP-8) NAS-Brunswick, ME -Aviation Electrician’s Mate – Organizational Level 1999 – 2000  </w:t>
      </w:r>
    </w:p>
    <w:p w:rsidR="002625CB" w:rsidRDefault="00E92043">
      <w:pPr>
        <w:spacing w:after="95"/>
        <w:ind w:left="-5" w:right="24"/>
      </w:pPr>
      <w:r>
        <w:t>Naval Research Laboratory -Aviation Electrician’s Mate – Organizational Level 1997 – 1999</w:t>
      </w:r>
    </w:p>
    <w:p w:rsidR="002625CB" w:rsidRDefault="00E92043">
      <w:pPr>
        <w:ind w:left="-5" w:right="24"/>
      </w:pPr>
      <w:r>
        <w:t xml:space="preserve">Commendations: (AIMD) NAS-Brunswick, ME2001Aviation Electronics Technician- Aircraft Intermediate Maintenance </w:t>
      </w:r>
      <w:proofErr w:type="spellStart"/>
      <w:r>
        <w:t>DepotConducted</w:t>
      </w:r>
      <w:proofErr w:type="spellEnd"/>
      <w:r>
        <w:t xml:space="preserve"> cable harness manufacturing which included diagnostics on cable test sets. Repaired circuit cards for radio, radar, and navigationa</w:t>
      </w:r>
      <w:r>
        <w:t xml:space="preserve">l systems which could not be fixed on Operational (Organizational) levels. Troubleshooting down to component level, removal and installation of suspected components per applicable Military repair </w:t>
      </w:r>
      <w:proofErr w:type="gramStart"/>
      <w:r>
        <w:t>manuals.(</w:t>
      </w:r>
      <w:proofErr w:type="gramEnd"/>
      <w:r>
        <w:t>VP-8) NAS-Brunswick, ME 2000 – 2001 Aviation Electr</w:t>
      </w:r>
      <w:r>
        <w:t xml:space="preserve">ician’s Mate – Organizational </w:t>
      </w:r>
      <w:proofErr w:type="spellStart"/>
      <w:r>
        <w:t>LevelMaintained</w:t>
      </w:r>
      <w:proofErr w:type="spellEnd"/>
      <w:r>
        <w:t xml:space="preserve"> and supported squadron aircrafts and flight operations conducted in various theaters of operation, spanning from the Arctic to Antarctic Regions. Second shift lead for VP-8 Aviation Electrician Shop. (7-10 pers</w:t>
      </w:r>
      <w:r>
        <w:t>onnel). Quality Assurance and</w:t>
      </w:r>
    </w:p>
    <w:p w:rsidR="002625CB" w:rsidRDefault="00E92043">
      <w:pPr>
        <w:spacing w:after="456"/>
        <w:ind w:left="-5" w:right="24"/>
      </w:pPr>
      <w:r>
        <w:t xml:space="preserve">Collateral Duty </w:t>
      </w:r>
      <w:proofErr w:type="spellStart"/>
      <w:r>
        <w:t>Inspector.Naval</w:t>
      </w:r>
      <w:proofErr w:type="spellEnd"/>
      <w:r>
        <w:t xml:space="preserve"> Research Laboratory1997 – 1999 Aviation Electrician’s Mate – Flight Support </w:t>
      </w:r>
      <w:proofErr w:type="spellStart"/>
      <w:r>
        <w:t>DetachmentSupported</w:t>
      </w:r>
      <w:proofErr w:type="spellEnd"/>
      <w:r>
        <w:t xml:space="preserve"> Naval NP-3, EP-3D aircraft with experimental projects. Duties included remote and classified and n</w:t>
      </w:r>
      <w:r>
        <w:t>on-classified operations. Operated, maintained and diagnosed various navigational and telecommunication systems working with classified and secret materials.</w:t>
      </w:r>
    </w:p>
    <w:p w:rsidR="002625CB" w:rsidRDefault="00E92043">
      <w:pPr>
        <w:pStyle w:val="Heading1"/>
        <w:ind w:left="-5"/>
      </w:pPr>
      <w:r>
        <w:t>Certifications/Licenses</w:t>
      </w:r>
    </w:p>
    <w:p w:rsidR="002625CB" w:rsidRDefault="00E92043">
      <w:pPr>
        <w:spacing w:after="180" w:line="259" w:lineRule="auto"/>
        <w:ind w:left="0" w:right="-8" w:firstLine="0"/>
      </w:pPr>
      <w:r>
        <w:rPr>
          <w:rFonts w:ascii="Calibri" w:eastAsia="Calibri" w:hAnsi="Calibri" w:cs="Calibri"/>
          <w:noProof/>
          <w:sz w:val="22"/>
        </w:rPr>
        <mc:AlternateContent>
          <mc:Choice Requires="wpg">
            <w:drawing>
              <wp:inline distT="0" distB="0" distL="0" distR="0">
                <wp:extent cx="5943600" cy="12700"/>
                <wp:effectExtent l="0" t="0" r="0" b="0"/>
                <wp:docPr id="3490" name="Group 349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55" name="Shape 25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90" style="width:468pt;height:1pt;mso-position-horizontal-relative:char;mso-position-vertical-relative:line" coordsize="59436,127">
                <v:shape id="Shape 255" style="position:absolute;width:59436;height:0;left:0;top:0;" coordsize="5943600,0" path="m0,0l5943600,0">
                  <v:stroke weight="1pt" endcap="flat" joinstyle="miter" miterlimit="10" on="true" color="#cccccc"/>
                  <v:fill on="false" color="#000000" opacity="0"/>
                </v:shape>
              </v:group>
            </w:pict>
          </mc:Fallback>
        </mc:AlternateContent>
      </w:r>
    </w:p>
    <w:p w:rsidR="002625CB" w:rsidRDefault="00E92043">
      <w:pPr>
        <w:pStyle w:val="Heading2"/>
        <w:ind w:left="-5"/>
      </w:pPr>
      <w:r>
        <w:t>General Radiotelephone Operator License (GROL) with RADAR Endorsement</w:t>
      </w:r>
    </w:p>
    <w:p w:rsidR="002625CB" w:rsidRDefault="00E92043">
      <w:pPr>
        <w:spacing w:after="127" w:line="259" w:lineRule="auto"/>
        <w:ind w:left="-5" w:right="503"/>
      </w:pPr>
      <w:r>
        <w:rPr>
          <w:color w:val="666666"/>
        </w:rPr>
        <w:t>Au</w:t>
      </w:r>
      <w:r>
        <w:rPr>
          <w:color w:val="666666"/>
        </w:rPr>
        <w:t>gust 1999 to Present</w:t>
      </w:r>
    </w:p>
    <w:p w:rsidR="002625CB" w:rsidRDefault="00E92043">
      <w:pPr>
        <w:ind w:left="-5" w:right="24"/>
      </w:pPr>
      <w:r>
        <w:t>The General Radiotelephone Operator License (GROL) is a license granted by the U.S. Federal Communications Commission (FCC). The GROL does not convey the authority to operate an amateur radio station, for which the FCC has a separate l</w:t>
      </w:r>
      <w:r>
        <w:t>icensing system, nor is it required for any engineering jobs in radio and television broadcast. However, some services such as aviation, marine and international fixed public stations still require repair and maintenance to be performed by a person holding</w:t>
      </w:r>
      <w:r>
        <w:t xml:space="preserve"> a GROL. </w:t>
      </w:r>
    </w:p>
    <w:p w:rsidR="002625CB" w:rsidRDefault="00E92043">
      <w:pPr>
        <w:spacing w:after="39" w:line="259" w:lineRule="auto"/>
        <w:ind w:left="0" w:firstLine="0"/>
      </w:pPr>
      <w:r>
        <w:t xml:space="preserve"> </w:t>
      </w:r>
    </w:p>
    <w:p w:rsidR="002625CB" w:rsidRDefault="00E92043">
      <w:pPr>
        <w:spacing w:after="188"/>
        <w:ind w:left="-5" w:right="24"/>
      </w:pPr>
      <w:r>
        <w:t xml:space="preserve">An FCC GROL is required to adjust, maintain, or internally repair FCC licensed radiotelephone transmitters in the aviation, maritime, and international fixed public </w:t>
      </w:r>
      <w:r>
        <w:lastRenderedPageBreak/>
        <w:t xml:space="preserve">radio services. It conveys </w:t>
      </w:r>
      <w:proofErr w:type="gramStart"/>
      <w:r>
        <w:t>all of</w:t>
      </w:r>
      <w:proofErr w:type="gramEnd"/>
      <w:r>
        <w:t xml:space="preserve"> the operating authority of the Marine Radio O</w:t>
      </w:r>
      <w:r>
        <w:t>perator Permit (MP). It is also required to operate the following: any compulsorily equipped ship radiotelephone station operating with more than 1500 watts of peak envelope power, a voluntarily equipped ship or an aeronautical (including aircraft) station</w:t>
      </w:r>
      <w:r>
        <w:t xml:space="preserve">s with more than 1000 watts of peak envelope power. Until 2013, a GROL was required also for international fixed public radiotelegraph and radiotelephone stations, including a HF broadcast station such as the Voice of </w:t>
      </w:r>
      <w:proofErr w:type="gramStart"/>
      <w:r>
        <w:t>America,[</w:t>
      </w:r>
      <w:proofErr w:type="gramEnd"/>
      <w:r>
        <w:t>citation needed] but NOT U.S.</w:t>
      </w:r>
      <w:r>
        <w:t xml:space="preserve"> based MW stations.</w:t>
      </w:r>
    </w:p>
    <w:p w:rsidR="002625CB" w:rsidRDefault="00E92043">
      <w:pPr>
        <w:pStyle w:val="Heading2"/>
        <w:ind w:left="-5"/>
      </w:pPr>
      <w:r>
        <w:t>IPC SPECIALIST - IPC-A-610 Acceptability of Electronic Assemblies</w:t>
      </w:r>
    </w:p>
    <w:p w:rsidR="002625CB" w:rsidRDefault="00E92043">
      <w:pPr>
        <w:spacing w:after="127" w:line="259" w:lineRule="auto"/>
        <w:ind w:left="-5" w:right="503"/>
      </w:pPr>
      <w:r>
        <w:rPr>
          <w:color w:val="666666"/>
        </w:rPr>
        <w:t>November 2017 to November 2019</w:t>
      </w:r>
    </w:p>
    <w:p w:rsidR="002625CB" w:rsidRDefault="00E92043">
      <w:pPr>
        <w:ind w:left="-5" w:right="24"/>
      </w:pPr>
      <w:r>
        <w:t>IPC-A-610, Acceptability of Electronic Assemblies is the most widely used standard published by the IPC. With multiple language versions, i</w:t>
      </w:r>
      <w:r>
        <w:t xml:space="preserve">t has an international reputation as the source for </w:t>
      </w:r>
      <w:proofErr w:type="gramStart"/>
      <w:r>
        <w:t>end product</w:t>
      </w:r>
      <w:proofErr w:type="gramEnd"/>
      <w:r>
        <w:t xml:space="preserve"> acceptance criteria for consumer and high reliability printed wiring assemblies. </w:t>
      </w:r>
    </w:p>
    <w:p w:rsidR="002625CB" w:rsidRDefault="00E92043">
      <w:pPr>
        <w:spacing w:after="39" w:line="259" w:lineRule="auto"/>
        <w:ind w:left="0" w:firstLine="0"/>
      </w:pPr>
      <w:r>
        <w:t xml:space="preserve"> </w:t>
      </w:r>
    </w:p>
    <w:p w:rsidR="002625CB" w:rsidRDefault="00E92043">
      <w:pPr>
        <w:ind w:left="-5" w:right="24"/>
      </w:pPr>
      <w:r>
        <w:t>An industry developed and approved program that includes training, certification and instructional materials</w:t>
      </w:r>
      <w:r>
        <w:t xml:space="preserve"> based on the IPC-A-610 is available to your company. This certification will demonstrate your commitment to customer requirements and greatly assists any company dedicated to ISO-9000 or other quality assurance initiatives.</w:t>
      </w:r>
    </w:p>
    <w:sectPr w:rsidR="002625CB">
      <w:pgSz w:w="12240" w:h="15840"/>
      <w:pgMar w:top="1450" w:right="1448" w:bottom="18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CB"/>
    <w:rsid w:val="002625CB"/>
    <w:rsid w:val="00E9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84523-03B6-4D05-93B5-FAE820C9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ricllaw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2018-10-02T20:33:00Z</dcterms:created>
  <dcterms:modified xsi:type="dcterms:W3CDTF">2018-10-02T20:33:00Z</dcterms:modified>
</cp:coreProperties>
</file>