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C262" w14:textId="77777777" w:rsidR="00660B1D" w:rsidRDefault="002E66FA">
      <w:pPr>
        <w:tabs>
          <w:tab w:val="center" w:pos="1485"/>
          <w:tab w:val="center" w:pos="3890"/>
          <w:tab w:val="center" w:pos="6960"/>
        </w:tabs>
        <w:spacing w:after="0" w:line="259" w:lineRule="auto"/>
        <w:ind w:left="0" w:firstLine="0"/>
      </w:pPr>
      <w:r>
        <w:rPr>
          <w:rFonts w:ascii="Calibri" w:eastAsia="Calibri" w:hAnsi="Calibri" w:cs="Calibri"/>
        </w:rPr>
        <w:tab/>
      </w:r>
      <w:r>
        <w:rPr>
          <w:sz w:val="28"/>
        </w:rPr>
        <w:t>Doug L. Hawkins</w:t>
      </w:r>
      <w:r>
        <w:rPr>
          <w:sz w:val="28"/>
        </w:rPr>
        <w:tab/>
      </w:r>
      <w:r>
        <w:rPr>
          <w:sz w:val="24"/>
        </w:rPr>
        <w:t>970-498-7592</w:t>
      </w:r>
      <w:r>
        <w:rPr>
          <w:sz w:val="24"/>
        </w:rPr>
        <w:tab/>
      </w:r>
      <w:r>
        <w:rPr>
          <w:color w:val="1155CC"/>
          <w:sz w:val="24"/>
          <w:u w:val="single" w:color="1155CC"/>
        </w:rPr>
        <w:t>hawkinsdouglas10@gmail.com</w:t>
      </w:r>
    </w:p>
    <w:p w14:paraId="33B9EEC3" w14:textId="77777777" w:rsidR="00660B1D" w:rsidRDefault="002E66FA">
      <w:pPr>
        <w:spacing w:after="324" w:line="259" w:lineRule="auto"/>
        <w:ind w:left="0" w:right="-317" w:firstLine="0"/>
      </w:pPr>
      <w:r>
        <w:rPr>
          <w:rFonts w:ascii="Calibri" w:eastAsia="Calibri" w:hAnsi="Calibri" w:cs="Calibri"/>
          <w:noProof/>
        </w:rPr>
        <mc:AlternateContent>
          <mc:Choice Requires="wpg">
            <w:drawing>
              <wp:inline distT="0" distB="0" distL="0" distR="0" wp14:anchorId="6F3E44E0" wp14:editId="42E53ADD">
                <wp:extent cx="5943600" cy="25400"/>
                <wp:effectExtent l="0" t="0" r="0" b="0"/>
                <wp:docPr id="620" name="Group 620"/>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7" name="Shape 7"/>
                        <wps:cNvSpPr/>
                        <wps:spPr>
                          <a:xfrm>
                            <a:off x="0" y="0"/>
                            <a:ext cx="5943600" cy="0"/>
                          </a:xfrm>
                          <a:custGeom>
                            <a:avLst/>
                            <a:gdLst/>
                            <a:ahLst/>
                            <a:cxnLst/>
                            <a:rect l="0" t="0" r="0" b="0"/>
                            <a:pathLst>
                              <a:path w="5943600">
                                <a:moveTo>
                                  <a:pt x="0" y="0"/>
                                </a:moveTo>
                                <a:lnTo>
                                  <a:pt x="59436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2DDDE7" id="Group 620" o:spid="_x0000_s1026" style="width:468pt;height:2pt;mso-position-horizontal-relative:char;mso-position-vertical-relative:line" coordsize="5943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">
                <v:shape id="Shape 7"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Wg5cIA&#10;AADaAAAADwAAAGRycy9kb3ducmV2LnhtbESPT4vCMBTE78J+h/AWvNl0l0WXaixSEGTBg38WPD6b&#10;Z1tsXkoTtfbTG0HwOMzMb5hZ2plaXKl1lWUFX1EMgji3uuJCwX63HP2CcB5ZY22ZFNzJQTr/GMww&#10;0fbGG7pufSEChF2CCkrvm0RKl5dk0EW2IQ7eybYGfZBtIXWLtwA3tfyO47E0WHFYKLGhrKT8vL0Y&#10;BQf8k/2aezxk+r9e9sWETz9HpYaf3WIKwlPn3+FXe6UVTOB5Jd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aDlwgAAANoAAAAPAAAAAAAAAAAAAAAAAJgCAABkcnMvZG93&#10;bnJldi54bWxQSwUGAAAAAAQABAD1AAAAhwMAAAAA&#10;" path="m,l5943600,e" filled="f" strokeweight="2pt">
                  <v:stroke miterlimit="83231f" joinstyle="miter"/>
                  <v:path arrowok="t" textboxrect="0,0,5943600,0"/>
                </v:shape>
                <w10:anchorlock/>
              </v:group>
            </w:pict>
          </mc:Fallback>
        </mc:AlternateContent>
      </w:r>
    </w:p>
    <w:p w14:paraId="7F097B6A" w14:textId="77777777" w:rsidR="00660B1D" w:rsidRDefault="002E66FA">
      <w:pPr>
        <w:pStyle w:val="Heading1"/>
        <w:ind w:left="-5"/>
      </w:pPr>
      <w:r>
        <w:t>Summary</w:t>
      </w:r>
    </w:p>
    <w:p w14:paraId="29D083C6" w14:textId="77777777" w:rsidR="00660B1D" w:rsidRDefault="002E66FA">
      <w:pPr>
        <w:spacing w:after="374"/>
        <w:ind w:left="-5"/>
      </w:pPr>
      <w:r>
        <w:t>A very determined, work oriented individual with moderate experience in a diverse industrial setting. I enjoy using my experiences to the best of my advantage while in the workplace to meet company goals as well as expand my ability to learn and grow while learning new skills.</w:t>
      </w:r>
    </w:p>
    <w:p w14:paraId="3F5C1CEB" w14:textId="77777777" w:rsidR="00660B1D" w:rsidRDefault="002E66FA">
      <w:pPr>
        <w:pStyle w:val="Heading1"/>
        <w:ind w:left="-5"/>
      </w:pPr>
      <w:r>
        <w:t>Skills and Qualifications</w:t>
      </w:r>
    </w:p>
    <w:p w14:paraId="4BCE42FB" w14:textId="77777777" w:rsidR="00660B1D" w:rsidRDefault="002E66FA">
      <w:pPr>
        <w:spacing w:line="366" w:lineRule="auto"/>
        <w:ind w:left="-5"/>
      </w:pPr>
      <w:r>
        <w:rPr>
          <w:b/>
        </w:rPr>
        <w:t>Handyman</w:t>
      </w:r>
      <w:r>
        <w:t>- Repairing paint and caulking touch ups for interior and exterior, drywall maintenance, and small fixture repairs</w:t>
      </w:r>
    </w:p>
    <w:p w14:paraId="42EC6855" w14:textId="77777777" w:rsidR="00660B1D" w:rsidRDefault="002E66FA">
      <w:pPr>
        <w:spacing w:line="376" w:lineRule="auto"/>
        <w:ind w:left="-5"/>
      </w:pPr>
      <w:r>
        <w:rPr>
          <w:b/>
        </w:rPr>
        <w:t xml:space="preserve">Containments </w:t>
      </w:r>
      <w:r>
        <w:t xml:space="preserve">- Dust control, window or door replacements, and containment walls </w:t>
      </w:r>
      <w:r>
        <w:rPr>
          <w:b/>
        </w:rPr>
        <w:t xml:space="preserve">Installations- </w:t>
      </w:r>
      <w:r>
        <w:t>Residential installations of toilets to faucet fixtures to anywhere from kitchen hardware and trim</w:t>
      </w:r>
    </w:p>
    <w:p w14:paraId="026B53DB" w14:textId="77777777" w:rsidR="00660B1D" w:rsidRDefault="002E66FA">
      <w:pPr>
        <w:spacing w:after="125"/>
        <w:ind w:left="-5"/>
      </w:pPr>
      <w:r>
        <w:rPr>
          <w:b/>
        </w:rPr>
        <w:t>Landscaping</w:t>
      </w:r>
      <w:r>
        <w:t>- Backfills, tight sides, daylighting, and sprinkler repair</w:t>
      </w:r>
    </w:p>
    <w:p w14:paraId="6A7CBD44" w14:textId="77777777" w:rsidR="00660B1D" w:rsidRDefault="002E66FA">
      <w:pPr>
        <w:spacing w:after="125"/>
        <w:ind w:left="-5"/>
      </w:pPr>
      <w:r>
        <w:rPr>
          <w:b/>
        </w:rPr>
        <w:t>Demolition</w:t>
      </w:r>
      <w:r>
        <w:t>- Demo out walls, floors, even the occasional entire house</w:t>
      </w:r>
    </w:p>
    <w:p w14:paraId="4E75C933" w14:textId="77777777" w:rsidR="00660B1D" w:rsidRDefault="002E66FA">
      <w:pPr>
        <w:spacing w:line="366" w:lineRule="auto"/>
        <w:ind w:left="-5"/>
      </w:pPr>
      <w:r>
        <w:rPr>
          <w:b/>
        </w:rPr>
        <w:t>Restaurant</w:t>
      </w:r>
      <w:r>
        <w:t>- Cooking, prepping, stocking, and cleaning of the kitchen workplace and familiar with all areas of BOH and FOH</w:t>
      </w:r>
    </w:p>
    <w:p w14:paraId="6CD85663" w14:textId="77777777" w:rsidR="005B2E13" w:rsidRDefault="005B2E13" w:rsidP="005B2E13">
      <w:pPr>
        <w:spacing w:after="383"/>
        <w:ind w:left="-5"/>
      </w:pPr>
      <w:r>
        <w:rPr>
          <w:b/>
        </w:rPr>
        <w:t>Sales</w:t>
      </w:r>
      <w:r>
        <w:t xml:space="preserve">- Using necessary skills to initiate and close sales, while completing quotas, and offering exceptional customer service. </w:t>
      </w:r>
    </w:p>
    <w:p w14:paraId="027126B7" w14:textId="77777777" w:rsidR="00660B1D" w:rsidRDefault="002E66FA">
      <w:pPr>
        <w:pStyle w:val="Heading1"/>
        <w:ind w:left="-5"/>
      </w:pPr>
      <w:r>
        <w:t>Skills, Tools, Equipment and Certifications</w:t>
      </w:r>
    </w:p>
    <w:p w14:paraId="49E6DC59" w14:textId="77777777" w:rsidR="00660B1D" w:rsidRDefault="002E66FA">
      <w:pPr>
        <w:spacing w:after="374"/>
        <w:ind w:left="-5"/>
      </w:pPr>
      <w:r>
        <w:t>Experience with many power tools, OSHA Certified (expired), Welding experience (MIG, TIG and wire feed), Residential installs, Heavy Equipment, Computer Blueprinting, Sales, and management of multiple areas such as Millworks, Flooring, and Appliances.</w:t>
      </w:r>
    </w:p>
    <w:p w14:paraId="38A02012" w14:textId="77777777" w:rsidR="00660B1D" w:rsidRDefault="002E66FA" w:rsidP="00AB3A96">
      <w:pPr>
        <w:spacing w:after="0" w:line="240" w:lineRule="auto"/>
        <w:ind w:left="-5"/>
      </w:pPr>
      <w:r>
        <w:rPr>
          <w:rFonts w:ascii="Calibri" w:eastAsia="Calibri" w:hAnsi="Calibri" w:cs="Calibri"/>
          <w:b/>
          <w:sz w:val="28"/>
          <w:u w:val="single" w:color="000000"/>
        </w:rPr>
        <w:t>Education</w:t>
      </w:r>
    </w:p>
    <w:p w14:paraId="71FB25EE" w14:textId="2A04FF1D" w:rsidR="00660B1D" w:rsidRDefault="002E66FA" w:rsidP="00AB3A96">
      <w:pPr>
        <w:spacing w:after="505" w:line="240" w:lineRule="auto"/>
        <w:ind w:left="-5"/>
        <w:rPr>
          <w:sz w:val="20"/>
        </w:rPr>
      </w:pPr>
      <w:r>
        <w:t xml:space="preserve">2020, General Education Diploma </w:t>
      </w:r>
      <w:r>
        <w:rPr>
          <w:sz w:val="20"/>
        </w:rPr>
        <w:t>(pending)</w:t>
      </w:r>
    </w:p>
    <w:p w14:paraId="4AEB2208" w14:textId="77777777" w:rsidR="00660B1D" w:rsidRDefault="002E66FA" w:rsidP="00AB3A96">
      <w:pPr>
        <w:pStyle w:val="Heading1"/>
        <w:spacing w:after="93" w:line="240" w:lineRule="auto"/>
        <w:ind w:left="-5"/>
      </w:pPr>
      <w:r>
        <w:t>Employment History</w:t>
      </w:r>
    </w:p>
    <w:p w14:paraId="33BFE914" w14:textId="34D283D7" w:rsidR="003C076D" w:rsidRPr="00AB3A96" w:rsidRDefault="003C076D" w:rsidP="00AB3A96">
      <w:pPr>
        <w:spacing w:after="0" w:line="360" w:lineRule="auto"/>
        <w:ind w:left="-5"/>
        <w:rPr>
          <w:sz w:val="20"/>
          <w:szCs w:val="20"/>
        </w:rPr>
      </w:pPr>
      <w:r w:rsidRPr="00AB3A96">
        <w:rPr>
          <w:b/>
          <w:i/>
          <w:sz w:val="20"/>
          <w:szCs w:val="20"/>
        </w:rPr>
        <w:t>Sales Associate &amp;</w:t>
      </w:r>
      <w:r w:rsidRPr="00AB3A96">
        <w:rPr>
          <w:sz w:val="20"/>
          <w:szCs w:val="20"/>
        </w:rPr>
        <w:t xml:space="preserve"> </w:t>
      </w:r>
      <w:r w:rsidRPr="00AB3A96">
        <w:rPr>
          <w:b/>
          <w:i/>
          <w:sz w:val="20"/>
          <w:szCs w:val="20"/>
        </w:rPr>
        <w:t>Kitchen Designer</w:t>
      </w:r>
      <w:r w:rsidRPr="00AB3A96">
        <w:rPr>
          <w:sz w:val="20"/>
          <w:szCs w:val="20"/>
        </w:rPr>
        <w:t>, The Home Depot, December 2020 to February 2022</w:t>
      </w:r>
    </w:p>
    <w:p w14:paraId="0B1890BF" w14:textId="1D0BB5FE" w:rsidR="00AB3A96" w:rsidRPr="00AB3A96" w:rsidRDefault="00AB3A96" w:rsidP="00AB3A96">
      <w:pPr>
        <w:spacing w:after="0" w:line="360" w:lineRule="auto"/>
        <w:ind w:left="-5"/>
        <w:rPr>
          <w:sz w:val="20"/>
          <w:szCs w:val="20"/>
        </w:rPr>
      </w:pPr>
      <w:r w:rsidRPr="00AB3A96">
        <w:rPr>
          <w:b/>
          <w:i/>
          <w:sz w:val="20"/>
          <w:szCs w:val="20"/>
        </w:rPr>
        <w:t>G</w:t>
      </w:r>
      <w:r w:rsidRPr="00AB3A96">
        <w:rPr>
          <w:b/>
          <w:i/>
          <w:sz w:val="20"/>
          <w:szCs w:val="20"/>
        </w:rPr>
        <w:t>antry Builder</w:t>
      </w:r>
      <w:r w:rsidRPr="00AB3A96">
        <w:rPr>
          <w:bCs/>
          <w:iCs/>
          <w:sz w:val="20"/>
          <w:szCs w:val="20"/>
        </w:rPr>
        <w:t>, Ft. Collins Truss, Ft. Collins, CO</w:t>
      </w:r>
      <w:r w:rsidRPr="00AB3A96">
        <w:rPr>
          <w:b/>
          <w:i/>
          <w:sz w:val="20"/>
          <w:szCs w:val="20"/>
        </w:rPr>
        <w:t xml:space="preserve">, </w:t>
      </w:r>
      <w:r w:rsidRPr="00AB3A96">
        <w:rPr>
          <w:bCs/>
          <w:iCs/>
          <w:sz w:val="20"/>
          <w:szCs w:val="20"/>
        </w:rPr>
        <w:t>June 2020-Septmeber 2020</w:t>
      </w:r>
    </w:p>
    <w:p w14:paraId="00A72E8F" w14:textId="77777777" w:rsidR="005B2E13" w:rsidRPr="00AB3A96" w:rsidRDefault="002E66FA" w:rsidP="00AB3A96">
      <w:pPr>
        <w:spacing w:after="0" w:line="360" w:lineRule="auto"/>
        <w:ind w:left="-5" w:right="-576"/>
        <w:rPr>
          <w:sz w:val="20"/>
          <w:szCs w:val="20"/>
        </w:rPr>
      </w:pPr>
      <w:r w:rsidRPr="00AB3A96">
        <w:rPr>
          <w:b/>
          <w:i/>
          <w:sz w:val="20"/>
          <w:szCs w:val="20"/>
        </w:rPr>
        <w:t>Sub- Contractor</w:t>
      </w:r>
      <w:r w:rsidRPr="00AB3A96">
        <w:rPr>
          <w:sz w:val="20"/>
          <w:szCs w:val="20"/>
        </w:rPr>
        <w:t>, Houston Specialty</w:t>
      </w:r>
      <w:r w:rsidR="003C076D" w:rsidRPr="00AB3A96">
        <w:rPr>
          <w:sz w:val="20"/>
          <w:szCs w:val="20"/>
        </w:rPr>
        <w:t xml:space="preserve"> </w:t>
      </w:r>
      <w:r w:rsidRPr="00AB3A96">
        <w:rPr>
          <w:sz w:val="20"/>
          <w:szCs w:val="20"/>
        </w:rPr>
        <w:t>Contractors</w:t>
      </w:r>
      <w:r w:rsidR="00B87D9D" w:rsidRPr="00AB3A96">
        <w:rPr>
          <w:sz w:val="20"/>
          <w:szCs w:val="20"/>
        </w:rPr>
        <w:t xml:space="preserve"> (</w:t>
      </w:r>
      <w:hyperlink r:id="rId5" w:history="1">
        <w:r w:rsidR="003C076D" w:rsidRPr="00AB3A96">
          <w:rPr>
            <w:rStyle w:val="Hyperlink"/>
            <w:sz w:val="20"/>
            <w:szCs w:val="20"/>
          </w:rPr>
          <w:t>hsccontractors1@gmail.com</w:t>
        </w:r>
      </w:hyperlink>
      <w:r w:rsidR="003C076D" w:rsidRPr="00AB3A96">
        <w:rPr>
          <w:color w:val="1155CC"/>
          <w:sz w:val="20"/>
          <w:szCs w:val="20"/>
          <w:u w:val="single" w:color="1155CC"/>
        </w:rPr>
        <w:t xml:space="preserve">) </w:t>
      </w:r>
      <w:r w:rsidR="003C076D" w:rsidRPr="00AB3A96">
        <w:rPr>
          <w:sz w:val="20"/>
          <w:szCs w:val="20"/>
        </w:rPr>
        <w:t>January</w:t>
      </w:r>
      <w:r w:rsidRPr="00AB3A96">
        <w:rPr>
          <w:sz w:val="20"/>
          <w:szCs w:val="20"/>
        </w:rPr>
        <w:t xml:space="preserve"> 2018 </w:t>
      </w:r>
      <w:r w:rsidR="003C076D" w:rsidRPr="00AB3A96">
        <w:rPr>
          <w:sz w:val="20"/>
          <w:szCs w:val="20"/>
        </w:rPr>
        <w:t xml:space="preserve">- </w:t>
      </w:r>
      <w:r w:rsidRPr="00AB3A96">
        <w:rPr>
          <w:sz w:val="20"/>
          <w:szCs w:val="20"/>
        </w:rPr>
        <w:t>August 2018</w:t>
      </w:r>
    </w:p>
    <w:p w14:paraId="62D5A06F" w14:textId="1E839F0D" w:rsidR="00660B1D" w:rsidRPr="00AB3A96" w:rsidRDefault="002E66FA" w:rsidP="00AB3A96">
      <w:pPr>
        <w:spacing w:after="0" w:line="360" w:lineRule="auto"/>
        <w:ind w:left="-5" w:right="-576"/>
        <w:rPr>
          <w:sz w:val="20"/>
          <w:szCs w:val="20"/>
        </w:rPr>
      </w:pPr>
      <w:r w:rsidRPr="00AB3A96">
        <w:rPr>
          <w:b/>
          <w:i/>
          <w:sz w:val="20"/>
          <w:szCs w:val="20"/>
        </w:rPr>
        <w:t>BOH/ FOH</w:t>
      </w:r>
      <w:r w:rsidRPr="00AB3A96">
        <w:rPr>
          <w:sz w:val="20"/>
          <w:szCs w:val="20"/>
        </w:rPr>
        <w:t>, Hogfish Seafood and Smokehouse</w:t>
      </w:r>
      <w:r w:rsidR="003C076D" w:rsidRPr="00AB3A96">
        <w:rPr>
          <w:sz w:val="20"/>
          <w:szCs w:val="20"/>
        </w:rPr>
        <w:t xml:space="preserve"> </w:t>
      </w:r>
      <w:r w:rsidRPr="00AB3A96">
        <w:rPr>
          <w:sz w:val="20"/>
          <w:szCs w:val="20"/>
        </w:rPr>
        <w:t>May 2018 to August 2018</w:t>
      </w:r>
    </w:p>
    <w:p w14:paraId="3A798466" w14:textId="590B8548" w:rsidR="00AB3A96" w:rsidRPr="00AB3A96" w:rsidRDefault="00AB3A96" w:rsidP="00AB3A96">
      <w:pPr>
        <w:spacing w:after="0"/>
        <w:ind w:left="-5" w:right="-576"/>
        <w:rPr>
          <w:bCs/>
          <w:iCs/>
          <w:sz w:val="20"/>
          <w:szCs w:val="20"/>
        </w:rPr>
      </w:pPr>
    </w:p>
    <w:p w14:paraId="20FEBB1F" w14:textId="77777777" w:rsidR="005B2E13" w:rsidRDefault="005B2E13" w:rsidP="00AB3A96">
      <w:pPr>
        <w:ind w:left="0" w:firstLine="0"/>
        <w:rPr>
          <w:sz w:val="20"/>
          <w:szCs w:val="20"/>
        </w:rPr>
      </w:pPr>
    </w:p>
    <w:p w14:paraId="13F6C9CB" w14:textId="77777777" w:rsidR="003C076D" w:rsidRDefault="003C076D" w:rsidP="003C076D">
      <w:pPr>
        <w:spacing w:after="18" w:line="259" w:lineRule="auto"/>
        <w:ind w:left="-5"/>
        <w:rPr>
          <w:b/>
          <w:i/>
        </w:rPr>
      </w:pPr>
    </w:p>
    <w:p w14:paraId="43132226" w14:textId="77777777" w:rsidR="003C076D" w:rsidRDefault="003C076D" w:rsidP="00AB3A96">
      <w:pPr>
        <w:ind w:left="0" w:firstLine="0"/>
        <w:rPr>
          <w:sz w:val="20"/>
          <w:szCs w:val="20"/>
        </w:rPr>
      </w:pPr>
    </w:p>
    <w:p w14:paraId="5ED1F29A" w14:textId="77777777" w:rsidR="003C076D" w:rsidRPr="003C076D" w:rsidRDefault="003C076D" w:rsidP="003C076D">
      <w:pPr>
        <w:ind w:left="-5"/>
        <w:rPr>
          <w:sz w:val="20"/>
          <w:szCs w:val="20"/>
        </w:rPr>
      </w:pPr>
    </w:p>
    <w:p w14:paraId="0D20AB19" w14:textId="21EFC676" w:rsidR="00660B1D" w:rsidRDefault="002E66FA">
      <w:pPr>
        <w:tabs>
          <w:tab w:val="center" w:pos="1485"/>
          <w:tab w:val="center" w:pos="3890"/>
          <w:tab w:val="center" w:pos="6960"/>
        </w:tabs>
        <w:spacing w:after="0" w:line="259" w:lineRule="auto"/>
        <w:ind w:left="0" w:firstLine="0"/>
      </w:pPr>
      <w:r>
        <w:rPr>
          <w:rFonts w:ascii="Calibri" w:eastAsia="Calibri" w:hAnsi="Calibri" w:cs="Calibri"/>
        </w:rPr>
        <w:tab/>
      </w:r>
    </w:p>
    <w:p w14:paraId="39508F16" w14:textId="1BAE5D27" w:rsidR="00660B1D" w:rsidRDefault="00660B1D">
      <w:pPr>
        <w:spacing w:after="952" w:line="259" w:lineRule="auto"/>
        <w:ind w:left="0" w:right="-317" w:firstLine="0"/>
      </w:pPr>
    </w:p>
    <w:sectPr w:rsidR="00660B1D" w:rsidSect="00AB3A96">
      <w:pgSz w:w="12240" w:h="15840"/>
      <w:pgMar w:top="1094" w:right="1757"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1D"/>
    <w:rsid w:val="002D76EA"/>
    <w:rsid w:val="002E66FA"/>
    <w:rsid w:val="003C076D"/>
    <w:rsid w:val="005B2E13"/>
    <w:rsid w:val="00660B1D"/>
    <w:rsid w:val="00AB3A96"/>
    <w:rsid w:val="00B87D9D"/>
    <w:rsid w:val="00FA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1A81"/>
  <w15:docId w15:val="{C0B1E463-ED6E-4780-9727-B0AA0FD7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styleId="Hyperlink">
    <w:name w:val="Hyperlink"/>
    <w:basedOn w:val="DefaultParagraphFont"/>
    <w:uiPriority w:val="99"/>
    <w:unhideWhenUsed/>
    <w:rsid w:val="003C076D"/>
    <w:rPr>
      <w:color w:val="0563C1" w:themeColor="hyperlink"/>
      <w:u w:val="single"/>
    </w:rPr>
  </w:style>
  <w:style w:type="character" w:customStyle="1" w:styleId="UnresolvedMention1">
    <w:name w:val="Unresolved Mention1"/>
    <w:basedOn w:val="DefaultParagraphFont"/>
    <w:uiPriority w:val="99"/>
    <w:semiHidden/>
    <w:unhideWhenUsed/>
    <w:rsid w:val="003C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sccontractor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1614-5A9A-4819-8A43-493C8932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Doug Hawkins resume.docx</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Hawkins resume.docx</dc:title>
  <dc:subject/>
  <dc:creator>Cmcr Client</dc:creator>
  <cp:keywords/>
  <cp:lastModifiedBy>Torres, Shiela</cp:lastModifiedBy>
  <cp:revision>2</cp:revision>
  <dcterms:created xsi:type="dcterms:W3CDTF">2022-09-23T15:47:00Z</dcterms:created>
  <dcterms:modified xsi:type="dcterms:W3CDTF">2022-09-23T15:47:00Z</dcterms:modified>
</cp:coreProperties>
</file>