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0" w:right="0"/>
      </w:pPr>
      <w:r>
        <w:rPr>
          <w:rFonts w:ascii="Times New Roman" w:cs="Times New Roman" w:hAnsi="Times New Roman"/>
          <w:b/>
          <w:sz w:val="32"/>
        </w:rPr>
        <w:t>Jacob Dickens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2410 W. State Rd 58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Seymour, IN 47274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(616) 610-1423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</w:rPr>
        <w:t>jakedickensusmc@gmail.com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b/>
          <w:sz w:val="20"/>
          <w:szCs w:val="20"/>
        </w:rPr>
        <w:t>Objective:</w:t>
      </w:r>
      <w:r>
        <w:rPr>
          <w:rFonts w:ascii="Times New Roman" w:cs="Times New Roman" w:hAnsi="Times New Roman"/>
          <w:sz w:val="20"/>
          <w:szCs w:val="20"/>
        </w:rPr>
        <w:t xml:space="preserve"> Safety conscious United States Army and Marine Corps veteran seeking a position as a Wind Technician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b/>
        </w:rPr>
        <w:t>CERTIFICATIONS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sectPr>
          <w:type w:val="nextPage"/>
          <w:pgSz w:h="15840" w:w="12240"/>
          <w:pgMar w:bottom="1440" w:footer="0" w:gutter="0" w:header="0" w:left="1440" w:right="1440" w:top="1440"/>
          <w:pgNumType w:fmt="decimal"/>
          <w:formProt w:val="false"/>
          <w:textDirection w:val="lrTb"/>
          <w:docGrid w:charSpace="16384" w:linePitch="360" w:type="default"/>
        </w:sectPr>
      </w:pP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ENSA Safe Access and Rescue Certification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Electrical and Electrical Metering Certification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Fasteners, Torque and Tension Certification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OSHA 10 Construction Safety Card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American Red Cross First Aid/CPR/AED Card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Level 1 Crane Rigging Certificate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Signalperson Certificate</w:t>
      </w:r>
    </w:p>
    <w:p>
      <w:pPr>
        <w:pStyle w:val="style52"/>
        <w:numPr>
          <w:ilvl w:val="0"/>
          <w:numId w:val="1"/>
        </w:numPr>
        <w:spacing w:after="0" w:before="0" w:line="100" w:lineRule="atLeast"/>
      </w:pPr>
      <w:r>
        <w:rPr>
          <w:rFonts w:ascii="Times New Roman" w:cs="Times New Roman" w:hAnsi="Times New Roman"/>
          <w:sz w:val="20"/>
          <w:szCs w:val="20"/>
        </w:rPr>
        <w:t>Accumulator Charging Certificate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sectPr>
          <w:type w:val="continuous"/>
          <w:pgSz w:h="15840" w:w="12240"/>
          <w:pgMar w:bottom="1440" w:footer="0" w:gutter="0" w:header="0" w:left="1440" w:right="1440" w:top="1440"/>
          <w:cols w:equalWidth="false" w:num="2" w:sep="true">
            <w:col w:space="140" w:w="4621"/>
            <w:col w:w="4598"/>
          </w:cols>
          <w:formProt w:val="false"/>
          <w:textDirection w:val="lrTb"/>
          <w:docGrid w:charSpace="16384" w:linePitch="360" w:type="default"/>
        </w:sectPr>
      </w:pPr>
    </w:p>
    <w:p>
      <w:pPr>
        <w:pStyle w:val="style0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</w:rPr>
        <w:t>EXPERIENCE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0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>Postal Supervisor</w:t>
      </w:r>
      <w:r>
        <w:rPr>
          <w:rFonts w:ascii="Times New Roman" w:cs="Times New Roman" w:hAnsi="Times New Roman"/>
          <w:sz w:val="20"/>
          <w:szCs w:val="20"/>
        </w:rPr>
        <w:t xml:space="preserve"> US Army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Load and palletize 4 tons of mail daily for distribution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Operate and maintain a 5-ton truck and a 10K forklift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Conduct weekly Preventative Maintenance Checks and Services on multiple vehicles, forklifts and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generators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Establish and operate a postal annex at Bargam Air Field, Afghanistan, managing 3 personnel,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equipment, vehicles and supplies valued in excess of $100,000, and transporting more than 4000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pounds of mail daily valued in excess of $4200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Distribute over 20,000 pounds of mail daily in a disaster area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Teach certification class for Unit Mail Clerks and Unit Mail Orderlies weekly</w:t>
      </w:r>
    </w:p>
    <w:p>
      <w:pPr>
        <w:pStyle w:val="style52"/>
        <w:numPr>
          <w:ilvl w:val="0"/>
          <w:numId w:val="2"/>
        </w:numPr>
        <w:spacing w:after="0" w:before="0" w:line="100" w:lineRule="atLeast"/>
        <w:ind w:hanging="0" w:left="0" w:right="45"/>
      </w:pPr>
      <w:bookmarkStart w:id="0" w:name="__DdeLink__55_254563931"/>
      <w:bookmarkEnd w:id="0"/>
      <w:r>
        <w:rPr>
          <w:rFonts w:ascii="Times New Roman" w:cs="Times New Roman" w:hAnsi="Times New Roman"/>
          <w:sz w:val="20"/>
          <w:szCs w:val="20"/>
        </w:rPr>
        <w:t>Inspect over 90 parcels daily for contraband and non-mailable items with a zero margin of error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0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 xml:space="preserve">Administrative Clerk </w:t>
      </w:r>
      <w:r>
        <w:rPr>
          <w:rFonts w:ascii="Times New Roman" w:cs="Times New Roman" w:hAnsi="Times New Roman"/>
          <w:sz w:val="20"/>
          <w:szCs w:val="20"/>
        </w:rPr>
        <w:t>US Marine Corps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52"/>
        <w:numPr>
          <w:ilvl w:val="0"/>
          <w:numId w:val="3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Conduct weekly Preventative Maintenance Checks and Services on a variety of vehicles, weapons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and equipment</w:t>
      </w:r>
    </w:p>
    <w:p>
      <w:pPr>
        <w:pStyle w:val="style52"/>
        <w:numPr>
          <w:ilvl w:val="0"/>
          <w:numId w:val="3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>Operate and maintain a 7-ton truck</w:t>
      </w:r>
    </w:p>
    <w:p>
      <w:pPr>
        <w:pStyle w:val="style52"/>
        <w:numPr>
          <w:ilvl w:val="0"/>
          <w:numId w:val="3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Responsible for the safety and training of 6 Marines 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0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</w:rPr>
        <w:t>EDUCATION</w:t>
      </w:r>
    </w:p>
    <w:p>
      <w:pPr>
        <w:pStyle w:val="style0"/>
        <w:spacing w:after="0" w:before="0" w:line="100" w:lineRule="atLeast"/>
        <w:ind w:hanging="0" w:left="0" w:right="45"/>
      </w:pPr>
      <w:r>
        <w:rPr/>
      </w:r>
    </w:p>
    <w:p>
      <w:pPr>
        <w:pStyle w:val="style52"/>
        <w:numPr>
          <w:ilvl w:val="0"/>
          <w:numId w:val="4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>Airstreams Renewables, Inc., Wind Turbine Technician Safety and Technical – February 2013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Accelerated training on various aspects of mechanical, electrical and technical skills required to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safely troubleshoot, diagnose, service and maintain a wind turbine or other energy producing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equipment.  Emphasis placed on safety.</w:t>
      </w:r>
    </w:p>
    <w:p>
      <w:pPr>
        <w:pStyle w:val="style52"/>
        <w:numPr>
          <w:ilvl w:val="0"/>
          <w:numId w:val="4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 xml:space="preserve">US Marine Corps </w:t>
      </w:r>
      <w:r>
        <w:rPr>
          <w:rFonts w:ascii="Times New Roman" w:cs="Times New Roman" w:hAnsi="Times New Roman"/>
          <w:sz w:val="20"/>
          <w:szCs w:val="20"/>
        </w:rPr>
        <w:t>Introductory Military Training: leadership, diversity, communication</w:t>
      </w:r>
    </w:p>
    <w:p>
      <w:pPr>
        <w:pStyle w:val="style52"/>
        <w:numPr>
          <w:ilvl w:val="0"/>
          <w:numId w:val="4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>Department of Defense/US Postal Service Postal Operations Course</w:t>
      </w:r>
      <w:r>
        <w:rPr>
          <w:rFonts w:ascii="Times New Roman" w:cs="Times New Roman" w:hAnsi="Times New Roman"/>
          <w:sz w:val="20"/>
          <w:szCs w:val="20"/>
        </w:rPr>
        <w:t xml:space="preserve"> Specialized Training: records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</w:t>
      </w:r>
      <w:r>
        <w:rPr>
          <w:rFonts w:ascii="Times New Roman" w:cs="Times New Roman" w:hAnsi="Times New Roman"/>
          <w:sz w:val="20"/>
          <w:szCs w:val="20"/>
        </w:rPr>
        <w:t>maintenance, customer service, supply maintenance</w:t>
      </w:r>
    </w:p>
    <w:p>
      <w:pPr>
        <w:pStyle w:val="style52"/>
        <w:numPr>
          <w:ilvl w:val="0"/>
          <w:numId w:val="4"/>
        </w:numPr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b/>
          <w:sz w:val="20"/>
          <w:szCs w:val="20"/>
        </w:rPr>
        <w:t>Department of Defense/US Postal Service Postal Supervisor Course</w:t>
      </w:r>
      <w:r>
        <w:rPr>
          <w:rFonts w:ascii="Times New Roman" w:cs="Times New Roman" w:hAnsi="Times New Roman"/>
          <w:sz w:val="20"/>
          <w:szCs w:val="20"/>
        </w:rPr>
        <w:t xml:space="preserve"> Specialized Training: records</w:t>
      </w:r>
    </w:p>
    <w:p>
      <w:pPr>
        <w:pStyle w:val="style52"/>
        <w:spacing w:after="0" w:before="0" w:line="100" w:lineRule="atLeast"/>
        <w:ind w:hanging="0" w:left="0" w:right="45"/>
      </w:pPr>
      <w:r>
        <w:rPr>
          <w:rFonts w:ascii="Times New Roman" w:cs="Times New Roman" w:hAnsi="Times New Roman"/>
          <w:sz w:val="20"/>
          <w:szCs w:val="20"/>
        </w:rPr>
        <w:t xml:space="preserve">               </w:t>
      </w:r>
      <w:r>
        <w:rPr>
          <w:rFonts w:ascii="Times New Roman" w:cs="Times New Roman" w:hAnsi="Times New Roman"/>
          <w:sz w:val="20"/>
          <w:szCs w:val="20"/>
        </w:rPr>
        <w:t>maintenance, funds management, funds auditing, supply auditing, sensitive items handling</w:t>
      </w:r>
    </w:p>
    <w:p>
      <w:pPr>
        <w:pStyle w:val="style0"/>
        <w:widowControl/>
        <w:tabs>
          <w:tab w:leader="none" w:pos="720" w:val="left"/>
        </w:tabs>
        <w:suppressAutoHyphens w:val="true"/>
        <w:overflowPunct w:val="true"/>
        <w:spacing w:after="200" w:before="0" w:line="276" w:lineRule="auto"/>
      </w:pPr>
      <w:r>
        <w:rPr/>
      </w:r>
    </w:p>
    <w:p>
      <w:pPr>
        <w:sectPr>
          <w:type w:val="continuous"/>
          <w:pgSz w:h="15840" w:w="12240"/>
          <w:pgMar w:bottom="1440" w:footer="0" w:gutter="0" w:header="0" w:left="1440" w:right="1440" w:top="1440"/>
          <w:formProt w:val="false"/>
          <w:textDirection w:val="lrTb"/>
          <w:docGrid w:charSpace="16384" w:linePitch="360" w:type="default"/>
        </w:sectPr>
      </w:pPr>
    </w:p>
    <w:sectPr>
      <w:type w:val="continuous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overflowPunct w:val="true"/>
      <w:spacing w:after="200" w:before="0" w:line="276" w:lineRule="auto"/>
    </w:pPr>
    <w:rPr>
      <w:rFonts w:ascii="Calibri" w:cs="Times New Roman" w:eastAsia="Times New Roman" w:hAnsi="Calibri"/>
      <w:color w:val="00000A"/>
      <w:sz w:val="22"/>
      <w:szCs w:val="22"/>
      <w:lang w:bidi="ar-SA" w:eastAsia="zh-CN" w:val="en-US"/>
    </w:rPr>
  </w:style>
  <w:style w:styleId="style15" w:type="character">
    <w:name w:val="WW8Num1z0"/>
    <w:next w:val="style15"/>
    <w:rPr>
      <w:rFonts w:ascii="Symbol" w:cs="Symbol" w:hAnsi="Symbol"/>
    </w:rPr>
  </w:style>
  <w:style w:styleId="style16" w:type="character">
    <w:name w:val="WW8Num1z1"/>
    <w:next w:val="style16"/>
    <w:rPr>
      <w:rFonts w:ascii="Courier New" w:cs="Courier New" w:hAnsi="Courier New"/>
    </w:rPr>
  </w:style>
  <w:style w:styleId="style17" w:type="character">
    <w:name w:val="WW8Num1z2"/>
    <w:next w:val="style17"/>
    <w:rPr>
      <w:rFonts w:ascii="Wingdings" w:cs="Wingdings" w:hAnsi="Wingdings"/>
    </w:rPr>
  </w:style>
  <w:style w:styleId="style18" w:type="character">
    <w:name w:val="WW8Num2z0"/>
    <w:next w:val="style18"/>
    <w:rPr>
      <w:rFonts w:ascii="Symbol" w:cs="Symbol" w:hAnsi="Symbol"/>
    </w:rPr>
  </w:style>
  <w:style w:styleId="style19" w:type="character">
    <w:name w:val="WW8Num2z1"/>
    <w:next w:val="style19"/>
    <w:rPr>
      <w:rFonts w:ascii="Courier New" w:cs="Courier New" w:hAnsi="Courier New"/>
    </w:rPr>
  </w:style>
  <w:style w:styleId="style20" w:type="character">
    <w:name w:val="WW8Num2z2"/>
    <w:next w:val="style20"/>
    <w:rPr>
      <w:rFonts w:ascii="Wingdings" w:cs="Wingdings" w:hAnsi="Wingdings"/>
    </w:rPr>
  </w:style>
  <w:style w:styleId="style21" w:type="character">
    <w:name w:val="WW8Num3z0"/>
    <w:next w:val="style21"/>
    <w:rPr>
      <w:rFonts w:ascii="Symbol" w:cs="Symbol" w:hAnsi="Symbol"/>
    </w:rPr>
  </w:style>
  <w:style w:styleId="style22" w:type="character">
    <w:name w:val="WW8Num3z1"/>
    <w:next w:val="style22"/>
    <w:rPr>
      <w:rFonts w:ascii="Courier New" w:cs="Courier New" w:hAnsi="Courier New"/>
    </w:rPr>
  </w:style>
  <w:style w:styleId="style23" w:type="character">
    <w:name w:val="WW8Num3z2"/>
    <w:next w:val="style23"/>
    <w:rPr>
      <w:rFonts w:ascii="Wingdings" w:cs="Wingdings" w:hAnsi="Wingdings"/>
    </w:rPr>
  </w:style>
  <w:style w:styleId="style24" w:type="character">
    <w:name w:val="WW8Num4z0"/>
    <w:next w:val="style24"/>
    <w:rPr>
      <w:rFonts w:ascii="Symbol" w:cs="Symbol" w:hAnsi="Symbol"/>
    </w:rPr>
  </w:style>
  <w:style w:styleId="style25" w:type="character">
    <w:name w:val="WW8Num4z1"/>
    <w:next w:val="style25"/>
    <w:rPr>
      <w:rFonts w:ascii="Courier New" w:cs="Courier New" w:hAnsi="Courier New"/>
    </w:rPr>
  </w:style>
  <w:style w:styleId="style26" w:type="character">
    <w:name w:val="WW8Num4z2"/>
    <w:next w:val="style26"/>
    <w:rPr>
      <w:rFonts w:ascii="Wingdings" w:cs="Wingdings" w:hAnsi="Wingdings"/>
    </w:rPr>
  </w:style>
  <w:style w:styleId="style27" w:type="character">
    <w:name w:val="WW8Num5z0"/>
    <w:next w:val="style27"/>
    <w:rPr>
      <w:rFonts w:ascii="Symbol" w:cs="Symbol" w:hAnsi="Symbol"/>
    </w:rPr>
  </w:style>
  <w:style w:styleId="style28" w:type="character">
    <w:name w:val="WW8Num5z1"/>
    <w:next w:val="style28"/>
    <w:rPr>
      <w:rFonts w:ascii="Courier New" w:cs="Courier New" w:hAnsi="Courier New"/>
    </w:rPr>
  </w:style>
  <w:style w:styleId="style29" w:type="character">
    <w:name w:val="WW8Num5z2"/>
    <w:next w:val="style29"/>
    <w:rPr>
      <w:rFonts w:ascii="Wingdings" w:cs="Wingdings" w:hAnsi="Wingdings"/>
    </w:rPr>
  </w:style>
  <w:style w:styleId="style30" w:type="character">
    <w:name w:val="WW8Num6z0"/>
    <w:next w:val="style30"/>
    <w:rPr>
      <w:rFonts w:ascii="Symbol" w:cs="Symbol" w:hAnsi="Symbol"/>
    </w:rPr>
  </w:style>
  <w:style w:styleId="style31" w:type="character">
    <w:name w:val="WW8Num6z1"/>
    <w:next w:val="style31"/>
    <w:rPr>
      <w:rFonts w:ascii="Courier New" w:cs="Courier New" w:hAnsi="Courier New"/>
    </w:rPr>
  </w:style>
  <w:style w:styleId="style32" w:type="character">
    <w:name w:val="WW8Num6z2"/>
    <w:next w:val="style32"/>
    <w:rPr>
      <w:rFonts w:ascii="Wingdings" w:cs="Wingdings" w:hAnsi="Wingdings"/>
    </w:rPr>
  </w:style>
  <w:style w:styleId="style33" w:type="character">
    <w:name w:val="WW8Num7z0"/>
    <w:next w:val="style33"/>
    <w:rPr>
      <w:rFonts w:ascii="Symbol" w:cs="Symbol" w:hAnsi="Symbol"/>
    </w:rPr>
  </w:style>
  <w:style w:styleId="style34" w:type="character">
    <w:name w:val="WW8Num7z1"/>
    <w:next w:val="style34"/>
    <w:rPr>
      <w:rFonts w:ascii="Courier New" w:cs="Courier New" w:hAnsi="Courier New"/>
    </w:rPr>
  </w:style>
  <w:style w:styleId="style35" w:type="character">
    <w:name w:val="WW8Num7z2"/>
    <w:next w:val="style35"/>
    <w:rPr>
      <w:rFonts w:ascii="Wingdings" w:cs="Wingdings" w:hAnsi="Wingdings"/>
    </w:rPr>
  </w:style>
  <w:style w:styleId="style36" w:type="character">
    <w:name w:val="WW8Num8z0"/>
    <w:next w:val="style36"/>
    <w:rPr>
      <w:rFonts w:ascii="Symbol" w:cs="Symbol" w:hAnsi="Symbol"/>
    </w:rPr>
  </w:style>
  <w:style w:styleId="style37" w:type="character">
    <w:name w:val="WW8Num8z1"/>
    <w:next w:val="style37"/>
    <w:rPr>
      <w:rFonts w:ascii="Courier New" w:cs="Courier New" w:hAnsi="Courier New"/>
    </w:rPr>
  </w:style>
  <w:style w:styleId="style38" w:type="character">
    <w:name w:val="WW8Num8z2"/>
    <w:next w:val="style38"/>
    <w:rPr>
      <w:rFonts w:ascii="Wingdings" w:cs="Wingdings" w:hAnsi="Wingdings"/>
    </w:rPr>
  </w:style>
  <w:style w:styleId="style39" w:type="character">
    <w:name w:val="Default Paragraph Font"/>
    <w:next w:val="style39"/>
    <w:rPr/>
  </w:style>
  <w:style w:styleId="style40" w:type="character">
    <w:name w:val="Internet Link"/>
    <w:next w:val="style40"/>
    <w:rPr>
      <w:rFonts w:cs="Times New Roman"/>
      <w:color w:val="0000FF"/>
      <w:u w:val="single"/>
      <w:lang w:bidi="en-US" w:eastAsia="en-US" w:val="en-US"/>
    </w:rPr>
  </w:style>
  <w:style w:styleId="style41" w:type="character">
    <w:name w:val=" Char Char1"/>
    <w:next w:val="style41"/>
    <w:rPr>
      <w:rFonts w:cs="Times New Roman"/>
    </w:rPr>
  </w:style>
  <w:style w:styleId="style42" w:type="character">
    <w:name w:val=" Char Char"/>
    <w:next w:val="style42"/>
    <w:rPr>
      <w:rFonts w:cs="Times New Roman"/>
    </w:rPr>
  </w:style>
  <w:style w:styleId="style43" w:type="character">
    <w:name w:val="ListLabel 1"/>
    <w:next w:val="style43"/>
    <w:rPr>
      <w:rFonts w:cs="Symbol"/>
    </w:rPr>
  </w:style>
  <w:style w:styleId="style44" w:type="character">
    <w:name w:val="ListLabel 2"/>
    <w:next w:val="style44"/>
    <w:rPr>
      <w:rFonts w:cs="Symbol"/>
    </w:rPr>
  </w:style>
  <w:style w:styleId="style45" w:type="character">
    <w:name w:val="ListLabel 3"/>
    <w:next w:val="style45"/>
    <w:rPr>
      <w:rFonts w:cs="Symbol"/>
    </w:rPr>
  </w:style>
  <w:style w:styleId="style46" w:type="character">
    <w:name w:val="ListLabel 4"/>
    <w:next w:val="style46"/>
    <w:rPr>
      <w:rFonts w:cs="Symbol"/>
    </w:rPr>
  </w:style>
  <w:style w:styleId="style47" w:type="paragraph">
    <w:name w:val="Heading"/>
    <w:basedOn w:val="style0"/>
    <w:next w:val="style4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48" w:type="paragraph">
    <w:name w:val="Text body"/>
    <w:basedOn w:val="style0"/>
    <w:next w:val="style48"/>
    <w:pPr>
      <w:spacing w:after="120" w:before="0"/>
    </w:pPr>
    <w:rPr/>
  </w:style>
  <w:style w:styleId="style49" w:type="paragraph">
    <w:name w:val="List"/>
    <w:basedOn w:val="style48"/>
    <w:next w:val="style49"/>
    <w:pPr/>
    <w:rPr>
      <w:rFonts w:cs="Lohit Hindi"/>
    </w:rPr>
  </w:style>
  <w:style w:styleId="style50" w:type="paragraph">
    <w:name w:val="Caption"/>
    <w:basedOn w:val="style0"/>
    <w:next w:val="style5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51" w:type="paragraph">
    <w:name w:val="Index"/>
    <w:basedOn w:val="style0"/>
    <w:next w:val="style51"/>
    <w:pPr>
      <w:suppressLineNumbers/>
    </w:pPr>
    <w:rPr>
      <w:rFonts w:cs="Lohit Hindi"/>
    </w:rPr>
  </w:style>
  <w:style w:styleId="style52" w:type="paragraph">
    <w:name w:val="List Paragraph"/>
    <w:basedOn w:val="style0"/>
    <w:next w:val="style52"/>
    <w:pPr>
      <w:spacing w:after="0" w:before="0"/>
      <w:ind w:hanging="0" w:left="720" w:right="0"/>
    </w:pPr>
    <w:rPr/>
  </w:style>
  <w:style w:styleId="style53" w:type="paragraph">
    <w:name w:val="Header"/>
    <w:basedOn w:val="style0"/>
    <w:next w:val="style53"/>
    <w:pPr>
      <w:suppressLineNumbers/>
      <w:tabs>
        <w:tab w:leader="none" w:pos="4680" w:val="center"/>
        <w:tab w:leader="none" w:pos="9360" w:val="right"/>
      </w:tabs>
    </w:pPr>
    <w:rPr/>
  </w:style>
  <w:style w:styleId="style54" w:type="paragraph">
    <w:name w:val="Footer"/>
    <w:basedOn w:val="style0"/>
    <w:next w:val="style54"/>
    <w:pPr>
      <w:suppressLineNumbers/>
      <w:tabs>
        <w:tab w:leader="none" w:pos="4680" w:val="center"/>
        <w:tab w:leader="none" w:pos="9360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2013-02-12T17:21:00.00Z</dcterms:created>
  <dc:creator>Jake</dc:creator>
  <cp:lastModifiedBy>Jacob Dickens</cp:lastModifiedBy>
  <cp:lastPrinted>2013-02-12T13:00:00.00Z</cp:lastPrinted>
  <dcterms:modified xsi:type="dcterms:W3CDTF">2013-03-22T09:02:04.00Z</dcterms:modified>
  <cp:revision>2</cp:revision>
  <dc:title>Jacob Dickens</dc:title>
</cp:coreProperties>
</file>