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1FC05" w14:textId="7891D377" w:rsidR="00C95E48" w:rsidRDefault="7891D377" w:rsidP="7891D377">
      <w:pPr>
        <w:pStyle w:val="Title"/>
        <w:spacing w:before="120"/>
      </w:pPr>
      <w:r w:rsidRPr="7891D377">
        <w:rPr>
          <w:sz w:val="52"/>
          <w:szCs w:val="52"/>
        </w:rPr>
        <w:t>Dawn Retke</w:t>
      </w:r>
    </w:p>
    <w:p w14:paraId="341A8A99" w14:textId="6ABC20B1" w:rsidR="00C95E48" w:rsidRPr="00076DD4" w:rsidRDefault="00A00A83">
      <w:pPr>
        <w:rPr>
          <w:color w:val="0070C0"/>
        </w:rPr>
      </w:pPr>
      <w:r w:rsidRPr="00076DD4">
        <w:rPr>
          <w:color w:val="0070C0"/>
        </w:rPr>
        <w:t>[1093 W.112</w:t>
      </w:r>
      <w:r w:rsidRPr="00076DD4">
        <w:rPr>
          <w:color w:val="0070C0"/>
          <w:vertAlign w:val="superscript"/>
        </w:rPr>
        <w:t>th</w:t>
      </w:r>
      <w:r w:rsidRPr="00076DD4">
        <w:rPr>
          <w:color w:val="0070C0"/>
        </w:rPr>
        <w:t xml:space="preserve"> Ave. #D] | [Westminster, CO 80234</w:t>
      </w:r>
      <w:r w:rsidR="0028834B" w:rsidRPr="00076DD4">
        <w:rPr>
          <w:color w:val="0070C0"/>
        </w:rPr>
        <w:t>] | [720-272-4112] | [dretke1@gmail.com]</w:t>
      </w:r>
    </w:p>
    <w:p w14:paraId="74902023" w14:textId="0419EEC1" w:rsidR="00C95E48" w:rsidRDefault="7891D377">
      <w:pPr>
        <w:pStyle w:val="Heading1"/>
      </w:pPr>
      <w:r w:rsidRPr="7891D377">
        <w:rPr>
          <w:sz w:val="32"/>
        </w:rPr>
        <w:t>Education</w:t>
      </w:r>
    </w:p>
    <w:p w14:paraId="299E2AB7" w14:textId="5A4DDB17" w:rsidR="00C95E48" w:rsidRPr="00076DD4" w:rsidRDefault="5A4DDB17" w:rsidP="5A4DDB17">
      <w:pPr>
        <w:pStyle w:val="ListBullet"/>
        <w:rPr>
          <w:color w:val="0070C0"/>
        </w:rPr>
      </w:pPr>
      <w:r w:rsidRPr="00076DD4">
        <w:rPr>
          <w:color w:val="0070C0"/>
        </w:rPr>
        <w:t>[Golden High School], [Golden], [Colorado]</w:t>
      </w:r>
    </w:p>
    <w:p w14:paraId="519E59FD" w14:textId="7212D14C" w:rsidR="00C95E48" w:rsidRDefault="7891D377" w:rsidP="7891D377">
      <w:pPr>
        <w:pStyle w:val="Heading1"/>
        <w:spacing w:after="0"/>
      </w:pPr>
      <w:r w:rsidRPr="7891D377">
        <w:rPr>
          <w:sz w:val="32"/>
        </w:rPr>
        <w:t>Experience</w:t>
      </w:r>
    </w:p>
    <w:p w14:paraId="11311F53" w14:textId="0F7B0994" w:rsidR="0028834B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35 years with Coors</w:t>
      </w:r>
    </w:p>
    <w:p w14:paraId="785252BB" w14:textId="4DA1E153" w:rsidR="0028834B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1977-1982/1983-1985 Coors Porcelain Co.</w:t>
      </w:r>
    </w:p>
    <w:p w14:paraId="526E15D6" w14:textId="6BAC4EE9" w:rsidR="0028834B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 xml:space="preserve">1985-2004 RMMC can production.  Worked with high speed machinery including Vulcan </w:t>
      </w:r>
    </w:p>
    <w:p w14:paraId="34C26920" w14:textId="5EBA670D" w:rsidR="0028834B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and Rutherford printers. Belvac Necker/Flangers, Light testers, Coaters, Palletizers and Cellbin</w:t>
      </w:r>
    </w:p>
    <w:p w14:paraId="4E61291F" w14:textId="01924F65" w:rsidR="7891D377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operations. Backup Specialist in Cellbins.</w:t>
      </w:r>
    </w:p>
    <w:p w14:paraId="17F548EF" w14:textId="79F88B1A" w:rsidR="0028834B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2 yrs as a QC tech</w:t>
      </w:r>
      <w:r w:rsidR="00A00A83" w:rsidRPr="00076DD4">
        <w:rPr>
          <w:color w:val="0070C0"/>
        </w:rPr>
        <w:t>.</w:t>
      </w:r>
    </w:p>
    <w:p w14:paraId="758E950A" w14:textId="6C6A96B7" w:rsidR="00A00A83" w:rsidRPr="00076DD4" w:rsidRDefault="00A00A83" w:rsidP="7891D377">
      <w:pPr>
        <w:ind w:firstLine="720"/>
        <w:rPr>
          <w:color w:val="0070C0"/>
        </w:rPr>
      </w:pPr>
      <w:r w:rsidRPr="00076DD4">
        <w:rPr>
          <w:color w:val="0070C0"/>
        </w:rPr>
        <w:t>I have also worked part time at Kohl’s and Target in warehouse positions. (Between 2000 and 2003)</w:t>
      </w:r>
    </w:p>
    <w:p w14:paraId="6DD9D285" w14:textId="34998E41" w:rsidR="00C95E48" w:rsidRDefault="7891D377">
      <w:r w:rsidRPr="7891D377">
        <w:rPr>
          <w:color w:val="000000" w:themeColor="text1"/>
        </w:rPr>
        <w:t>June 2004 to June 2014</w:t>
      </w:r>
    </w:p>
    <w:p w14:paraId="2E363022" w14:textId="4F7797A1" w:rsidR="00C95E48" w:rsidRDefault="7891D377">
      <w:pPr>
        <w:pStyle w:val="Heading3"/>
      </w:pPr>
      <w:r w:rsidRPr="7891D377">
        <w:rPr>
          <w:color w:val="000000" w:themeColor="text1"/>
        </w:rPr>
        <w:t>Quality Assurance | Senior Specialist | RMMC</w:t>
      </w:r>
    </w:p>
    <w:p w14:paraId="6E4AF3E6" w14:textId="675A5C4E" w:rsidR="00C95E48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Organized a system for storing plates for easy inventory. Created a defect manual for training.</w:t>
      </w:r>
    </w:p>
    <w:p w14:paraId="2283E2C9" w14:textId="47C63FBD" w:rsidR="0028834B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Graphics from PDF to finished product.</w:t>
      </w:r>
    </w:p>
    <w:p w14:paraId="67BB0D72" w14:textId="257AF7AF" w:rsidR="0028834B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 xml:space="preserve">Trained on Altek and Kurt measuring systems.  ME and Strand gauges. </w:t>
      </w:r>
    </w:p>
    <w:p w14:paraId="7282BC80" w14:textId="47BB5F3F" w:rsidR="0028834B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Infinity SPC, 6 Sigma and Praxa.</w:t>
      </w:r>
    </w:p>
    <w:p w14:paraId="618BED6E" w14:textId="57B3B13B" w:rsidR="0028834B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Inspection and sampling of product</w:t>
      </w:r>
    </w:p>
    <w:p w14:paraId="22F3D878" w14:textId="2D495256" w:rsidR="0028834B" w:rsidRDefault="7891D377" w:rsidP="7891D377">
      <w:pPr>
        <w:pStyle w:val="Heading5"/>
      </w:pPr>
      <w:r w:rsidRPr="7891D377">
        <w:t>Update and create Quality procedures.</w:t>
      </w:r>
    </w:p>
    <w:p w14:paraId="1D2E4C90" w14:textId="2A882953" w:rsidR="0028834B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GMP and Safety practices</w:t>
      </w:r>
    </w:p>
    <w:p w14:paraId="001E0D70" w14:textId="69B35491" w:rsidR="00C95E48" w:rsidRDefault="7891D377" w:rsidP="7891D377">
      <w:pPr>
        <w:pStyle w:val="Heading1"/>
      </w:pPr>
      <w:r w:rsidRPr="7891D377">
        <w:rPr>
          <w:sz w:val="32"/>
        </w:rPr>
        <w:t>Communication</w:t>
      </w:r>
    </w:p>
    <w:p w14:paraId="5B476521" w14:textId="7612B409" w:rsidR="00C95E48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Created a storage system for better inventory of printing plates. Worked with Brand managers,</w:t>
      </w:r>
    </w:p>
    <w:p w14:paraId="36C5D3B8" w14:textId="02CBD00C" w:rsidR="00C95E48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scheduling, INX ink and Team Leaders.</w:t>
      </w:r>
    </w:p>
    <w:p w14:paraId="7175DE8E" w14:textId="527FD2F8" w:rsidR="00C95E48" w:rsidRDefault="7891D377">
      <w:pPr>
        <w:pStyle w:val="Heading1"/>
      </w:pPr>
      <w:r w:rsidRPr="7891D377">
        <w:rPr>
          <w:sz w:val="32"/>
        </w:rPr>
        <w:t>Leadership</w:t>
      </w:r>
    </w:p>
    <w:p w14:paraId="6AA0B654" w14:textId="64C0F510" w:rsidR="00C95E48" w:rsidRPr="00076DD4" w:rsidRDefault="7891D377" w:rsidP="7891D377">
      <w:pPr>
        <w:ind w:firstLine="720"/>
        <w:rPr>
          <w:color w:val="0070C0"/>
        </w:rPr>
      </w:pPr>
      <w:r w:rsidRPr="00076DD4">
        <w:rPr>
          <w:color w:val="0070C0"/>
        </w:rPr>
        <w:t>In charge of all graphics for the plant.</w:t>
      </w:r>
    </w:p>
    <w:p w14:paraId="43520AF2" w14:textId="7F6B9E4D" w:rsidR="00C95E48" w:rsidRDefault="7891D377">
      <w:pPr>
        <w:pStyle w:val="Heading1"/>
      </w:pPr>
      <w:r w:rsidRPr="7891D377">
        <w:rPr>
          <w:sz w:val="32"/>
        </w:rPr>
        <w:t>References</w:t>
      </w:r>
    </w:p>
    <w:p w14:paraId="644EAC5A" w14:textId="472D825D" w:rsidR="00C95E48" w:rsidRPr="00076DD4" w:rsidRDefault="7891D377" w:rsidP="7891D377">
      <w:pPr>
        <w:ind w:firstLine="720"/>
        <w:rPr>
          <w:color w:val="0070C0"/>
        </w:rPr>
      </w:pPr>
      <w:bookmarkStart w:id="0" w:name="_GoBack"/>
      <w:r w:rsidRPr="00076DD4">
        <w:rPr>
          <w:color w:val="0070C0"/>
        </w:rPr>
        <w:t>Available upon request.</w:t>
      </w:r>
      <w:bookmarkEnd w:id="0"/>
    </w:p>
    <w:sectPr w:rsidR="00C95E48" w:rsidRPr="00076DD4">
      <w:footerReference w:type="default" r:id="rId7"/>
      <w:pgSz w:w="12240" w:h="15840"/>
      <w:pgMar w:top="288" w:right="720" w:bottom="288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6299C" w14:textId="77777777" w:rsidR="00C95E48" w:rsidRDefault="00A00A83">
      <w:pPr>
        <w:spacing w:before="0" w:after="0" w:line="240" w:lineRule="auto"/>
      </w:pPr>
      <w:r>
        <w:separator/>
      </w:r>
    </w:p>
  </w:endnote>
  <w:endnote w:type="continuationSeparator" w:id="0">
    <w:p w14:paraId="5BE1DE92" w14:textId="77777777" w:rsidR="00C95E48" w:rsidRDefault="00A00A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506894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999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  <w:tblCaption w:val="Layout table for footer"/>
        </w:tblPr>
        <w:tblGrid>
          <w:gridCol w:w="3332"/>
          <w:gridCol w:w="3331"/>
          <w:gridCol w:w="3331"/>
        </w:tblGrid>
        <w:tr w:rsidR="00C95E48" w14:paraId="6284488C" w14:textId="77777777">
          <w:tc>
            <w:tcPr>
              <w:tcW w:w="3328" w:type="dxa"/>
            </w:tcPr>
            <w:p w14:paraId="3D0BA4A1" w14:textId="77777777" w:rsidR="00C95E48" w:rsidRDefault="00A00A83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3328" w:type="dxa"/>
            </w:tcPr>
            <w:p w14:paraId="69409DDE" w14:textId="77777777" w:rsidR="00C95E48" w:rsidRDefault="00C95E48">
              <w:pPr>
                <w:pStyle w:val="Footer"/>
                <w:jc w:val="center"/>
              </w:pPr>
            </w:p>
          </w:tc>
          <w:tc>
            <w:tcPr>
              <w:tcW w:w="3328" w:type="dxa"/>
            </w:tcPr>
            <w:p w14:paraId="69377534" w14:textId="77777777" w:rsidR="00C95E48" w:rsidRDefault="00C95E48">
              <w:pPr>
                <w:pStyle w:val="Footer"/>
                <w:jc w:val="right"/>
              </w:pPr>
            </w:p>
          </w:tc>
        </w:tr>
      </w:tbl>
      <w:p w14:paraId="7756A9C4" w14:textId="77777777" w:rsidR="00C95E48" w:rsidRDefault="00076DD4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003A7" w14:textId="77777777" w:rsidR="00C95E48" w:rsidRDefault="00A00A83">
      <w:pPr>
        <w:spacing w:before="0" w:after="0" w:line="240" w:lineRule="auto"/>
      </w:pPr>
      <w:r>
        <w:separator/>
      </w:r>
    </w:p>
  </w:footnote>
  <w:footnote w:type="continuationSeparator" w:id="0">
    <w:p w14:paraId="1133F8C7" w14:textId="77777777" w:rsidR="00C95E48" w:rsidRDefault="00A00A8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6689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834B"/>
    <w:rsid w:val="00076DD4"/>
    <w:rsid w:val="0028834B"/>
    <w:rsid w:val="00A00A83"/>
    <w:rsid w:val="00C95E48"/>
    <w:rsid w:val="5A4DDB17"/>
    <w:rsid w:val="7891D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CC4A"/>
  <w15:chartTrackingRefBased/>
  <w15:docId w15:val="{9A78DA11-F9A5-4415-BE06-B1238F60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80811C" w:themeColor="accent1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8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itle">
    <w:name w:val="Title"/>
    <w:basedOn w:val="Normal"/>
    <w:link w:val="TitleChar"/>
    <w:uiPriority w:val="10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ListBullet">
    <w:name w:val="List Bullet"/>
    <w:basedOn w:val="Normal"/>
    <w:uiPriority w:val="98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2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FooterChar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3F400E" w:themeColor="accent1" w:themeShade="80"/>
      <w:sz w:val="20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DD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DAWN RETKE</cp:lastModifiedBy>
  <cp:revision>9</cp:revision>
  <cp:lastPrinted>2015-09-01T18:43:00Z</cp:lastPrinted>
  <dcterms:created xsi:type="dcterms:W3CDTF">2014-04-17T19:37:00Z</dcterms:created>
  <dcterms:modified xsi:type="dcterms:W3CDTF">2015-09-01T18:48:00Z</dcterms:modified>
</cp:coreProperties>
</file>