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47" w:rsidRDefault="00C41A47" w:rsidP="00C41A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 xml:space="preserve">Daniel </w:t>
      </w:r>
      <w:proofErr w:type="spellStart"/>
      <w:r>
        <w:rPr>
          <w:rFonts w:ascii="Arial" w:hAnsi="Arial" w:cs="Arial"/>
          <w:b/>
          <w:bCs/>
          <w:sz w:val="42"/>
          <w:szCs w:val="42"/>
        </w:rPr>
        <w:t>Nahumyk</w:t>
      </w:r>
      <w:proofErr w:type="spellEnd"/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Electrician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Denver, CO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hyperlink r:id="rId4" w:history="1">
        <w:r w:rsidRPr="00133F5F">
          <w:rPr>
            <w:rStyle w:val="Hyperlink"/>
            <w:rFonts w:ascii="Arial" w:hAnsi="Arial" w:cs="Arial"/>
            <w:sz w:val="18"/>
            <w:szCs w:val="18"/>
          </w:rPr>
          <w:t>nahumyk1@gmail.com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(630) 205-0956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Class C Electrician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TELEPLUS. INC - Addison, IL - February 2001 to January 2016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Accountable for the installation and ongoing maintenance of low-voltage electrical applications in 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wide range of commercial facilities.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Analyze blueprints and building schematics to determine system layouts and coordinate installs of commercial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voice, data and fiber optic systems, as well as patch panels and trunk lines.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Install conduit wire; execute wire tray pulls and terminations.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Ensure strict compliance with OSHA and various regulatory/safety standards.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Deliver refined troubleshooting and project analysis skills to meet high-volume production schedules.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Skilled in the diagnosis, troubleshooting, repair, installation and ongoing preventive maintenance of complex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data communication and mechanical systems.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Class C Electrician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QU-BAR INC - Alsip, IL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February </w:t>
      </w:r>
      <w:r>
        <w:rPr>
          <w:rFonts w:ascii="Arial" w:hAnsi="Arial" w:cs="Arial"/>
          <w:sz w:val="18"/>
          <w:szCs w:val="18"/>
        </w:rPr>
        <w:t xml:space="preserve">1999 to </w:t>
      </w:r>
      <w:r>
        <w:rPr>
          <w:rFonts w:ascii="Arial" w:hAnsi="Arial" w:cs="Arial"/>
          <w:sz w:val="18"/>
          <w:szCs w:val="18"/>
        </w:rPr>
        <w:t xml:space="preserve">January </w:t>
      </w:r>
      <w:r>
        <w:rPr>
          <w:rFonts w:ascii="Arial" w:hAnsi="Arial" w:cs="Arial"/>
          <w:sz w:val="18"/>
          <w:szCs w:val="18"/>
        </w:rPr>
        <w:t>2001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Assisted in planning projects, monitoring client, regulatory and safety standards while performing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complex electrical system installations throughout school facilities.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Performed various electrician duties in high-volume, highly-regulated environments, including print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reading, job layout and conduit/wire pulling.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Participated in the mounting, repair and replacement of electrical motors, as well as mechanical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maintenance of blower motor units.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Operator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VR-CARTAGE - Lisle, IL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January </w:t>
      </w:r>
      <w:r>
        <w:rPr>
          <w:rFonts w:ascii="Arial" w:hAnsi="Arial" w:cs="Arial"/>
          <w:sz w:val="18"/>
          <w:szCs w:val="18"/>
        </w:rPr>
        <w:t xml:space="preserve">2000 to </w:t>
      </w:r>
      <w:r>
        <w:rPr>
          <w:rFonts w:ascii="Arial" w:hAnsi="Arial" w:cs="Arial"/>
          <w:sz w:val="18"/>
          <w:szCs w:val="18"/>
        </w:rPr>
        <w:t xml:space="preserve">December </w:t>
      </w:r>
      <w:r>
        <w:rPr>
          <w:rFonts w:ascii="Arial" w:hAnsi="Arial" w:cs="Arial"/>
          <w:sz w:val="18"/>
          <w:szCs w:val="18"/>
        </w:rPr>
        <w:t>2000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F350 Plow truck operator at O'Hare Airport during snow season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Electrical Technician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JANE'S POWER INC - Carol Stream, IL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June </w:t>
      </w:r>
      <w:r>
        <w:rPr>
          <w:rFonts w:ascii="Arial" w:hAnsi="Arial" w:cs="Arial"/>
          <w:sz w:val="18"/>
          <w:szCs w:val="18"/>
        </w:rPr>
        <w:t xml:space="preserve">1998 to </w:t>
      </w:r>
      <w:r>
        <w:rPr>
          <w:rFonts w:ascii="Arial" w:hAnsi="Arial" w:cs="Arial"/>
          <w:sz w:val="18"/>
          <w:szCs w:val="18"/>
        </w:rPr>
        <w:t xml:space="preserve">December </w:t>
      </w:r>
      <w:r>
        <w:rPr>
          <w:rFonts w:ascii="Arial" w:hAnsi="Arial" w:cs="Arial"/>
          <w:sz w:val="18"/>
          <w:szCs w:val="18"/>
        </w:rPr>
        <w:t>1999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Held full responsibility for the full-scale service and testing of commercial applications throughout various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UPS facilities.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Administered diagnostic tests on low- and high-voltage electrical components and associated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hardware.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Installed low-voltage electrical systems within battery rooms.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Assistant Building Engineer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SCHOOLDISTR</w:t>
      </w:r>
      <w:r>
        <w:rPr>
          <w:rFonts w:ascii="Arial" w:hAnsi="Arial" w:cs="Arial"/>
          <w:sz w:val="18"/>
          <w:szCs w:val="18"/>
        </w:rPr>
        <w:t>ICT - Wheaton, IL – August 1994 to December 1999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 accountability for performing and overseeing repairs, preventative maintenance, upgrades,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installations and facility maintenance projects throughout school facilities and district offices.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COLLEGE OF DUPAGE Glen Ellyn - Glen Ellyn, IL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1999 to </w:t>
      </w:r>
      <w:r>
        <w:rPr>
          <w:rFonts w:ascii="Arial" w:hAnsi="Arial" w:cs="Arial"/>
          <w:sz w:val="18"/>
          <w:szCs w:val="18"/>
        </w:rPr>
        <w:t>2003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Associate of Applied Science in Automotive Technology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DAVEA CAREER CENTER Addison - Addison, IL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1998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Electrical (10+ years), Carpentry (2 years), plumbing (1 year)</w:t>
      </w:r>
    </w:p>
    <w:p w:rsidR="00C41A47" w:rsidRDefault="00C41A47" w:rsidP="00C41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ADDITIONAL INFORMATION</w:t>
      </w:r>
    </w:p>
    <w:p w:rsidR="002B51C1" w:rsidRDefault="00C41A47" w:rsidP="00C41A4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8"/>
          <w:szCs w:val="18"/>
        </w:rPr>
        <w:t>Dynamic, multi-faceted and highly-adaptable professional with a wealth of experience in all aspects of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electrical/mechanical systems, including maintenance, repair, tr</w:t>
      </w:r>
      <w:r>
        <w:rPr>
          <w:rFonts w:ascii="Arial" w:hAnsi="Arial" w:cs="Arial"/>
          <w:sz w:val="18"/>
          <w:szCs w:val="18"/>
        </w:rPr>
        <w:t xml:space="preserve">oubleshooting and installation. </w:t>
      </w:r>
      <w:r>
        <w:rPr>
          <w:rFonts w:ascii="Arial" w:hAnsi="Arial" w:cs="Arial"/>
          <w:sz w:val="18"/>
          <w:szCs w:val="18"/>
        </w:rPr>
        <w:t>Prepared to go above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beyond the call of duty to ensure organizational goals are met. Tenaciously execute all projects while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providing visionary insight for optimization. Gifted at translating big-picture vision into practical, strategic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action plans for success. Ability to overcome challenges by implementi</w:t>
      </w:r>
      <w:r>
        <w:rPr>
          <w:rFonts w:ascii="Arial" w:hAnsi="Arial" w:cs="Arial"/>
          <w:sz w:val="18"/>
          <w:szCs w:val="18"/>
        </w:rPr>
        <w:t xml:space="preserve">ng innovative support solutions, </w:t>
      </w:r>
      <w:r>
        <w:rPr>
          <w:rFonts w:ascii="Arial" w:hAnsi="Arial" w:cs="Arial"/>
          <w:sz w:val="18"/>
          <w:szCs w:val="18"/>
        </w:rPr>
        <w:t xml:space="preserve">working independently in a </w:t>
      </w:r>
      <w:r>
        <w:rPr>
          <w:rFonts w:ascii="Arial" w:hAnsi="Arial" w:cs="Arial"/>
          <w:sz w:val="18"/>
          <w:szCs w:val="18"/>
        </w:rPr>
        <w:lastRenderedPageBreak/>
        <w:t>fast-paced, demanding environment without undermining compliance and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corporate protocol. Major strength in time management and setting priorities, maintain an effective working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relationship with professionals on all skill levels. Facilitate exceptional customer service; able to understand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client needs requirements and limitations. Skilled in a diverse range of trades including light plumbing and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carpentry, installation/troubleshooting of residential electrical and entry access systems</w:t>
      </w:r>
    </w:p>
    <w:sectPr w:rsidR="002B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47"/>
    <w:rsid w:val="002B51C1"/>
    <w:rsid w:val="00C4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65D26-4A2D-4772-822F-C035FE60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humy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2016-03-08T19:10:00Z</dcterms:created>
  <dcterms:modified xsi:type="dcterms:W3CDTF">2016-03-08T19:14:00Z</dcterms:modified>
</cp:coreProperties>
</file>