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contextualSpacing w:val="0"/>
      </w:pPr>
    </w:p>
    <w:tbl>
      <w:tblPr>
        <w:tblStyle w:val="13"/>
        <w:tblW w:w="9105" w:type="dxa"/>
        <w:tblInd w:w="136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5"/>
        <w:gridCol w:w="33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>
            <w:pPr>
              <w:pStyle w:val="9"/>
              <w:contextualSpacing w:val="0"/>
            </w:pPr>
            <w:bookmarkStart w:id="0" w:name="_773vxltm9piu" w:colFirst="0" w:colLast="0"/>
            <w:bookmarkEnd w:id="0"/>
            <w:r>
              <w:rPr>
                <w:sz w:val="36"/>
                <w:szCs w:val="36"/>
                <w:rtl w:val="0"/>
              </w:rPr>
              <w:t>Dennice M. Lumsey</w:t>
            </w:r>
          </w:p>
          <w:p>
            <w:pPr>
              <w:pStyle w:val="8"/>
              <w:contextualSpacing w:val="0"/>
            </w:pPr>
            <w:bookmarkStart w:id="1" w:name="_ymi089liagec" w:colFirst="0" w:colLast="0"/>
            <w:bookmarkEnd w:id="1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>
            <w:pPr>
              <w:spacing w:before="200" w:line="276" w:lineRule="auto"/>
              <w:contextualSpacing w:val="0"/>
            </w:pPr>
            <w:r>
              <w:rPr>
                <w:rFonts w:ascii="Open Sans" w:hAnsi="Open Sans" w:eastAsia="Open Sans" w:cs="Open Sans"/>
                <w:color w:val="000000"/>
                <w:rtl w:val="0"/>
              </w:rPr>
              <w:t>402 31st st NE APT. 231</w:t>
            </w:r>
          </w:p>
          <w:p>
            <w:pPr>
              <w:spacing w:before="0" w:line="276" w:lineRule="auto"/>
              <w:contextualSpacing w:val="0"/>
            </w:pPr>
            <w:r>
              <w:rPr>
                <w:rFonts w:ascii="Open Sans" w:hAnsi="Open Sans" w:eastAsia="Open Sans" w:cs="Open Sans"/>
                <w:color w:val="000000"/>
                <w:rtl w:val="0"/>
              </w:rPr>
              <w:t>Rochester, MN</w:t>
            </w:r>
          </w:p>
          <w:p>
            <w:pPr>
              <w:spacing w:before="0" w:line="276" w:lineRule="auto"/>
              <w:contextualSpacing w:val="0"/>
            </w:pPr>
            <w:r>
              <w:rPr>
                <w:rFonts w:ascii="Open Sans" w:hAnsi="Open Sans" w:eastAsia="Open Sans" w:cs="Open Sans"/>
                <w:b/>
                <w:color w:val="000000"/>
                <w:rtl w:val="0"/>
              </w:rPr>
              <w:t>507-</w:t>
            </w:r>
            <w:r>
              <w:rPr>
                <w:rFonts w:ascii="Open Sans" w:hAnsi="Open Sans" w:eastAsia="Open Sans" w:cs="Open Sans"/>
                <w:b/>
                <w:color w:val="000000"/>
                <w:rtl w:val="0"/>
                <w:lang w:val="en-US"/>
              </w:rPr>
              <w:t>272-</w:t>
            </w:r>
            <w:bookmarkStart w:id="10" w:name="_GoBack"/>
            <w:bookmarkEnd w:id="10"/>
            <w:r>
              <w:rPr>
                <w:rFonts w:ascii="Open Sans" w:hAnsi="Open Sans" w:eastAsia="Open Sans" w:cs="Open Sans"/>
                <w:b/>
                <w:color w:val="000000"/>
                <w:rtl w:val="0"/>
                <w:lang w:val="en-US"/>
              </w:rPr>
              <w:t>1373</w:t>
            </w:r>
          </w:p>
          <w:p>
            <w:pPr>
              <w:spacing w:before="0" w:line="276" w:lineRule="auto"/>
              <w:contextualSpacing w:val="0"/>
            </w:pPr>
            <w:r>
              <w:rPr>
                <w:rFonts w:ascii="Open Sans" w:hAnsi="Open Sans" w:eastAsia="Open Sans" w:cs="Open Sans"/>
                <w:b/>
                <w:color w:val="000000"/>
                <w:rtl w:val="0"/>
              </w:rPr>
              <w:t>Dlumsey58@gmail.com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0" w:hRule="atLeast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>
            <w:pPr>
              <w:pStyle w:val="2"/>
              <w:contextualSpacing w:val="0"/>
            </w:pPr>
            <w:bookmarkStart w:id="2" w:name="_y7d3xdxnr44m" w:colFirst="0" w:colLast="0"/>
            <w:bookmarkEnd w:id="2"/>
            <w:r>
              <w:rPr>
                <w:rtl w:val="0"/>
              </w:rPr>
              <w:t>EXPERIENCE</w:t>
            </w:r>
          </w:p>
          <w:p>
            <w:pPr>
              <w:pStyle w:val="3"/>
              <w:contextualSpacing w:val="0"/>
            </w:pPr>
            <w:bookmarkStart w:id="3" w:name="_rfgvkg2ifhfd" w:colFirst="0" w:colLast="0"/>
            <w:bookmarkEnd w:id="3"/>
            <w:r>
              <w:rPr>
                <w:rtl w:val="0"/>
              </w:rPr>
              <w:t>In Home Care,Rochester, MN</w:t>
            </w:r>
            <w:r>
              <w:rPr>
                <w:b w:val="0"/>
                <w:rtl w:val="0"/>
              </w:rPr>
              <w:t xml:space="preserve">— </w:t>
            </w:r>
            <w:r>
              <w:rPr>
                <w:b w:val="0"/>
                <w:i/>
                <w:rtl w:val="0"/>
              </w:rPr>
              <w:t>PCA</w:t>
            </w:r>
          </w:p>
          <w:p>
            <w:pPr>
              <w:pStyle w:val="4"/>
              <w:contextualSpacing w:val="0"/>
            </w:pPr>
            <w:bookmarkStart w:id="4" w:name="_zgx5jbtlsqne" w:colFirst="0" w:colLast="0"/>
            <w:bookmarkEnd w:id="4"/>
            <w:r>
              <w:rPr>
                <w:rtl w:val="0"/>
              </w:rPr>
              <w:t>04/2010-06/2015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bookmarkStart w:id="5" w:name="_n64fgzu3lwuy" w:colFirst="0" w:colLast="0"/>
            <w:r>
              <w:rPr>
                <w:color w:val="222222"/>
                <w:highlight w:val="white"/>
                <w:rtl w:val="0"/>
              </w:rPr>
              <w:t xml:space="preserve">Assist with Toileting 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>Skin care to maintain the health of the skin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Range of motion (ROM) and muscle strengthening exercises to maintain an optimal level of functioning 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Respiratory assistance 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Transfers and ambulation 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>Bathing, grooming and hair washing necessary for personal hygiene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Turning and position of the client(s) 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Assistance with medication per parent direction. 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Application and maintenance of prosthetics and orthotics 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Dressing or undressing of the client(s) 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Assistance with eating, meal preparation and grocery shopping 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>Accompanying to medical appointments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Assisting, monitoring or prompting the client to complete the above items 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Redirection, monitoring and observation that are integral part of a personal care plan in the above items 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Redirection and intervention for behavior, including observation and monitoring 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Interventions for seizure disorders if the client has had a seizure in the past three (3) months </w:t>
            </w:r>
          </w:p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Incidental household services that are an integral part of a personal care plan in the above items </w:t>
            </w:r>
          </w:p>
          <w:bookmarkEnd w:id="5"/>
          <w:p>
            <w:pPr>
              <w:pStyle w:val="4"/>
              <w:numPr>
                <w:ilvl w:val="0"/>
                <w:numId w:val="1"/>
              </w:numPr>
              <w:spacing w:before="0" w:after="340"/>
              <w:ind w:left="720" w:right="340" w:hanging="360"/>
              <w:contextualSpacing/>
            </w:pPr>
            <w:r>
              <w:rPr>
                <w:color w:val="222222"/>
                <w:highlight w:val="white"/>
                <w:rtl w:val="0"/>
              </w:rPr>
              <w:t xml:space="preserve">Appropriate reporting of changes in client status. </w:t>
            </w:r>
          </w:p>
          <w:p>
            <w:pPr>
              <w:pStyle w:val="3"/>
              <w:contextualSpacing w:val="0"/>
            </w:pPr>
            <w:bookmarkStart w:id="6" w:name="_wj0puh61kxsr" w:colFirst="0" w:colLast="0"/>
            <w:bookmarkEnd w:id="6"/>
            <w:r>
              <w:rPr>
                <w:rtl w:val="0"/>
              </w:rPr>
              <w:t>Wendys, Rochester, Mn</w:t>
            </w:r>
            <w:r>
              <w:rPr>
                <w:b w:val="0"/>
                <w:rtl w:val="0"/>
              </w:rPr>
              <w:t xml:space="preserve"> — </w:t>
            </w:r>
            <w:r>
              <w:rPr>
                <w:b w:val="0"/>
                <w:i/>
                <w:rtl w:val="0"/>
              </w:rPr>
              <w:t>Shift leader</w:t>
            </w:r>
          </w:p>
          <w:p>
            <w:pPr>
              <w:pStyle w:val="4"/>
              <w:contextualSpacing w:val="0"/>
            </w:pPr>
            <w:bookmarkStart w:id="7" w:name="_4hi92sp2d4l2" w:colFirst="0" w:colLast="0"/>
            <w:bookmarkEnd w:id="7"/>
            <w:r>
              <w:rPr>
                <w:rtl w:val="0"/>
              </w:rPr>
              <w:t>10/2013 - 11/2015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1. Greet customers and ask how they are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2. Provide menu and answer customers’ questions regarding menu items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3. Provide customers with information on new deals and discounts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4. Attempt to up-sell deals and provide add-on information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5.Prepare and pack food according to Wendy’s policies and procedures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6. Serve food to dine-in customers in the event of delays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7. Ensure the quality and quantity of food items packed or served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8. Ensure that all food and drinks are packed appropriately without spill issues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9. Set up trays for dine-in customers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10. Accept cash in exchange of food and drinks sold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11. Hand change to customers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12. Process credit card payments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•13. Ensure that there is enough supplies available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14.  Order food supplies before they run low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15.  Manage transfers of supplies from the store to the kitchen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16. Manage and update inventory</w:t>
            </w: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Fonts w:ascii="Verdana" w:hAnsi="Verdana" w:eastAsia="Verdana" w:cs="Verdana"/>
                <w:color w:val="444444"/>
                <w:sz w:val="20"/>
                <w:szCs w:val="20"/>
                <w:highlight w:val="white"/>
                <w:rtl w:val="0"/>
              </w:rPr>
              <w:t>17. Clean and sanitize customer sitting areas, kitchen and counters</w:t>
            </w:r>
          </w:p>
          <w:p>
            <w:pPr>
              <w:spacing w:before="0" w:after="160" w:line="294" w:lineRule="auto"/>
              <w:ind w:right="0"/>
              <w:contextualSpacing w:val="0"/>
            </w:pPr>
          </w:p>
          <w:p>
            <w:pPr>
              <w:spacing w:before="0" w:after="160" w:line="294" w:lineRule="auto"/>
              <w:ind w:right="0"/>
              <w:contextualSpacing w:val="0"/>
            </w:pPr>
            <w:r>
              <w:rPr>
                <w:rtl w:val="0"/>
              </w:rPr>
              <w:t>EDUCATION</w:t>
            </w:r>
          </w:p>
          <w:p>
            <w:pPr>
              <w:pStyle w:val="3"/>
              <w:contextualSpacing w:val="0"/>
            </w:pPr>
            <w:bookmarkStart w:id="8" w:name="_6wymnhinx9q5" w:colFirst="0" w:colLast="0"/>
            <w:bookmarkEnd w:id="8"/>
            <w:r>
              <w:rPr>
                <w:rtl w:val="0"/>
              </w:rPr>
              <w:t xml:space="preserve">Berkeley High School, </w:t>
            </w:r>
            <w:r>
              <w:rPr>
                <w:b w:val="0"/>
                <w:rtl w:val="0"/>
              </w:rPr>
              <w:t xml:space="preserve">Berkeley, CA — </w:t>
            </w:r>
            <w:r>
              <w:rPr>
                <w:b w:val="0"/>
                <w:i/>
                <w:rtl w:val="0"/>
              </w:rPr>
              <w:t xml:space="preserve">Diploma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>
            <w:pPr>
              <w:pStyle w:val="2"/>
              <w:contextualSpacing w:val="0"/>
            </w:pPr>
            <w:bookmarkStart w:id="9" w:name="_1ojju2kibokr" w:colFirst="0" w:colLast="0"/>
            <w:bookmarkEnd w:id="9"/>
          </w:p>
          <w:p>
            <w:pPr>
              <w:spacing w:before="0" w:after="360" w:line="288" w:lineRule="auto"/>
              <w:ind w:left="0" w:right="0" w:firstLine="0"/>
              <w:contextualSpacing w:val="0"/>
            </w:pPr>
            <w:r>
              <w:rPr>
                <w:rFonts w:ascii="Arial" w:hAnsi="Arial" w:eastAsia="Arial" w:cs="Arial"/>
                <w:color w:val="2079C7"/>
                <w:sz w:val="24"/>
                <w:szCs w:val="24"/>
                <w:highlight w:val="white"/>
                <w:rtl w:val="0"/>
              </w:rPr>
              <w:t xml:space="preserve">  </w:t>
            </w:r>
          </w:p>
          <w:p>
            <w:pPr>
              <w:spacing w:before="0" w:after="360" w:line="288" w:lineRule="auto"/>
              <w:ind w:left="0" w:right="0" w:firstLine="0"/>
              <w:contextualSpacing w:val="0"/>
            </w:pPr>
            <w:r>
              <w:rPr>
                <w:rFonts w:ascii="Arial" w:hAnsi="Arial" w:eastAsia="Arial" w:cs="Arial"/>
                <w:color w:val="222222"/>
                <w:sz w:val="24"/>
                <w:szCs w:val="24"/>
                <w:highlight w:val="white"/>
                <w:rtl w:val="0"/>
              </w:rPr>
              <w:t xml:space="preserve">                 </w:t>
            </w:r>
            <w:r>
              <w:rPr>
                <w:rFonts w:ascii="Arial" w:hAnsi="Arial" w:eastAsia="Arial" w:cs="Arial"/>
                <w:color w:val="2079C7"/>
                <w:sz w:val="24"/>
                <w:szCs w:val="24"/>
                <w:highlight w:val="white"/>
                <w:rtl w:val="0"/>
              </w:rPr>
              <w:t>Skills</w:t>
            </w:r>
          </w:p>
          <w:p>
            <w:pPr>
              <w:numPr>
                <w:ilvl w:val="1"/>
                <w:numId w:val="2"/>
              </w:numPr>
              <w:spacing w:before="0" w:after="360" w:line="288" w:lineRule="auto"/>
              <w:ind w:left="1440" w:right="0" w:hanging="360"/>
              <w:contextualSpacing/>
            </w:pPr>
            <w:r>
              <w:rPr>
                <w:rFonts w:ascii="Arial" w:hAnsi="Arial" w:eastAsia="Arial" w:cs="Arial"/>
                <w:color w:val="222222"/>
                <w:sz w:val="24"/>
                <w:szCs w:val="24"/>
                <w:highlight w:val="white"/>
                <w:rtl w:val="0"/>
              </w:rPr>
              <w:t>Multitasking</w:t>
            </w:r>
          </w:p>
          <w:p>
            <w:pPr>
              <w:numPr>
                <w:ilvl w:val="1"/>
                <w:numId w:val="2"/>
              </w:numPr>
              <w:spacing w:before="0" w:after="360" w:line="288" w:lineRule="auto"/>
              <w:ind w:left="1440" w:right="0" w:hanging="360"/>
              <w:contextualSpacing/>
            </w:pPr>
            <w:r>
              <w:rPr>
                <w:rFonts w:ascii="Arial" w:hAnsi="Arial" w:eastAsia="Arial" w:cs="Arial"/>
                <w:color w:val="222222"/>
                <w:sz w:val="24"/>
                <w:szCs w:val="24"/>
                <w:highlight w:val="white"/>
                <w:rtl w:val="0"/>
              </w:rPr>
              <w:t>Prioritizing</w:t>
            </w:r>
          </w:p>
          <w:p>
            <w:pPr>
              <w:numPr>
                <w:ilvl w:val="1"/>
                <w:numId w:val="2"/>
              </w:numPr>
              <w:spacing w:before="0" w:after="360" w:line="288" w:lineRule="auto"/>
              <w:ind w:left="1440" w:right="0" w:hanging="360"/>
              <w:contextualSpacing/>
            </w:pPr>
            <w:r>
              <w:rPr>
                <w:rFonts w:ascii="Arial" w:hAnsi="Arial" w:eastAsia="Arial" w:cs="Arial"/>
                <w:color w:val="222222"/>
                <w:sz w:val="24"/>
                <w:szCs w:val="24"/>
                <w:highlight w:val="white"/>
                <w:rtl w:val="0"/>
              </w:rPr>
              <w:t>Organization</w:t>
            </w:r>
          </w:p>
          <w:p>
            <w:pPr>
              <w:numPr>
                <w:ilvl w:val="1"/>
                <w:numId w:val="2"/>
              </w:numPr>
              <w:spacing w:before="0" w:after="360" w:line="288" w:lineRule="auto"/>
              <w:ind w:left="1440" w:right="0" w:hanging="360"/>
              <w:contextualSpacing/>
            </w:pPr>
            <w:r>
              <w:rPr>
                <w:rFonts w:ascii="Arial" w:hAnsi="Arial" w:eastAsia="Arial" w:cs="Arial"/>
                <w:color w:val="222222"/>
                <w:sz w:val="24"/>
                <w:szCs w:val="24"/>
                <w:highlight w:val="white"/>
                <w:rtl w:val="0"/>
              </w:rPr>
              <w:t>Technical skills</w:t>
            </w:r>
          </w:p>
          <w:p>
            <w:pPr>
              <w:numPr>
                <w:ilvl w:val="1"/>
                <w:numId w:val="2"/>
              </w:numPr>
              <w:spacing w:before="0" w:after="360" w:line="288" w:lineRule="auto"/>
              <w:ind w:left="1440" w:right="0" w:hanging="360"/>
              <w:contextualSpacing/>
            </w:pPr>
            <w:r>
              <w:rPr>
                <w:rFonts w:ascii="Arial" w:hAnsi="Arial" w:eastAsia="Arial" w:cs="Arial"/>
                <w:color w:val="222222"/>
                <w:sz w:val="24"/>
                <w:szCs w:val="24"/>
                <w:highlight w:val="white"/>
                <w:rtl w:val="0"/>
              </w:rPr>
              <w:t>Interpersonal skills</w:t>
            </w:r>
          </w:p>
          <w:p>
            <w:pPr>
              <w:numPr>
                <w:ilvl w:val="1"/>
                <w:numId w:val="2"/>
              </w:numPr>
              <w:spacing w:before="0" w:after="360" w:line="288" w:lineRule="auto"/>
              <w:ind w:left="1440" w:right="0" w:hanging="360"/>
              <w:contextualSpacing/>
            </w:pPr>
            <w:r>
              <w:rPr>
                <w:rFonts w:ascii="Arial" w:hAnsi="Arial" w:eastAsia="Arial" w:cs="Arial"/>
                <w:color w:val="222222"/>
                <w:sz w:val="24"/>
                <w:szCs w:val="24"/>
                <w:highlight w:val="white"/>
                <w:rtl w:val="0"/>
              </w:rPr>
              <w:t>Problem-solving abilities</w:t>
            </w:r>
          </w:p>
          <w:p>
            <w:pPr>
              <w:numPr>
                <w:ilvl w:val="1"/>
                <w:numId w:val="2"/>
              </w:numPr>
              <w:spacing w:before="0" w:after="360" w:line="288" w:lineRule="auto"/>
              <w:ind w:left="1440" w:right="0" w:hanging="360"/>
              <w:contextualSpacing/>
            </w:pPr>
            <w:r>
              <w:rPr>
                <w:rFonts w:ascii="Arial" w:hAnsi="Arial" w:eastAsia="Arial" w:cs="Arial"/>
                <w:color w:val="222222"/>
                <w:sz w:val="24"/>
                <w:szCs w:val="24"/>
                <w:highlight w:val="white"/>
                <w:rtl w:val="0"/>
              </w:rPr>
              <w:t>Dependability</w:t>
            </w:r>
          </w:p>
          <w:p>
            <w:pPr>
              <w:spacing w:before="0" w:after="360" w:line="288" w:lineRule="auto"/>
              <w:ind w:left="0" w:right="0" w:firstLine="0"/>
              <w:contextualSpacing w:val="0"/>
            </w:pPr>
          </w:p>
          <w:p>
            <w:pPr>
              <w:spacing w:before="0" w:after="360" w:line="288" w:lineRule="auto"/>
              <w:ind w:left="0" w:right="0" w:firstLine="0"/>
              <w:contextualSpacing w:val="0"/>
            </w:pPr>
          </w:p>
          <w:p>
            <w:pPr>
              <w:spacing w:before="0" w:after="0" w:line="240" w:lineRule="auto"/>
              <w:ind w:left="0" w:firstLine="0"/>
              <w:contextualSpacing w:val="0"/>
            </w:pPr>
          </w:p>
          <w:p>
            <w:pPr>
              <w:numPr>
                <w:ilvl w:val="0"/>
                <w:numId w:val="3"/>
              </w:numPr>
              <w:spacing w:before="120" w:after="0" w:line="312" w:lineRule="auto"/>
              <w:ind w:left="0" w:firstLine="0"/>
              <w:rPr>
                <w:u w:val="none"/>
              </w:rPr>
            </w:pPr>
          </w:p>
          <w:p>
            <w:pPr>
              <w:keepNext w:val="0"/>
              <w:keepLines w:val="0"/>
              <w:widowControl w:val="0"/>
              <w:spacing w:before="320" w:after="0" w:line="312" w:lineRule="auto"/>
              <w:ind w:left="0" w:right="300" w:firstLine="0"/>
              <w:contextualSpacing w:val="0"/>
              <w:jc w:val="left"/>
            </w:pPr>
          </w:p>
        </w:tc>
      </w:tr>
    </w:tbl>
    <w:p>
      <w:pPr>
        <w:contextualSpacing w:val="0"/>
      </w:pPr>
    </w:p>
    <w:sectPr>
      <w:pgSz w:w="12240" w:h="15840"/>
      <w:pgMar w:top="576" w:right="863" w:bottom="863" w:left="863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erriweather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firstLine="360"/>
      </w:pPr>
      <w:rPr>
        <w:rFonts w:ascii="Arial" w:hAnsi="Arial" w:eastAsia="Arial" w:cs="Arial"/>
        <w:color w:val="222222"/>
        <w:sz w:val="22"/>
        <w:szCs w:val="22"/>
        <w:highlight w:val="white"/>
        <w:u w:val="none"/>
      </w:rPr>
    </w:lvl>
    <w:lvl w:ilvl="1" w:tentative="0">
      <w:start w:val="1"/>
      <w:numFmt w:val="bullet"/>
      <w:lvlText w:val="○"/>
      <w:lvlJc w:val="left"/>
      <w:pPr>
        <w:ind w:left="1440" w:firstLine="1080"/>
      </w:pPr>
      <w:rPr>
        <w:rFonts w:ascii="Arial" w:hAnsi="Arial" w:eastAsia="Arial" w:cs="Arial"/>
        <w:color w:val="222222"/>
        <w:sz w:val="24"/>
        <w:szCs w:val="24"/>
        <w:highlight w:val="white"/>
        <w:u w:val="none"/>
      </w:rPr>
    </w:lvl>
    <w:lvl w:ilvl="2" w:tentative="0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firstLine="360"/>
      </w:pPr>
      <w:rPr>
        <w:rFonts w:ascii="Open Sans" w:hAnsi="Open Sans" w:eastAsia="Open Sans" w:cs="Open Sans"/>
        <w:color w:val="222222"/>
        <w:highlight w:val="white"/>
        <w:u w:val="none"/>
      </w:rPr>
    </w:lvl>
    <w:lvl w:ilvl="1" w:tentative="0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lvlText w:val="​"/>
      <w:lvlJc w:val="left"/>
      <w:pPr>
        <w:ind w:left="720" w:firstLine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defaultTabStop w:val="720"/>
  <w:compat>
    <w:compatSetting w:name="compatibilityMode" w:uri="http://schemas.microsoft.com/office/word" w:val="14"/>
  </w:compat>
  <w:rsids>
    <w:rsidRoot w:val="00000000"/>
    <w:rsid w:val="613178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erriweather" w:hAnsi="Merriweather" w:eastAsia="Merriweather" w:cs="Merriweather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pacing w:before="120" w:after="0" w:line="312" w:lineRule="auto"/>
      <w:ind w:left="0" w:right="300" w:firstLine="0"/>
      <w:jc w:val="left"/>
    </w:pPr>
    <w:rPr>
      <w:rFonts w:ascii="Merriweather" w:hAnsi="Merriweather" w:eastAsia="Merriweather" w:cs="Merriweather"/>
      <w:color w:val="666666"/>
      <w:sz w:val="18"/>
      <w:szCs w:val="18"/>
      <w:u w:val="none"/>
      <w:vertAlign w:val="baseline"/>
    </w:rPr>
  </w:style>
  <w:style w:type="paragraph" w:styleId="2">
    <w:name w:val="heading 1"/>
    <w:basedOn w:val="1"/>
    <w:next w:val="1"/>
    <w:uiPriority w:val="0"/>
    <w:pPr>
      <w:spacing w:before="600" w:line="240" w:lineRule="auto"/>
      <w:contextualSpacing/>
    </w:pPr>
    <w:rPr>
      <w:rFonts w:ascii="Open Sans" w:hAnsi="Open Sans" w:eastAsia="Open Sans" w:cs="Open Sans"/>
      <w:b/>
      <w:color w:val="2079C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20" w:line="240" w:lineRule="auto"/>
      <w:contextualSpacing/>
    </w:pPr>
    <w:rPr>
      <w:b/>
      <w:color w:val="000000"/>
      <w:sz w:val="22"/>
      <w:szCs w:val="22"/>
    </w:rPr>
  </w:style>
  <w:style w:type="paragraph" w:styleId="4">
    <w:name w:val="heading 3"/>
    <w:basedOn w:val="1"/>
    <w:next w:val="1"/>
    <w:uiPriority w:val="0"/>
    <w:pPr>
      <w:keepNext/>
      <w:keepLines/>
      <w:spacing w:before="100" w:after="100" w:line="240" w:lineRule="auto"/>
      <w:contextualSpacing/>
    </w:pPr>
    <w:rPr>
      <w:rFonts w:ascii="Open Sans" w:hAnsi="Open Sans" w:eastAsia="Open Sans" w:cs="Open Sans"/>
      <w:color w:val="666666"/>
      <w:sz w:val="16"/>
      <w:szCs w:val="16"/>
    </w:rPr>
  </w:style>
  <w:style w:type="paragraph" w:styleId="5">
    <w:name w:val="heading 4"/>
    <w:basedOn w:val="1"/>
    <w:next w:val="1"/>
    <w:uiPriority w:val="0"/>
    <w:pPr>
      <w:keepNext/>
      <w:keepLines/>
      <w:spacing w:before="160" w:after="0"/>
      <w:contextualSpacing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160" w:after="0"/>
      <w:contextualSpacing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160" w:after="0"/>
      <w:contextualSpacing/>
    </w:pPr>
    <w:rPr>
      <w:rFonts w:ascii="Trebuchet MS" w:hAnsi="Trebuchet MS" w:eastAsia="Trebuchet MS" w:cs="Trebuchet MS"/>
      <w:i/>
      <w:color w:val="666666"/>
      <w:sz w:val="22"/>
      <w:szCs w:val="22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spacing w:before="0" w:line="276" w:lineRule="auto"/>
      <w:contextualSpacing/>
    </w:pPr>
    <w:rPr>
      <w:rFonts w:ascii="Open Sans" w:hAnsi="Open Sans" w:eastAsia="Open Sans" w:cs="Open Sans"/>
      <w:color w:val="000000"/>
    </w:rPr>
  </w:style>
  <w:style w:type="paragraph" w:styleId="9">
    <w:name w:val="Title"/>
    <w:basedOn w:val="1"/>
    <w:next w:val="1"/>
    <w:qFormat/>
    <w:uiPriority w:val="0"/>
    <w:pPr>
      <w:spacing w:before="0" w:after="120" w:line="240" w:lineRule="auto"/>
      <w:contextualSpacing/>
    </w:pPr>
    <w:rPr>
      <w:b/>
      <w:color w:val="000000"/>
      <w:sz w:val="72"/>
      <w:szCs w:val="72"/>
    </w:rPr>
  </w:style>
  <w:style w:type="table" w:customStyle="1" w:styleId="12">
    <w:name w:val="Table Normal1"/>
    <w:uiPriority w:val="0"/>
  </w:style>
  <w:style w:type="table" w:customStyle="1" w:styleId="13">
    <w:name w:val="_Style 10"/>
    <w:basedOn w:val="12"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Office_10.2.0.6020_F1E327BC-269C-435d-A152-05C5408002CA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2018-07-29T17:27:51Z</dcterms:created>
  <dc:creator>mykia</dc:creator>
  <cp:lastModifiedBy>mykia</cp:lastModifiedBy>
  <dcterms:modified xsi:type="dcterms:W3CDTF">2018-07-29T17:29:30Z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