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C736D" w14:textId="28F72C01" w:rsidR="00816216" w:rsidRPr="00192B0B" w:rsidRDefault="00410FC8" w:rsidP="0080686C">
      <w:pPr>
        <w:pStyle w:val="Title"/>
        <w:pBdr>
          <w:bottom w:val="single" w:sz="12" w:space="0" w:color="0F6FC6" w:themeColor="accent1"/>
        </w:pBdr>
        <w:rPr>
          <w:sz w:val="36"/>
          <w:szCs w:val="36"/>
        </w:rPr>
      </w:pPr>
      <w:r w:rsidRPr="00192B0B">
        <w:rPr>
          <w:sz w:val="36"/>
          <w:szCs w:val="36"/>
        </w:rPr>
        <w:t>Christopher Reese</w:t>
      </w:r>
    </w:p>
    <w:p w14:paraId="0A3EA77E" w14:textId="536A7EA4" w:rsidR="006270A9" w:rsidRDefault="00410FC8" w:rsidP="0080686C">
      <w:r>
        <w:t xml:space="preserve">1506 W </w:t>
      </w:r>
      <w:proofErr w:type="spellStart"/>
      <w:r>
        <w:t>Horsetooth</w:t>
      </w:r>
      <w:proofErr w:type="spellEnd"/>
      <w:r>
        <w:t xml:space="preserve"> Rd. Unit 1-103</w:t>
      </w:r>
      <w:r w:rsidR="00274172">
        <w:t xml:space="preserve">, </w:t>
      </w:r>
      <w:r w:rsidR="00123936">
        <w:t>FORT COLLINS, CO 8052</w:t>
      </w:r>
      <w:r>
        <w:t>6</w:t>
      </w:r>
      <w:r w:rsidR="00141A4C">
        <w:t>| </w:t>
      </w:r>
      <w:r>
        <w:t>720-490-1825</w:t>
      </w:r>
      <w:r w:rsidR="00862241">
        <w:t xml:space="preserve"> </w:t>
      </w:r>
      <w:r w:rsidR="00141A4C">
        <w:t>| </w:t>
      </w:r>
      <w:r>
        <w:t>creese227@outlook.com</w:t>
      </w:r>
      <w:r w:rsidR="00934740">
        <w:rPr>
          <w:rStyle w:val="Hyperlink"/>
          <w:u w:val="none"/>
        </w:rPr>
        <w:t xml:space="preserve"> </w:t>
      </w:r>
    </w:p>
    <w:p w14:paraId="76205055" w14:textId="672A7E8E" w:rsidR="0080686C" w:rsidRPr="0080686C" w:rsidRDefault="00000000" w:rsidP="0080686C">
      <w:pPr>
        <w:pStyle w:val="Heading1"/>
      </w:pPr>
      <w:sdt>
        <w:sdtPr>
          <w:alias w:val="Skills &amp; Abilities:"/>
          <w:tag w:val="Skills &amp; Abilities:"/>
          <w:id w:val="458624136"/>
          <w:placeholder>
            <w:docPart w:val="B037AC2B406245F88E6705A9E6B21B33"/>
          </w:placeholder>
          <w:temporary/>
          <w:showingPlcHdr/>
          <w15:appearance w15:val="hidden"/>
        </w:sdtPr>
        <w:sdtContent>
          <w:r w:rsidR="009D5933">
            <w:t>Skills &amp; Abilities</w:t>
          </w:r>
        </w:sdtContent>
      </w:sdt>
    </w:p>
    <w:p w14:paraId="50B6B5C7" w14:textId="4D541862" w:rsidR="0080686C" w:rsidRDefault="005B5218" w:rsidP="0080686C">
      <w:pPr>
        <w:pStyle w:val="ListBullet"/>
      </w:pPr>
      <w:r>
        <w:rPr>
          <w:b/>
        </w:rPr>
        <w:t>Intermediate</w:t>
      </w:r>
      <w:r w:rsidR="00565E0C">
        <w:rPr>
          <w:b/>
        </w:rPr>
        <w:t xml:space="preserve"> Manufacturing Skills:</w:t>
      </w:r>
      <w:r w:rsidR="00565E0C">
        <w:t xml:space="preserve"> Able to perform line functions from assembly to </w:t>
      </w:r>
      <w:r w:rsidR="00410FC8">
        <w:t>test</w:t>
      </w:r>
      <w:r w:rsidR="00565E0C">
        <w:t>.</w:t>
      </w:r>
      <w:r w:rsidR="0080686C">
        <w:t xml:space="preserve"> </w:t>
      </w:r>
      <w:r>
        <w:t xml:space="preserve">Can troubleshoot and rework </w:t>
      </w:r>
      <w:r w:rsidR="00410FC8">
        <w:t>prototype/production</w:t>
      </w:r>
      <w:r>
        <w:t xml:space="preserve"> units. </w:t>
      </w:r>
    </w:p>
    <w:p w14:paraId="0C687886" w14:textId="1D78284E" w:rsidR="0080686C" w:rsidRDefault="0080686C" w:rsidP="0080686C">
      <w:pPr>
        <w:pStyle w:val="ListBullet"/>
      </w:pPr>
      <w:r>
        <w:rPr>
          <w:b/>
        </w:rPr>
        <w:t xml:space="preserve">Polished </w:t>
      </w:r>
      <w:r w:rsidR="00565E0C">
        <w:rPr>
          <w:b/>
        </w:rPr>
        <w:t>task management</w:t>
      </w:r>
      <w:r>
        <w:rPr>
          <w:b/>
        </w:rPr>
        <w:t xml:space="preserve"> skills:</w:t>
      </w:r>
      <w:r>
        <w:t xml:space="preserve"> </w:t>
      </w:r>
      <w:r w:rsidR="00565E0C">
        <w:t>Able to manage multiple tasks at once with attention to detail and fidelity to project deadlines and product shipping dates.</w:t>
      </w:r>
    </w:p>
    <w:p w14:paraId="1EE46F5E" w14:textId="5B40ECCF" w:rsidR="0080686C" w:rsidRPr="00374CB1" w:rsidRDefault="00410FC8" w:rsidP="0080686C">
      <w:pPr>
        <w:pStyle w:val="ListBullet"/>
        <w:rPr>
          <w:b/>
        </w:rPr>
      </w:pPr>
      <w:r>
        <w:rPr>
          <w:b/>
        </w:rPr>
        <w:t>Exceptional Team Member</w:t>
      </w:r>
      <w:r w:rsidR="0080686C">
        <w:rPr>
          <w:b/>
        </w:rPr>
        <w:t xml:space="preserve">: </w:t>
      </w:r>
      <w:r w:rsidR="0080686C">
        <w:t>Strong ability to collaborate with and mentor team members</w:t>
      </w:r>
      <w:r>
        <w:t xml:space="preserve">. Communicates project details thoroughly with team members to achieve product/quality deadlines. </w:t>
      </w:r>
    </w:p>
    <w:p w14:paraId="3C9135F3" w14:textId="476A87B4" w:rsidR="0080686C" w:rsidRDefault="0080686C" w:rsidP="0080686C">
      <w:pPr>
        <w:pStyle w:val="ListBullet"/>
        <w:spacing w:after="200"/>
      </w:pPr>
      <w:r>
        <w:rPr>
          <w:b/>
        </w:rPr>
        <w:t>Technical knowledge:</w:t>
      </w:r>
      <w:r>
        <w:t xml:space="preserve"> </w:t>
      </w:r>
      <w:r w:rsidR="00410FC8">
        <w:t xml:space="preserve">Understand basics of analogue circuits – capacitors, resistors. Proficient in </w:t>
      </w:r>
      <w:r w:rsidR="00192B0B">
        <w:rPr>
          <w:rFonts w:ascii="Arial" w:hAnsi="Arial" w:cs="Arial"/>
          <w:color w:val="000000"/>
        </w:rPr>
        <w:t>Jira,</w:t>
      </w:r>
      <w:r w:rsidR="00192B0B">
        <w:t xml:space="preserve"> Excel</w:t>
      </w:r>
      <w:r w:rsidR="00410FC8">
        <w:t>, Word, Power Point, and PDF editor. Extensive SAP knowledge/experience. Comprehensive understanding of the Solid Works environment.</w:t>
      </w:r>
      <w:r w:rsidR="00993B32" w:rsidRPr="00993B32">
        <w:t xml:space="preserve"> Is familiar with working around PCBA’s, capacitors, FETs, and diodes.</w:t>
      </w:r>
    </w:p>
    <w:p w14:paraId="1984F8EA" w14:textId="3070FF8C" w:rsidR="005C1BE4" w:rsidRDefault="00993B32" w:rsidP="0080686C">
      <w:pPr>
        <w:pStyle w:val="ListBullet"/>
        <w:spacing w:after="200"/>
      </w:pPr>
      <w:r>
        <w:rPr>
          <w:b/>
        </w:rPr>
        <w:t>Certifications</w:t>
      </w:r>
      <w:r w:rsidR="005C1BE4">
        <w:rPr>
          <w:b/>
        </w:rPr>
        <w:t>:</w:t>
      </w:r>
      <w:r w:rsidR="005C1BE4">
        <w:t xml:space="preserve"> </w:t>
      </w:r>
      <w:r>
        <w:t>AE solder certified level II. ISO 14001 / ISO 9001 trained. Black Fox IPC Certified</w:t>
      </w:r>
    </w:p>
    <w:sdt>
      <w:sdtPr>
        <w:alias w:val="Experience:"/>
        <w:tag w:val="Experience:"/>
        <w:id w:val="171684534"/>
        <w:placeholder>
          <w:docPart w:val="5D1194A115754497BEBC0502C0992E18"/>
        </w:placeholder>
        <w:temporary/>
        <w:showingPlcHdr/>
        <w15:appearance w15:val="hidden"/>
      </w:sdtPr>
      <w:sdtContent>
        <w:p w14:paraId="7A8ACEA8" w14:textId="77777777" w:rsidR="006270A9" w:rsidRDefault="009D5933">
          <w:pPr>
            <w:pStyle w:val="Heading1"/>
          </w:pPr>
          <w:r>
            <w:t>Experience</w:t>
          </w:r>
        </w:p>
      </w:sdtContent>
    </w:sdt>
    <w:p w14:paraId="38010AF3" w14:textId="6E241CCF" w:rsidR="00C42967" w:rsidRPr="00C42967" w:rsidRDefault="00993B32" w:rsidP="00C42967">
      <w:pPr>
        <w:pStyle w:val="Heading2"/>
      </w:pPr>
      <w:r>
        <w:t>Advanced Energy</w:t>
      </w:r>
      <w:r w:rsidR="005C1BE4">
        <w:t xml:space="preserve"> </w:t>
      </w:r>
      <w:r w:rsidR="00791B32">
        <w:t>| </w:t>
      </w:r>
      <w:r>
        <w:t>October 2022</w:t>
      </w:r>
      <w:r w:rsidR="00791B32">
        <w:t xml:space="preserve"> </w:t>
      </w:r>
      <w:r w:rsidR="00C42967">
        <w:t>–</w:t>
      </w:r>
      <w:r w:rsidR="00791B32">
        <w:t xml:space="preserve"> </w:t>
      </w:r>
      <w:r w:rsidR="005C1BE4">
        <w:t>present</w:t>
      </w:r>
    </w:p>
    <w:p w14:paraId="58B4FEC1" w14:textId="5D253EE2" w:rsidR="001B1AEA" w:rsidRDefault="00993B32" w:rsidP="00791B32">
      <w:pPr>
        <w:pStyle w:val="Heading2"/>
        <w:ind w:firstLine="216"/>
      </w:pPr>
      <w:r>
        <w:t>NPI Mechanical assembler</w:t>
      </w:r>
      <w:r w:rsidR="00374CB1">
        <w:t xml:space="preserve"> </w:t>
      </w:r>
      <w:r>
        <w:t>II</w:t>
      </w:r>
    </w:p>
    <w:p w14:paraId="58F467ED" w14:textId="3F800CCC" w:rsidR="00993B32" w:rsidRDefault="00993B32" w:rsidP="00993B32">
      <w:pPr>
        <w:pStyle w:val="ListBullet"/>
      </w:pPr>
      <w:r>
        <w:rPr>
          <w:sz w:val="14"/>
          <w:szCs w:val="14"/>
        </w:rPr>
        <w:t> </w:t>
      </w:r>
      <w:r>
        <w:t>Builds prototype RF Generators for New Product Integration (NPI) - both new units and RMAs to the copy-exact standards set forth by AE. This includes housing, chassis, and cold plate setup, assembly, and test.</w:t>
      </w:r>
    </w:p>
    <w:p w14:paraId="3343E170" w14:textId="77777777" w:rsidR="00993B32" w:rsidRDefault="00993B32" w:rsidP="00993B32">
      <w:pPr>
        <w:pStyle w:val="ListBullet"/>
      </w:pPr>
      <w:r>
        <w:t>Exhibits safe work protocols in a high-voltage work environment by wearing an ESD smock, EH safety-rated safety boots, and wearing an ESD ground strap when appropriate.</w:t>
      </w:r>
    </w:p>
    <w:p w14:paraId="6F72215F" w14:textId="60BD93DB" w:rsidR="00993B32" w:rsidRDefault="00993B32" w:rsidP="00993B32">
      <w:pPr>
        <w:pStyle w:val="ListBullet"/>
      </w:pPr>
      <w:r>
        <w:rPr>
          <w:sz w:val="14"/>
          <w:szCs w:val="14"/>
        </w:rPr>
        <w:t> </w:t>
      </w:r>
      <w:r>
        <w:t>Interprets schematics (OMS, wiring diagrams, blueprints, engineering drawings) for prototype units before they go to through-testing.</w:t>
      </w:r>
    </w:p>
    <w:p w14:paraId="511E6045" w14:textId="77777777" w:rsidR="00993B32" w:rsidRDefault="00993B32" w:rsidP="00993B32">
      <w:pPr>
        <w:pStyle w:val="ListBullet"/>
      </w:pPr>
      <w:r>
        <w:t>When receiving RMAs, I conduct incoming inspections that cover how the unit was received, quality inspection, then take pictures before sending it to the RMA Verification Test.</w:t>
      </w:r>
    </w:p>
    <w:p w14:paraId="156024B0" w14:textId="77777777" w:rsidR="00993B32" w:rsidRDefault="00993B32" w:rsidP="00993B32">
      <w:pPr>
        <w:pStyle w:val="ListBullet"/>
      </w:pPr>
      <w:r>
        <w:t xml:space="preserve">Troubleshoots RMAs after verification and works with engineers to either convert the unit to a different product option, or replace parts and fix the unit, per the customer sales </w:t>
      </w:r>
      <w:proofErr w:type="gramStart"/>
      <w:r>
        <w:t>order</w:t>
      </w:r>
      <w:proofErr w:type="gramEnd"/>
    </w:p>
    <w:p w14:paraId="246C43D0" w14:textId="77777777" w:rsidR="00993B32" w:rsidRDefault="00993B32" w:rsidP="00993B32">
      <w:pPr>
        <w:pStyle w:val="ListBullet"/>
      </w:pPr>
      <w:r>
        <w:t>Performs quality inspections throughout build to the correct REVs for each component that is being used.</w:t>
      </w:r>
    </w:p>
    <w:p w14:paraId="68724E2A" w14:textId="77777777" w:rsidR="00993B32" w:rsidRDefault="00993B32" w:rsidP="00993B32">
      <w:pPr>
        <w:pStyle w:val="ListBullet"/>
      </w:pPr>
      <w:r>
        <w:t>Solders per AE guidelines using lead-free solder on all PCBAs.</w:t>
      </w:r>
    </w:p>
    <w:p w14:paraId="042D85AA" w14:textId="77777777" w:rsidR="00993B32" w:rsidRDefault="00993B32" w:rsidP="00993B32">
      <w:pPr>
        <w:pStyle w:val="ListBullet"/>
      </w:pPr>
      <w:r>
        <w:t>Makes and verifies conversion lists (Part Number and REV changes) that are used for RMAs or conversion units.</w:t>
      </w:r>
    </w:p>
    <w:p w14:paraId="63DE2D38" w14:textId="47786CBC" w:rsidR="00993B32" w:rsidRPr="0009296B" w:rsidRDefault="00993B32" w:rsidP="00993B32">
      <w:pPr>
        <w:pStyle w:val="ListBullet"/>
      </w:pPr>
      <w:r>
        <w:t>Uses SolidWorks and E-Drawings to look at 3D models of products to compare to the OMS and the BOM.</w:t>
      </w:r>
    </w:p>
    <w:p w14:paraId="72773D95" w14:textId="0776CC0B" w:rsidR="00691C63" w:rsidRPr="00993B32" w:rsidRDefault="00691C63" w:rsidP="00993B32">
      <w:pPr>
        <w:pStyle w:val="Heading2"/>
        <w:ind w:firstLine="216"/>
      </w:pPr>
      <w:r>
        <w:t>Engineer support</w:t>
      </w:r>
    </w:p>
    <w:p w14:paraId="022A37B9" w14:textId="77777777" w:rsidR="00993B32" w:rsidRDefault="00993B32" w:rsidP="00993B32">
      <w:pPr>
        <w:pStyle w:val="ListBullet"/>
      </w:pPr>
      <w:proofErr w:type="gramStart"/>
      <w:r>
        <w:t>Researches</w:t>
      </w:r>
      <w:proofErr w:type="gramEnd"/>
      <w:r>
        <w:t xml:space="preserve"> products using the bill of material pertaining to each company part number that is pulled off SAP, and correlates that to the OMS when building, converting, or reworking an RMA.</w:t>
      </w:r>
    </w:p>
    <w:p w14:paraId="28A876D2" w14:textId="77777777" w:rsidR="00993B32" w:rsidRDefault="00993B32" w:rsidP="00993B32">
      <w:pPr>
        <w:pStyle w:val="ListBullet"/>
      </w:pPr>
      <w:r>
        <w:t>Collaborates with Electrical and Mechanical Engineers, Engineering Planners, and Stockroom.</w:t>
      </w:r>
    </w:p>
    <w:p w14:paraId="57296A11" w14:textId="0C02D264" w:rsidR="00BC5ED2" w:rsidRDefault="00993B32" w:rsidP="00E22E0D">
      <w:pPr>
        <w:pStyle w:val="ListBullet"/>
      </w:pPr>
      <w:r>
        <w:t>Works with engineering to make redline changes (BOM and OMS) for the customer when ECOs or DAs are being im</w:t>
      </w:r>
      <w:r w:rsidRPr="00993B32">
        <w:t>plemented into a product before it goes into full production.</w:t>
      </w:r>
    </w:p>
    <w:p w14:paraId="41DCA0DA" w14:textId="1ADB090F" w:rsidR="00E22E0D" w:rsidRDefault="00E22E0D" w:rsidP="00E22E0D">
      <w:pPr>
        <w:pStyle w:val="Heading2"/>
      </w:pPr>
      <w:r>
        <w:t>Woodward industrial controls | august 2019 – april 2020 / dec 2020 – july 2021</w:t>
      </w:r>
    </w:p>
    <w:p w14:paraId="5FF7354D" w14:textId="1FDF34E0" w:rsidR="00E22E0D" w:rsidRPr="00E22E0D" w:rsidRDefault="00E22E0D" w:rsidP="00E22E0D">
      <w:pPr>
        <w:pStyle w:val="Heading2"/>
        <w:ind w:firstLine="216"/>
      </w:pPr>
      <w:r>
        <w:t>Mechanical assembler II</w:t>
      </w:r>
    </w:p>
    <w:p w14:paraId="0F2939FF" w14:textId="29ABAAA1" w:rsidR="00E22E0D" w:rsidRPr="00E22E0D" w:rsidRDefault="00E22E0D" w:rsidP="00E22E0D">
      <w:pPr>
        <w:pStyle w:val="ListBullet"/>
      </w:pPr>
      <w:r>
        <w:rPr>
          <w:rFonts w:ascii="Arial" w:hAnsi="Arial" w:cs="Arial"/>
          <w:color w:val="4E4C4A"/>
          <w:shd w:val="clear" w:color="auto" w:fill="FFFFFF"/>
        </w:rPr>
        <w:t>Assembled Thruster Reverser Actuation Systems for Boeing 737, 747, and 777 plane engines involving assembly, testing, and finishing off units.</w:t>
      </w:r>
    </w:p>
    <w:p w14:paraId="39BDA83F" w14:textId="50FC4074" w:rsidR="00E22E0D" w:rsidRPr="00E22E0D" w:rsidRDefault="00E22E0D" w:rsidP="00E22E0D">
      <w:pPr>
        <w:pStyle w:val="ListBullet"/>
      </w:pPr>
      <w:r>
        <w:rPr>
          <w:rFonts w:ascii="Arial" w:hAnsi="Arial" w:cs="Arial"/>
          <w:color w:val="4E4C4A"/>
          <w:shd w:val="clear" w:color="auto" w:fill="FFFFFF"/>
        </w:rPr>
        <w:lastRenderedPageBreak/>
        <w:t>Read engineer drawings, schematics, and picture planning (Work Instructions) using aviation-grade chemicals, tools, lockwire, and teamwork to get units completed and out to customers.</w:t>
      </w:r>
    </w:p>
    <w:p w14:paraId="78417C20" w14:textId="7C35396B" w:rsidR="00E22E0D" w:rsidRPr="00E22E0D" w:rsidRDefault="00E22E0D" w:rsidP="00E22E0D">
      <w:pPr>
        <w:pStyle w:val="ListBullet"/>
      </w:pPr>
      <w:r>
        <w:rPr>
          <w:rFonts w:ascii="Arial" w:hAnsi="Arial" w:cs="Arial"/>
          <w:color w:val="4E4C4A"/>
          <w:shd w:val="clear" w:color="auto" w:fill="FFFFFF"/>
        </w:rPr>
        <w:t>Performed finishing work such as deburring, painting and polishing.</w:t>
      </w:r>
    </w:p>
    <w:p w14:paraId="20E8C5DE" w14:textId="73017D7F" w:rsidR="00E22E0D" w:rsidRPr="00E22E0D" w:rsidRDefault="00E22E0D" w:rsidP="00E22E0D">
      <w:pPr>
        <w:pStyle w:val="ListBullet"/>
      </w:pPr>
      <w:r>
        <w:rPr>
          <w:rFonts w:ascii="Arial" w:hAnsi="Arial" w:cs="Arial"/>
          <w:color w:val="4E4C4A"/>
          <w:shd w:val="clear" w:color="auto" w:fill="FFFFFF"/>
        </w:rPr>
        <w:t>Tested LRU’s in fluid and electrical capacities per acceptance test procedures.</w:t>
      </w:r>
    </w:p>
    <w:p w14:paraId="1B386833" w14:textId="69E7D423" w:rsidR="00E22E0D" w:rsidRPr="00AE1E72" w:rsidRDefault="00E22E0D" w:rsidP="00E22E0D">
      <w:pPr>
        <w:pStyle w:val="ListBullet"/>
      </w:pPr>
      <w:r>
        <w:rPr>
          <w:rFonts w:ascii="Arial" w:hAnsi="Arial" w:cs="Arial"/>
          <w:color w:val="4E4C4A"/>
          <w:shd w:val="clear" w:color="auto" w:fill="FFFFFF"/>
        </w:rPr>
        <w:t xml:space="preserve">Reworked and tested LRUs. Troubleshooted potential problems, fixed according to engineering drawings, tested to verify success of rework. </w:t>
      </w:r>
    </w:p>
    <w:p w14:paraId="7DC22CCF" w14:textId="574DC8B2" w:rsidR="00AE1E72" w:rsidRDefault="00AE1E72" w:rsidP="00E22E0D">
      <w:pPr>
        <w:pStyle w:val="ListBullet"/>
      </w:pPr>
      <w:r>
        <w:rPr>
          <w:rFonts w:ascii="Arial" w:hAnsi="Arial" w:cs="Arial"/>
          <w:color w:val="4E4C4A"/>
          <w:shd w:val="clear" w:color="auto" w:fill="FFFFFF"/>
        </w:rPr>
        <w:t>Procured part-specific documentation to aid in troubleshooting testing failures.</w:t>
      </w:r>
    </w:p>
    <w:p w14:paraId="7F9A25C0" w14:textId="0576873D" w:rsidR="00E22E0D" w:rsidRDefault="00E22E0D" w:rsidP="00E22E0D">
      <w:pPr>
        <w:pStyle w:val="Heading2"/>
      </w:pPr>
      <w:r>
        <w:t>super vacuum manufacturing | may 2020 – dec 2020</w:t>
      </w:r>
    </w:p>
    <w:p w14:paraId="57A72ABD" w14:textId="033176E8" w:rsidR="00E22E0D" w:rsidRDefault="00E22E0D" w:rsidP="00E22E0D">
      <w:pPr>
        <w:pStyle w:val="Heading2"/>
        <w:ind w:firstLine="216"/>
      </w:pPr>
      <w:r>
        <w:t>electrical mechanical assembler</w:t>
      </w:r>
    </w:p>
    <w:p w14:paraId="38665E50" w14:textId="7186D71C" w:rsidR="00E22E0D" w:rsidRPr="00E22E0D" w:rsidRDefault="00E22E0D" w:rsidP="00E22E0D">
      <w:pPr>
        <w:pStyle w:val="ListBullet"/>
      </w:pPr>
      <w:r>
        <w:rPr>
          <w:rFonts w:ascii="Arial" w:hAnsi="Arial" w:cs="Arial"/>
          <w:color w:val="4E4C4A"/>
          <w:shd w:val="clear" w:color="auto" w:fill="FFFFFF"/>
        </w:rPr>
        <w:t>Assembled and tested 16-inch and 18-inch DeWalt and Milwaukee battery operated fans for fire departments and customers outside of the country.</w:t>
      </w:r>
    </w:p>
    <w:p w14:paraId="5CF751A5" w14:textId="40982C69" w:rsidR="00E22E0D" w:rsidRPr="002D1EFC" w:rsidRDefault="00E22E0D" w:rsidP="00E22E0D">
      <w:pPr>
        <w:pStyle w:val="ListBullet"/>
      </w:pPr>
      <w:r>
        <w:rPr>
          <w:rFonts w:ascii="Arial" w:hAnsi="Arial" w:cs="Arial"/>
          <w:color w:val="4E4C4A"/>
          <w:shd w:val="clear" w:color="auto" w:fill="FFFFFF"/>
        </w:rPr>
        <w:t>Read engineer drawings and schematics to complete assembly of fans.</w:t>
      </w:r>
    </w:p>
    <w:p w14:paraId="28EC90A3" w14:textId="500C4901" w:rsidR="002D1EFC" w:rsidRPr="002D1EFC" w:rsidRDefault="002D1EFC" w:rsidP="00E22E0D">
      <w:pPr>
        <w:pStyle w:val="ListBullet"/>
      </w:pPr>
      <w:r>
        <w:rPr>
          <w:rFonts w:ascii="Arial" w:hAnsi="Arial" w:cs="Arial"/>
          <w:color w:val="4E4C4A"/>
          <w:shd w:val="clear" w:color="auto" w:fill="FFFFFF"/>
        </w:rPr>
        <w:t>Sub-assemblies of power supplies and electrical harnesses for both DeWalt and Milwaukee set-ups.</w:t>
      </w:r>
    </w:p>
    <w:p w14:paraId="0259855B" w14:textId="19FB119C" w:rsidR="002D1EFC" w:rsidRPr="002D1EFC" w:rsidRDefault="002D1EFC" w:rsidP="00E22E0D">
      <w:pPr>
        <w:pStyle w:val="ListBullet"/>
      </w:pPr>
      <w:r>
        <w:rPr>
          <w:rFonts w:ascii="Arial" w:hAnsi="Arial" w:cs="Arial"/>
          <w:color w:val="4E4C4A"/>
          <w:shd w:val="clear" w:color="auto" w:fill="FFFFFF"/>
        </w:rPr>
        <w:t>Determined root cause for machinery malfunction by performing troubleshooting tasks.</w:t>
      </w:r>
    </w:p>
    <w:p w14:paraId="4FDF3E73" w14:textId="23F9518A" w:rsidR="002D1EFC" w:rsidRPr="002D1EFC" w:rsidRDefault="002D1EFC" w:rsidP="00E22E0D">
      <w:pPr>
        <w:pStyle w:val="ListBullet"/>
      </w:pPr>
      <w:r>
        <w:rPr>
          <w:rFonts w:ascii="Arial" w:hAnsi="Arial" w:cs="Arial"/>
          <w:color w:val="4E4C4A"/>
          <w:shd w:val="clear" w:color="auto" w:fill="FFFFFF"/>
        </w:rPr>
        <w:t>Soldering Potentiometers before installing onto battery fans.</w:t>
      </w:r>
    </w:p>
    <w:p w14:paraId="2EB9D428" w14:textId="7AA18325" w:rsidR="002D1EFC" w:rsidRPr="002D1EFC" w:rsidRDefault="002D1EFC" w:rsidP="00E22E0D">
      <w:pPr>
        <w:pStyle w:val="ListBullet"/>
      </w:pPr>
      <w:r>
        <w:rPr>
          <w:rFonts w:ascii="Arial" w:hAnsi="Arial" w:cs="Arial"/>
          <w:color w:val="4E4C4A"/>
          <w:shd w:val="clear" w:color="auto" w:fill="FFFFFF"/>
        </w:rPr>
        <w:t>Completed standardized electrical tests to assess quality and compliance with specifications.</w:t>
      </w:r>
    </w:p>
    <w:p w14:paraId="634DFC80" w14:textId="3BEB74D3" w:rsidR="00E22E0D" w:rsidRPr="0009296B" w:rsidRDefault="002D1EFC" w:rsidP="002D1EFC">
      <w:pPr>
        <w:pStyle w:val="ListBullet"/>
      </w:pPr>
      <w:r>
        <w:rPr>
          <w:rFonts w:ascii="Arial" w:hAnsi="Arial" w:cs="Arial"/>
          <w:color w:val="4E4C4A"/>
          <w:shd w:val="clear" w:color="auto" w:fill="FFFFFF"/>
        </w:rPr>
        <w:t>Adjusted power supplies to correct voltages per customer specifications.</w:t>
      </w:r>
    </w:p>
    <w:sdt>
      <w:sdtPr>
        <w:alias w:val="Education:"/>
        <w:tag w:val="Education:"/>
        <w:id w:val="807127995"/>
        <w:placeholder>
          <w:docPart w:val="E6902B57E6B74F5BA5A00114410AD061"/>
        </w:placeholder>
        <w:temporary/>
        <w:showingPlcHdr/>
        <w15:appearance w15:val="hidden"/>
      </w:sdtPr>
      <w:sdtContent>
        <w:p w14:paraId="6CDA17C5" w14:textId="77777777" w:rsidR="002E7CEE" w:rsidRDefault="002E7CEE" w:rsidP="00374CB1">
          <w:pPr>
            <w:pStyle w:val="Heading1"/>
          </w:pPr>
          <w:r>
            <w:t>Education</w:t>
          </w:r>
        </w:p>
      </w:sdtContent>
    </w:sdt>
    <w:p w14:paraId="05CEE20C" w14:textId="148C181E" w:rsidR="002E7CEE" w:rsidRDefault="00192B0B" w:rsidP="002E7CEE">
      <w:pPr>
        <w:pStyle w:val="Heading2"/>
      </w:pPr>
      <w:r>
        <w:t>high school diploma</w:t>
      </w:r>
    </w:p>
    <w:p w14:paraId="4941DB0B" w14:textId="336BBA09" w:rsidR="002E7CEE" w:rsidRDefault="00192B0B" w:rsidP="005632A8">
      <w:pPr>
        <w:pStyle w:val="ListBullet"/>
      </w:pPr>
      <w:r>
        <w:t xml:space="preserve">Lemoore High School 2014 </w:t>
      </w:r>
    </w:p>
    <w:sectPr w:rsidR="002E7CEE" w:rsidSect="007C3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288" w:bottom="288" w:left="28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61EE2" w14:textId="77777777" w:rsidR="00C64141" w:rsidRDefault="00C64141">
      <w:pPr>
        <w:spacing w:after="0"/>
      </w:pPr>
      <w:r>
        <w:separator/>
      </w:r>
    </w:p>
  </w:endnote>
  <w:endnote w:type="continuationSeparator" w:id="0">
    <w:p w14:paraId="4B21EAC6" w14:textId="77777777" w:rsidR="00C64141" w:rsidRDefault="00C641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47EE" w14:textId="77777777" w:rsidR="00493DBD" w:rsidRDefault="00493D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64999" w14:textId="77777777" w:rsidR="00023490" w:rsidRDefault="00023490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8932" w14:textId="77777777" w:rsidR="00493DBD" w:rsidRDefault="00493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1754" w14:textId="77777777" w:rsidR="00C64141" w:rsidRDefault="00C64141">
      <w:pPr>
        <w:spacing w:after="0"/>
      </w:pPr>
      <w:r>
        <w:separator/>
      </w:r>
    </w:p>
  </w:footnote>
  <w:footnote w:type="continuationSeparator" w:id="0">
    <w:p w14:paraId="38A3F991" w14:textId="77777777" w:rsidR="00C64141" w:rsidRDefault="00C641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8E5C6" w14:textId="77777777" w:rsidR="00493DBD" w:rsidRDefault="00493D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8703" w14:textId="77777777" w:rsidR="00493DBD" w:rsidRDefault="00493D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D3D43" w14:textId="77777777" w:rsidR="00493DBD" w:rsidRDefault="00493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1CAF60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262731"/>
    <w:multiLevelType w:val="multilevel"/>
    <w:tmpl w:val="55B4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37A33"/>
    <w:multiLevelType w:val="multilevel"/>
    <w:tmpl w:val="8E86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D4214B"/>
    <w:multiLevelType w:val="hybridMultilevel"/>
    <w:tmpl w:val="E6944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6AC56B4"/>
    <w:multiLevelType w:val="multilevel"/>
    <w:tmpl w:val="1B96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9853112"/>
    <w:multiLevelType w:val="multilevel"/>
    <w:tmpl w:val="581E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203328">
    <w:abstractNumId w:val="9"/>
  </w:num>
  <w:num w:numId="2" w16cid:durableId="1514612370">
    <w:abstractNumId w:val="9"/>
    <w:lvlOverride w:ilvl="0">
      <w:startOverride w:val="1"/>
    </w:lvlOverride>
  </w:num>
  <w:num w:numId="3" w16cid:durableId="340858409">
    <w:abstractNumId w:val="9"/>
    <w:lvlOverride w:ilvl="0">
      <w:startOverride w:val="1"/>
    </w:lvlOverride>
  </w:num>
  <w:num w:numId="4" w16cid:durableId="1755584325">
    <w:abstractNumId w:val="9"/>
    <w:lvlOverride w:ilvl="0">
      <w:startOverride w:val="1"/>
    </w:lvlOverride>
  </w:num>
  <w:num w:numId="5" w16cid:durableId="752316891">
    <w:abstractNumId w:val="8"/>
  </w:num>
  <w:num w:numId="6" w16cid:durableId="1324772197">
    <w:abstractNumId w:val="7"/>
  </w:num>
  <w:num w:numId="7" w16cid:durableId="2057657424">
    <w:abstractNumId w:val="6"/>
  </w:num>
  <w:num w:numId="8" w16cid:durableId="2011710411">
    <w:abstractNumId w:val="5"/>
  </w:num>
  <w:num w:numId="9" w16cid:durableId="1518887176">
    <w:abstractNumId w:val="4"/>
  </w:num>
  <w:num w:numId="10" w16cid:durableId="596715431">
    <w:abstractNumId w:val="3"/>
  </w:num>
  <w:num w:numId="11" w16cid:durableId="1312708265">
    <w:abstractNumId w:val="2"/>
  </w:num>
  <w:num w:numId="12" w16cid:durableId="108207263">
    <w:abstractNumId w:val="1"/>
  </w:num>
  <w:num w:numId="13" w16cid:durableId="1293248702">
    <w:abstractNumId w:val="0"/>
  </w:num>
  <w:num w:numId="14" w16cid:durableId="926159204">
    <w:abstractNumId w:val="13"/>
  </w:num>
  <w:num w:numId="15" w16cid:durableId="568662015">
    <w:abstractNumId w:val="19"/>
  </w:num>
  <w:num w:numId="16" w16cid:durableId="1551457512">
    <w:abstractNumId w:val="12"/>
  </w:num>
  <w:num w:numId="17" w16cid:durableId="1764371189">
    <w:abstractNumId w:val="18"/>
  </w:num>
  <w:num w:numId="18" w16cid:durableId="1263344581">
    <w:abstractNumId w:val="10"/>
  </w:num>
  <w:num w:numId="19" w16cid:durableId="1112167941">
    <w:abstractNumId w:val="23"/>
  </w:num>
  <w:num w:numId="20" w16cid:durableId="1303660347">
    <w:abstractNumId w:val="20"/>
  </w:num>
  <w:num w:numId="21" w16cid:durableId="1985229929">
    <w:abstractNumId w:val="11"/>
  </w:num>
  <w:num w:numId="22" w16cid:durableId="486172407">
    <w:abstractNumId w:val="15"/>
  </w:num>
  <w:num w:numId="23" w16cid:durableId="737241394">
    <w:abstractNumId w:val="22"/>
  </w:num>
  <w:num w:numId="24" w16cid:durableId="1465653671">
    <w:abstractNumId w:val="17"/>
  </w:num>
  <w:num w:numId="25" w16cid:durableId="413549785">
    <w:abstractNumId w:val="16"/>
  </w:num>
  <w:num w:numId="26" w16cid:durableId="210925576">
    <w:abstractNumId w:val="14"/>
  </w:num>
  <w:num w:numId="27" w16cid:durableId="721054803">
    <w:abstractNumId w:val="24"/>
  </w:num>
  <w:num w:numId="28" w16cid:durableId="1835906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BC"/>
    <w:rsid w:val="00012EDD"/>
    <w:rsid w:val="000225F6"/>
    <w:rsid w:val="00023490"/>
    <w:rsid w:val="00031B37"/>
    <w:rsid w:val="0009296B"/>
    <w:rsid w:val="000A4F59"/>
    <w:rsid w:val="000A6B4C"/>
    <w:rsid w:val="000B213A"/>
    <w:rsid w:val="000E0E7A"/>
    <w:rsid w:val="000E273B"/>
    <w:rsid w:val="00123936"/>
    <w:rsid w:val="00141A4C"/>
    <w:rsid w:val="00192B0B"/>
    <w:rsid w:val="001958B9"/>
    <w:rsid w:val="001B1AEA"/>
    <w:rsid w:val="001B29CF"/>
    <w:rsid w:val="001D15AF"/>
    <w:rsid w:val="001F67F6"/>
    <w:rsid w:val="00256AF7"/>
    <w:rsid w:val="00274172"/>
    <w:rsid w:val="0028220F"/>
    <w:rsid w:val="002C6CC6"/>
    <w:rsid w:val="002D1EFC"/>
    <w:rsid w:val="002D7645"/>
    <w:rsid w:val="002E05B5"/>
    <w:rsid w:val="002E7CEE"/>
    <w:rsid w:val="002F56F7"/>
    <w:rsid w:val="003234B4"/>
    <w:rsid w:val="00356C14"/>
    <w:rsid w:val="003610DB"/>
    <w:rsid w:val="00374CB1"/>
    <w:rsid w:val="00410FC8"/>
    <w:rsid w:val="0046294B"/>
    <w:rsid w:val="00493DBD"/>
    <w:rsid w:val="0055576B"/>
    <w:rsid w:val="005632A8"/>
    <w:rsid w:val="00565E0C"/>
    <w:rsid w:val="00581B1F"/>
    <w:rsid w:val="005B5218"/>
    <w:rsid w:val="005B7F48"/>
    <w:rsid w:val="005C1BE4"/>
    <w:rsid w:val="005D7C09"/>
    <w:rsid w:val="005E188B"/>
    <w:rsid w:val="00617B26"/>
    <w:rsid w:val="006270A9"/>
    <w:rsid w:val="00675956"/>
    <w:rsid w:val="00681034"/>
    <w:rsid w:val="00691C63"/>
    <w:rsid w:val="00694215"/>
    <w:rsid w:val="00695211"/>
    <w:rsid w:val="006E6316"/>
    <w:rsid w:val="00730923"/>
    <w:rsid w:val="007656F6"/>
    <w:rsid w:val="00791B32"/>
    <w:rsid w:val="007C3788"/>
    <w:rsid w:val="007D5A57"/>
    <w:rsid w:val="007F6EEF"/>
    <w:rsid w:val="0080686C"/>
    <w:rsid w:val="00816216"/>
    <w:rsid w:val="00862241"/>
    <w:rsid w:val="00863667"/>
    <w:rsid w:val="0087734B"/>
    <w:rsid w:val="00883474"/>
    <w:rsid w:val="0090332F"/>
    <w:rsid w:val="00913098"/>
    <w:rsid w:val="00934740"/>
    <w:rsid w:val="009773CA"/>
    <w:rsid w:val="00987605"/>
    <w:rsid w:val="00993B32"/>
    <w:rsid w:val="009969CF"/>
    <w:rsid w:val="009A671E"/>
    <w:rsid w:val="009D5933"/>
    <w:rsid w:val="009E7F14"/>
    <w:rsid w:val="00A26C9B"/>
    <w:rsid w:val="00A72359"/>
    <w:rsid w:val="00AC4B97"/>
    <w:rsid w:val="00AD3E15"/>
    <w:rsid w:val="00AE1E72"/>
    <w:rsid w:val="00B1597B"/>
    <w:rsid w:val="00BC5ED2"/>
    <w:rsid w:val="00BD768D"/>
    <w:rsid w:val="00BF6D04"/>
    <w:rsid w:val="00C163CA"/>
    <w:rsid w:val="00C42967"/>
    <w:rsid w:val="00C61F8E"/>
    <w:rsid w:val="00C62A06"/>
    <w:rsid w:val="00C64141"/>
    <w:rsid w:val="00C915D5"/>
    <w:rsid w:val="00CD3DF4"/>
    <w:rsid w:val="00D230BC"/>
    <w:rsid w:val="00D31A3E"/>
    <w:rsid w:val="00D4066A"/>
    <w:rsid w:val="00D60CDA"/>
    <w:rsid w:val="00D80470"/>
    <w:rsid w:val="00D87F8E"/>
    <w:rsid w:val="00E04846"/>
    <w:rsid w:val="00E17C14"/>
    <w:rsid w:val="00E22E0D"/>
    <w:rsid w:val="00E40C96"/>
    <w:rsid w:val="00E60056"/>
    <w:rsid w:val="00E83E4B"/>
    <w:rsid w:val="00ED6671"/>
    <w:rsid w:val="00F148E5"/>
    <w:rsid w:val="00F87E33"/>
    <w:rsid w:val="00FA3C82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048B6"/>
  <w15:chartTrackingRefBased/>
  <w15:docId w15:val="{F5695887-819B-4F4C-ACD9-FC67B857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0B5294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0F6FC6" w:themeColor="accent1"/>
      </w:pBdr>
      <w:spacing w:after="120"/>
      <w:contextualSpacing/>
    </w:pPr>
    <w:rPr>
      <w:rFonts w:asciiTheme="majorHAnsi" w:eastAsiaTheme="majorEastAsia" w:hAnsiTheme="majorHAnsi" w:cstheme="majorBidi"/>
      <w:color w:val="0B5294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0B5294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112F51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0B5294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0B5294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0B5294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0B5294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0B5294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54A73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0B5294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0F6FC6" w:themeColor="accent1"/>
        <w:left w:val="single" w:sz="2" w:space="10" w:color="0F6FC6" w:themeColor="accent1"/>
        <w:bottom w:val="single" w:sz="2" w:space="10" w:color="0F6FC6" w:themeColor="accent1"/>
        <w:right w:val="single" w:sz="2" w:space="10" w:color="0F6FC6" w:themeColor="accent1"/>
      </w:pBdr>
      <w:ind w:left="1152" w:right="1152"/>
    </w:pPr>
    <w:rPr>
      <w:i/>
      <w:iCs/>
      <w:color w:val="0B5294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17406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8622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5E18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3B3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37AC2B406245F88E6705A9E6B2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C1DCA-840C-4EC2-9BA9-C36CA63A106F}"/>
      </w:docPartPr>
      <w:docPartBody>
        <w:p w:rsidR="00AB6E84" w:rsidRDefault="004564E7">
          <w:pPr>
            <w:pStyle w:val="B037AC2B406245F88E6705A9E6B21B33"/>
          </w:pPr>
          <w:r>
            <w:t>Skills &amp; Abilities</w:t>
          </w:r>
        </w:p>
      </w:docPartBody>
    </w:docPart>
    <w:docPart>
      <w:docPartPr>
        <w:name w:val="5D1194A115754497BEBC0502C0992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0B26D-416C-44B8-9F59-A78B54BD05EF}"/>
      </w:docPartPr>
      <w:docPartBody>
        <w:p w:rsidR="00AB6E84" w:rsidRDefault="004564E7">
          <w:pPr>
            <w:pStyle w:val="5D1194A115754497BEBC0502C0992E18"/>
          </w:pPr>
          <w:r>
            <w:t>Experience</w:t>
          </w:r>
        </w:p>
      </w:docPartBody>
    </w:docPart>
    <w:docPart>
      <w:docPartPr>
        <w:name w:val="E6902B57E6B74F5BA5A00114410A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CB998-3889-4A7C-99A9-67AA031D2B58}"/>
      </w:docPartPr>
      <w:docPartBody>
        <w:p w:rsidR="00AB6E84" w:rsidRDefault="002139BA" w:rsidP="002139BA">
          <w:pPr>
            <w:pStyle w:val="E6902B57E6B74F5BA5A00114410AD061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BA"/>
    <w:rsid w:val="000201CC"/>
    <w:rsid w:val="00051C7E"/>
    <w:rsid w:val="00080FF3"/>
    <w:rsid w:val="002139BA"/>
    <w:rsid w:val="0032094F"/>
    <w:rsid w:val="003765AE"/>
    <w:rsid w:val="003860C8"/>
    <w:rsid w:val="004564E7"/>
    <w:rsid w:val="00586224"/>
    <w:rsid w:val="005A5410"/>
    <w:rsid w:val="00667431"/>
    <w:rsid w:val="006F1941"/>
    <w:rsid w:val="00786695"/>
    <w:rsid w:val="009254E6"/>
    <w:rsid w:val="00A51ABF"/>
    <w:rsid w:val="00AB6E84"/>
    <w:rsid w:val="00D730AF"/>
    <w:rsid w:val="00E6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37AC2B406245F88E6705A9E6B21B33">
    <w:name w:val="B037AC2B406245F88E6705A9E6B21B33"/>
  </w:style>
  <w:style w:type="paragraph" w:customStyle="1" w:styleId="5D1194A115754497BEBC0502C0992E18">
    <w:name w:val="5D1194A115754497BEBC0502C0992E18"/>
  </w:style>
  <w:style w:type="paragraph" w:customStyle="1" w:styleId="E6902B57E6B74F5BA5A00114410AD061">
    <w:name w:val="E6902B57E6B74F5BA5A00114410AD061"/>
    <w:rsid w:val="002139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6FBB6-126E-4EA0-BAF9-E03DA128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0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Izabeau Ness</cp:lastModifiedBy>
  <cp:revision>2</cp:revision>
  <cp:lastPrinted>2023-04-10T02:21:00Z</cp:lastPrinted>
  <dcterms:created xsi:type="dcterms:W3CDTF">2023-04-27T15:57:00Z</dcterms:created>
  <dcterms:modified xsi:type="dcterms:W3CDTF">2023-04-27T15:57:00Z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2fbdd7-159b-43f3-9fb9-7416d710b5ef_Enabled">
    <vt:lpwstr>true</vt:lpwstr>
  </property>
  <property fmtid="{D5CDD505-2E9C-101B-9397-08002B2CF9AE}" pid="3" name="MSIP_Label_052fbdd7-159b-43f3-9fb9-7416d710b5ef_SetDate">
    <vt:lpwstr>2022-12-12T03:42:08Z</vt:lpwstr>
  </property>
  <property fmtid="{D5CDD505-2E9C-101B-9397-08002B2CF9AE}" pid="4" name="MSIP_Label_052fbdd7-159b-43f3-9fb9-7416d710b5ef_Method">
    <vt:lpwstr>Privileged</vt:lpwstr>
  </property>
  <property fmtid="{D5CDD505-2E9C-101B-9397-08002B2CF9AE}" pid="5" name="MSIP_Label_052fbdd7-159b-43f3-9fb9-7416d710b5ef_Name">
    <vt:lpwstr>Unrestricted</vt:lpwstr>
  </property>
  <property fmtid="{D5CDD505-2E9C-101B-9397-08002B2CF9AE}" pid="6" name="MSIP_Label_052fbdd7-159b-43f3-9fb9-7416d710b5ef_SiteId">
    <vt:lpwstr>9ad0fca6-569f-4932-b35f-593f6e9deb96</vt:lpwstr>
  </property>
  <property fmtid="{D5CDD505-2E9C-101B-9397-08002B2CF9AE}" pid="7" name="MSIP_Label_052fbdd7-159b-43f3-9fb9-7416d710b5ef_ActionId">
    <vt:lpwstr>bc459064-745e-4765-9088-000050e2bd91</vt:lpwstr>
  </property>
  <property fmtid="{D5CDD505-2E9C-101B-9397-08002B2CF9AE}" pid="8" name="MSIP_Label_052fbdd7-159b-43f3-9fb9-7416d710b5ef_ContentBits">
    <vt:lpwstr>0</vt:lpwstr>
  </property>
</Properties>
</file>