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1152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785"/>
        <w:gridCol w:w="2925"/>
        <w:gridCol w:w="6810"/>
        <w:tblGridChange w:id="0">
          <w:tblGrid>
            <w:gridCol w:w="1785"/>
            <w:gridCol w:w="2925"/>
            <w:gridCol w:w="6810"/>
          </w:tblGrid>
        </w:tblGridChange>
      </w:tblGrid>
      <w:tr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drawing>
                <wp:inline distB="19050" distT="19050" distL="19050" distR="19050">
                  <wp:extent cx="781050" cy="685800"/>
                  <wp:effectExtent b="0" l="0" r="0" t="0"/>
                  <wp:docPr id="1" name="image01.png"/>
                  <a:graphic>
                    <a:graphicData uri="http://schemas.openxmlformats.org/drawingml/2006/picture">
                      <pic:pic>
                        <pic:nvPicPr>
                          <pic:cNvPr id="0" name="image01.png"/>
                          <pic:cNvPicPr preferRelativeResize="0"/>
                        </pic:nvPicPr>
                        <pic:blipFill>
                          <a:blip r:embed="rId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8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>
            <w:pPr>
              <w:pStyle w:val="Title"/>
              <w:keepNext w:val="0"/>
              <w:keepLines w:val="0"/>
              <w:widowControl w:val="0"/>
              <w:contextualSpacing w:val="0"/>
            </w:pPr>
            <w:bookmarkStart w:colFirst="0" w:colLast="0" w:name="h.qtvdfa7jid2n" w:id="0"/>
            <w:bookmarkEnd w:id="0"/>
            <w:r w:rsidDel="00000000" w:rsidR="00000000" w:rsidRPr="00000000">
              <w:rPr>
                <w:rtl w:val="0"/>
              </w:rPr>
              <w:t xml:space="preserve">Carly</w:t>
            </w:r>
          </w:p>
          <w:p w:rsidR="00000000" w:rsidDel="00000000" w:rsidP="00000000" w:rsidRDefault="00000000" w:rsidRPr="00000000">
            <w:pPr>
              <w:pStyle w:val="Title"/>
              <w:keepNext w:val="0"/>
              <w:keepLines w:val="0"/>
              <w:widowControl w:val="0"/>
              <w:contextualSpacing w:val="0"/>
            </w:pPr>
            <w:bookmarkStart w:colFirst="0" w:colLast="0" w:name="h.qtvdfa7jid2n" w:id="0"/>
            <w:bookmarkEnd w:id="0"/>
            <w:r w:rsidDel="00000000" w:rsidR="00000000" w:rsidRPr="00000000">
              <w:rPr>
                <w:rtl w:val="0"/>
              </w:rPr>
              <w:t xml:space="preserve">Gillihan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7576 Whispering Brook Dr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Apt B15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Portage, MI 49024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269-271-0882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CarlyGillihan@gmail.com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color w:val="a61c00"/>
                <w:sz w:val="22"/>
                <w:szCs w:val="22"/>
                <w:rtl w:val="0"/>
              </w:rPr>
              <w:t xml:space="preserve">SKILLS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Excellent communication and writing skills.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Flexible, reliable, and dependable hard-worker.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Able to make decisions and solve problems.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Professional appearance, attitude, and demeanor.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Ability to work effectively in a team environment.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Subtitle"/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bookmarkStart w:colFirst="0" w:colLast="0" w:name="h.e74zu8rdtgev" w:id="1"/>
            <w:bookmarkEnd w:id="1"/>
            <w:r w:rsidDel="00000000" w:rsidR="00000000" w:rsidRPr="00000000">
              <w:rPr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1"/>
              <w:keepNext w:val="0"/>
              <w:keepLines w:val="0"/>
              <w:widowControl w:val="0"/>
              <w:spacing w:line="276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Optician | Rx Optical</w:t>
            </w:r>
          </w:p>
          <w:p w:rsidR="00000000" w:rsidDel="00000000" w:rsidP="00000000" w:rsidRDefault="00000000" w:rsidRPr="00000000">
            <w:pPr>
              <w:spacing w:after="0" w:before="0" w:line="276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February 2015-August 2015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after="0" w:before="0"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Supported optometrist with initial patient screening.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after="0" w:before="0"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Responsible for meeting sales goals of premium products.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after="0" w:before="0"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Performed tasks as needed such as reception and cleaning.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after="0" w:before="0"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Educated patients on the importance of regular eye exams and taking care of their eyewear.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after="0" w:before="0"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Insertion and removal training of new contact lens wearers.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after="0" w:before="0"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Cooperated with manager and optometrist to ensure patient receives the best care and satisfaction of needs and wants.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after="0" w:before="0"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Inspected the accuracy of incoming orders to ensure cosmetic and prescription requirements.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1"/>
              <w:keepNext w:val="0"/>
              <w:keepLines w:val="0"/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1"/>
              <w:keepNext w:val="0"/>
              <w:keepLines w:val="0"/>
              <w:widowControl w:val="0"/>
              <w:spacing w:line="276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Marketing Assistant | S2 Games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2"/>
              <w:keepNext w:val="0"/>
              <w:keepLines w:val="0"/>
              <w:widowControl w:val="0"/>
              <w:spacing w:after="0" w:before="0" w:line="276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April 2014-September 2014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Participated in or took notes on meetings, conference calls, and presentations.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Performed administrative tasks and projects as needed.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Managed social media outlets, including: Twitter, Facebook, Google Plus, and YouTube.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Provided support in managing events, arranging travel and accommodation.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Ordered marketing materials.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Assisted with advertising campaigns.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Verified functionality, data content, performance, usability, and software compatibility.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1"/>
              <w:keepNext w:val="0"/>
              <w:keepLines w:val="0"/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1"/>
              <w:keepNext w:val="0"/>
              <w:keepLines w:val="0"/>
              <w:widowControl w:val="0"/>
              <w:spacing w:after="0" w:before="0" w:line="276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Daycare Teacher/ Office Assistant | Pathfinder Child Care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2"/>
              <w:keepNext w:val="0"/>
              <w:keepLines w:val="0"/>
              <w:widowControl w:val="0"/>
              <w:spacing w:after="0" w:before="0" w:line="276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April 2006- May 2013</w:t>
            </w:r>
          </w:p>
          <w:p w:rsidR="00000000" w:rsidDel="00000000" w:rsidP="00000000" w:rsidRDefault="00000000" w:rsidRPr="00000000">
            <w:pPr>
              <w:spacing w:after="0" w:before="0" w:line="276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4"/>
              </w:numPr>
              <w:spacing w:after="0" w:before="0"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Supervised children.</w:t>
            </w:r>
          </w:p>
          <w:p w:rsidR="00000000" w:rsidDel="00000000" w:rsidP="00000000" w:rsidRDefault="00000000" w:rsidRPr="00000000">
            <w:pPr>
              <w:numPr>
                <w:ilvl w:val="0"/>
                <w:numId w:val="4"/>
              </w:numPr>
              <w:spacing w:after="0" w:before="0"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Communicated with children’s parents about behaviors and daily activities.</w:t>
            </w:r>
          </w:p>
          <w:p w:rsidR="00000000" w:rsidDel="00000000" w:rsidP="00000000" w:rsidRDefault="00000000" w:rsidRPr="00000000">
            <w:pPr>
              <w:numPr>
                <w:ilvl w:val="0"/>
                <w:numId w:val="4"/>
              </w:numPr>
              <w:spacing w:after="0" w:before="0"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Answered telephones and took messages.</w:t>
            </w:r>
          </w:p>
          <w:p w:rsidR="00000000" w:rsidDel="00000000" w:rsidP="00000000" w:rsidRDefault="00000000" w:rsidRPr="00000000">
            <w:pPr>
              <w:numPr>
                <w:ilvl w:val="0"/>
                <w:numId w:val="4"/>
              </w:numPr>
              <w:spacing w:after="0" w:before="0"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Operated office machines including photocopiers/fax machines.</w:t>
            </w:r>
          </w:p>
          <w:p w:rsidR="00000000" w:rsidDel="00000000" w:rsidP="00000000" w:rsidRDefault="00000000" w:rsidRPr="00000000">
            <w:pPr>
              <w:numPr>
                <w:ilvl w:val="0"/>
                <w:numId w:val="4"/>
              </w:numPr>
              <w:spacing w:after="0" w:before="0"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Maintained filing, mail, and database systems.</w:t>
            </w:r>
          </w:p>
          <w:p w:rsidR="00000000" w:rsidDel="00000000" w:rsidP="00000000" w:rsidRDefault="00000000" w:rsidRPr="00000000">
            <w:pPr>
              <w:numPr>
                <w:ilvl w:val="0"/>
                <w:numId w:val="4"/>
              </w:numPr>
              <w:spacing w:after="0" w:before="0" w:line="240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Collected money and wrote receipts.</w:t>
            </w:r>
          </w:p>
          <w:p w:rsidR="00000000" w:rsidDel="00000000" w:rsidP="00000000" w:rsidRDefault="00000000" w:rsidRPr="00000000">
            <w:pPr>
              <w:pStyle w:val="Subtitle"/>
              <w:keepNext w:val="0"/>
              <w:keepLines w:val="0"/>
              <w:widowControl w:val="0"/>
              <w:spacing w:line="240" w:lineRule="auto"/>
              <w:contextualSpacing w:val="0"/>
            </w:pPr>
            <w:bookmarkStart w:colFirst="0" w:colLast="0" w:name="h.29ngmwkisg11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Subtitle"/>
              <w:keepNext w:val="0"/>
              <w:keepLines w:val="0"/>
              <w:widowControl w:val="0"/>
              <w:spacing w:line="240" w:lineRule="auto"/>
              <w:contextualSpacing w:val="0"/>
            </w:pPr>
            <w:bookmarkStart w:colFirst="0" w:colLast="0" w:name="h.cmqshvdtayu1" w:id="3"/>
            <w:bookmarkEnd w:id="3"/>
            <w:r w:rsidDel="00000000" w:rsidR="00000000" w:rsidRPr="00000000">
              <w:rPr>
                <w:rtl w:val="0"/>
              </w:rPr>
              <w:t xml:space="preserve">EDUCATION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76" w:lineRule="auto"/>
              <w:contextualSpacing w:val="0"/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Portage Central High School | Graduate 2010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76" w:lineRule="auto"/>
              <w:contextualSpacing w:val="0"/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Kalamazoo Valley Community College | Graduate 2015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76" w:lineRule="auto"/>
              <w:contextualSpacing w:val="0"/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Spring Arbor University | Pursuing BS Organizational Management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0" w:right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666666"/>
        <w:sz w:val="18"/>
        <w:szCs w:val="18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  <w:contextualSpacing w:val="1"/>
    </w:pPr>
    <w:rPr>
      <w:b w:val="1"/>
      <w:color w:val="000000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/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contextualSpacing w:val="1"/>
    </w:pPr>
    <w:rPr>
      <w:b w:val="1"/>
      <w:color w:val="000000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contextualSpacing w:val="1"/>
    </w:pPr>
    <w:rPr>
      <w:b w:val="1"/>
      <w:color w:val="a61c00"/>
      <w:sz w:val="22"/>
      <w:szCs w:val="22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/Relationships>
</file>