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9E2D8F">
        <w:tc>
          <w:tcPr>
            <w:tcW w:w="2070" w:type="dxa"/>
          </w:tcPr>
          <w:p w:rsidR="009E2D8F" w:rsidRDefault="009E2D8F">
            <w:pPr>
              <w:spacing w:line="240" w:lineRule="auto"/>
            </w:pPr>
            <w:bookmarkStart w:id="0" w:name="_GoBack"/>
            <w:bookmarkEnd w:id="0"/>
          </w:p>
        </w:tc>
        <w:tc>
          <w:tcPr>
            <w:tcW w:w="7650" w:type="dxa"/>
          </w:tcPr>
          <w:p w:rsidR="009E2D8F" w:rsidRDefault="00156CD4">
            <w:pPr>
              <w:pStyle w:val="Name"/>
            </w:pPr>
            <w:r>
              <w:t>Brittany DeWitt</w:t>
            </w:r>
          </w:p>
          <w:p w:rsidR="009E2D8F" w:rsidRDefault="00156CD4">
            <w:pPr>
              <w:pStyle w:val="NoSpacing"/>
            </w:pPr>
            <w:r>
              <w:t>1014 Paloverde Drive, Loveland, CO 80538</w:t>
            </w:r>
            <w:r>
              <w:t> </w:t>
            </w:r>
            <w:r>
              <w:t>|</w:t>
            </w:r>
            <w:r>
              <w:t> </w:t>
            </w:r>
            <w:r>
              <w:rPr>
                <w:kern w:val="20"/>
              </w:rPr>
              <w:t>brittanywax@yahoo.com</w:t>
            </w:r>
            <w:r>
              <w:t> </w:t>
            </w:r>
            <w:r>
              <w:t>|</w:t>
            </w:r>
            <w:r>
              <w:t> </w:t>
            </w:r>
            <w:r>
              <w:t>804.986.0101</w:t>
            </w:r>
          </w:p>
        </w:tc>
      </w:tr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t>Objective</w:t>
            </w:r>
          </w:p>
        </w:tc>
        <w:tc>
          <w:tcPr>
            <w:tcW w:w="7650" w:type="dxa"/>
          </w:tcPr>
          <w:p w:rsidR="009E2D8F" w:rsidRDefault="00156CD4">
            <w:r>
              <w:t>Seeking a job in administrative assistant position where I can use my office skills.</w:t>
            </w:r>
          </w:p>
        </w:tc>
      </w:tr>
    </w:tbl>
    <w:p w:rsidR="009E2D8F" w:rsidRDefault="009E2D8F">
      <w:pPr>
        <w:pStyle w:val="Heading1"/>
        <w:sectPr w:rsidR="009E2D8F">
          <w:footerReference w:type="default" r:id="rId7"/>
          <w:pgSz w:w="12240" w:h="15840"/>
          <w:pgMar w:top="1512" w:right="1584" w:bottom="432" w:left="936" w:header="720" w:footer="720" w:gutter="0"/>
          <w:cols w:space="720"/>
          <w:titlePg/>
        </w:sectPr>
      </w:pPr>
    </w:p>
    <w:tbl>
      <w:tblPr>
        <w:tblW w:w="0" w:type="auto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1318"/>
        <w:gridCol w:w="3182"/>
      </w:tblGrid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t>Skills &amp; Abilities</w:t>
            </w:r>
          </w:p>
        </w:tc>
        <w:tc>
          <w:tcPr>
            <w:tcW w:w="7650" w:type="dxa"/>
          </w:tcPr>
          <w:p w:rsidR="009E2D8F" w:rsidRDefault="00156CD4">
            <w:pPr>
              <w:pStyle w:val="NoSpacing"/>
            </w:pPr>
            <w:r>
              <w:t>-Active Listening</w:t>
            </w:r>
          </w:p>
          <w:p w:rsidR="009E2D8F" w:rsidRDefault="00156CD4">
            <w:pPr>
              <w:pStyle w:val="NoSpacing"/>
            </w:pPr>
            <w:r>
              <w:t xml:space="preserve">-Accounting </w:t>
            </w:r>
          </w:p>
          <w:p w:rsidR="009E2D8F" w:rsidRDefault="00156CD4">
            <w:pPr>
              <w:pStyle w:val="NoSpacing"/>
            </w:pPr>
            <w:r>
              <w:t>-Administrative</w:t>
            </w:r>
          </w:p>
          <w:p w:rsidR="009E2D8F" w:rsidRDefault="00156CD4">
            <w:pPr>
              <w:pStyle w:val="NoSpacing"/>
            </w:pPr>
            <w:r>
              <w:t>-Behavioral</w:t>
            </w:r>
          </w:p>
          <w:p w:rsidR="009E2D8F" w:rsidRDefault="00156CD4">
            <w:pPr>
              <w:pStyle w:val="NoSpacing"/>
            </w:pPr>
            <w:r>
              <w:t>-Business</w:t>
            </w:r>
          </w:p>
          <w:p w:rsidR="009E2D8F" w:rsidRDefault="00156CD4">
            <w:pPr>
              <w:pStyle w:val="NoSpacing"/>
            </w:pPr>
            <w:r>
              <w:t>-Communication</w:t>
            </w:r>
          </w:p>
          <w:p w:rsidR="009E2D8F" w:rsidRDefault="00156CD4">
            <w:pPr>
              <w:pStyle w:val="NoSpacing"/>
            </w:pPr>
            <w:r>
              <w:t>-Computer</w:t>
            </w:r>
          </w:p>
          <w:p w:rsidR="009E2D8F" w:rsidRDefault="00156CD4">
            <w:pPr>
              <w:pStyle w:val="NoSpacing"/>
            </w:pPr>
            <w:r>
              <w:t>-Conflict Management/Resolution</w:t>
            </w:r>
          </w:p>
          <w:p w:rsidR="009E2D8F" w:rsidRDefault="00156CD4">
            <w:pPr>
              <w:pStyle w:val="NoSpacing"/>
            </w:pPr>
            <w:r>
              <w:t xml:space="preserve">-Creative </w:t>
            </w:r>
            <w:r>
              <w:t>Thinking</w:t>
            </w:r>
          </w:p>
          <w:p w:rsidR="009E2D8F" w:rsidRDefault="00156CD4">
            <w:pPr>
              <w:pStyle w:val="NoSpacing"/>
            </w:pPr>
            <w:r>
              <w:t xml:space="preserve">-Critical Thinking </w:t>
            </w:r>
          </w:p>
          <w:p w:rsidR="009E2D8F" w:rsidRDefault="00156CD4">
            <w:pPr>
              <w:pStyle w:val="NoSpacing"/>
            </w:pPr>
            <w:r>
              <w:t>-Decision Making</w:t>
            </w:r>
          </w:p>
          <w:p w:rsidR="009E2D8F" w:rsidRDefault="00156CD4">
            <w:pPr>
              <w:pStyle w:val="NoSpacing"/>
            </w:pPr>
            <w:r>
              <w:t>-Delegation</w:t>
            </w:r>
          </w:p>
          <w:p w:rsidR="009E2D8F" w:rsidRDefault="00156CD4">
            <w:pPr>
              <w:pStyle w:val="NoSpacing"/>
            </w:pPr>
            <w:r>
              <w:t xml:space="preserve">-Finance </w:t>
            </w:r>
          </w:p>
          <w:p w:rsidR="009E2D8F" w:rsidRDefault="00156CD4">
            <w:pPr>
              <w:pStyle w:val="NoSpacing"/>
            </w:pPr>
            <w:r>
              <w:t>-Flexibility</w:t>
            </w:r>
          </w:p>
          <w:p w:rsidR="009E2D8F" w:rsidRDefault="00156CD4">
            <w:pPr>
              <w:pStyle w:val="NoSpacing"/>
            </w:pPr>
            <w:r>
              <w:t>-General</w:t>
            </w:r>
          </w:p>
          <w:p w:rsidR="009E2D8F" w:rsidRDefault="00156CD4">
            <w:pPr>
              <w:pStyle w:val="NoSpacing"/>
            </w:pPr>
            <w:r>
              <w:t xml:space="preserve">-Leadership </w:t>
            </w:r>
          </w:p>
          <w:p w:rsidR="009E2D8F" w:rsidRDefault="00156CD4">
            <w:pPr>
              <w:pStyle w:val="NoSpacing"/>
            </w:pPr>
            <w:r>
              <w:t>-Management</w:t>
            </w:r>
          </w:p>
          <w:p w:rsidR="009E2D8F" w:rsidRDefault="00156CD4">
            <w:pPr>
              <w:pStyle w:val="NoSpacing"/>
            </w:pPr>
            <w:r>
              <w:t>-Microsoft office Skills</w:t>
            </w:r>
          </w:p>
          <w:p w:rsidR="009E2D8F" w:rsidRDefault="00156CD4">
            <w:pPr>
              <w:pStyle w:val="NoSpacing"/>
            </w:pPr>
            <w:r>
              <w:t>-Motivation</w:t>
            </w:r>
          </w:p>
          <w:p w:rsidR="009E2D8F" w:rsidRDefault="00156CD4">
            <w:pPr>
              <w:pStyle w:val="NoSpacing"/>
            </w:pPr>
            <w:r>
              <w:t>-Multitasking</w:t>
            </w:r>
          </w:p>
          <w:p w:rsidR="009E2D8F" w:rsidRDefault="00156CD4">
            <w:pPr>
              <w:pStyle w:val="NoSpacing"/>
            </w:pPr>
            <w:r>
              <w:t xml:space="preserve">-Negotiations </w:t>
            </w:r>
          </w:p>
          <w:p w:rsidR="009E2D8F" w:rsidRDefault="00156CD4">
            <w:pPr>
              <w:pStyle w:val="NoSpacing"/>
            </w:pPr>
            <w:r>
              <w:t>-Nonverbal Communication</w:t>
            </w:r>
          </w:p>
          <w:p w:rsidR="009E2D8F" w:rsidRDefault="00156CD4">
            <w:pPr>
              <w:pStyle w:val="NoSpacing"/>
            </w:pPr>
            <w:r>
              <w:t>-Organization</w:t>
            </w:r>
          </w:p>
          <w:p w:rsidR="009E2D8F" w:rsidRDefault="00156CD4">
            <w:pPr>
              <w:pStyle w:val="NoSpacing"/>
            </w:pPr>
            <w:r>
              <w:t>-Personal</w:t>
            </w:r>
          </w:p>
          <w:p w:rsidR="009E2D8F" w:rsidRDefault="00156CD4">
            <w:pPr>
              <w:pStyle w:val="NoSpacing"/>
            </w:pPr>
            <w:r>
              <w:t>-Problem Solving</w:t>
            </w:r>
          </w:p>
          <w:p w:rsidR="009E2D8F" w:rsidRDefault="00156CD4">
            <w:pPr>
              <w:pStyle w:val="NoSpacing"/>
            </w:pPr>
            <w:r>
              <w:t>-Research</w:t>
            </w:r>
          </w:p>
          <w:p w:rsidR="009E2D8F" w:rsidRDefault="00156CD4">
            <w:pPr>
              <w:pStyle w:val="NoSpacing"/>
            </w:pPr>
            <w:r>
              <w:t>-Soft Skills</w:t>
            </w:r>
          </w:p>
          <w:p w:rsidR="009E2D8F" w:rsidRDefault="00156CD4">
            <w:pPr>
              <w:pStyle w:val="NoSpacing"/>
            </w:pPr>
            <w:r>
              <w:t>-Strategic Planning</w:t>
            </w:r>
          </w:p>
          <w:p w:rsidR="009E2D8F" w:rsidRDefault="00156CD4">
            <w:pPr>
              <w:pStyle w:val="NoSpacing"/>
            </w:pPr>
            <w:r>
              <w:t>-Team Building</w:t>
            </w:r>
          </w:p>
          <w:p w:rsidR="009E2D8F" w:rsidRDefault="00156CD4">
            <w:pPr>
              <w:pStyle w:val="NoSpacing"/>
            </w:pPr>
            <w:r>
              <w:t>-Technical</w:t>
            </w:r>
          </w:p>
          <w:p w:rsidR="009E2D8F" w:rsidRDefault="00156CD4">
            <w:pPr>
              <w:pStyle w:val="NoSpacing"/>
            </w:pPr>
            <w:r>
              <w:t>-Time Management</w:t>
            </w:r>
          </w:p>
          <w:p w:rsidR="009E2D8F" w:rsidRDefault="00156CD4">
            <w:pPr>
              <w:pStyle w:val="NoSpacing"/>
            </w:pPr>
            <w:r>
              <w:t>-Verbal Communication</w:t>
            </w:r>
          </w:p>
          <w:p w:rsidR="009E2D8F" w:rsidRDefault="00156CD4">
            <w:pPr>
              <w:pStyle w:val="NoSpacing"/>
            </w:pPr>
            <w:r>
              <w:t xml:space="preserve">-Writing </w:t>
            </w:r>
          </w:p>
          <w:p w:rsidR="009E2D8F" w:rsidRDefault="009E2D8F">
            <w:pPr>
              <w:pStyle w:val="NoSpacing"/>
            </w:pPr>
          </w:p>
          <w:p w:rsidR="009E2D8F" w:rsidRDefault="009E2D8F">
            <w:pPr>
              <w:pStyle w:val="NoSpacing"/>
            </w:pPr>
          </w:p>
          <w:p w:rsidR="009E2D8F" w:rsidRDefault="009E2D8F">
            <w:pPr>
              <w:pStyle w:val="NoSpacing"/>
            </w:pPr>
          </w:p>
        </w:tc>
      </w:tr>
    </w:tbl>
    <w:p w:rsidR="009E2D8F" w:rsidRDefault="009E2D8F">
      <w:pPr>
        <w:pStyle w:val="Heading1"/>
        <w:sectPr w:rsidR="009E2D8F">
          <w:type w:val="continuous"/>
          <w:pgSz w:w="12240" w:h="15840"/>
          <w:pgMar w:top="1512" w:right="1584" w:bottom="432" w:left="936" w:header="720" w:footer="720" w:gutter="0"/>
          <w:cols w:num="2" w:space="720"/>
          <w:titlePg/>
        </w:sectPr>
      </w:pPr>
    </w:p>
    <w:tbl>
      <w:tblPr>
        <w:tblW w:w="0" w:type="auto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t>Experience</w:t>
            </w:r>
          </w:p>
        </w:tc>
        <w:tc>
          <w:tcPr>
            <w:tcW w:w="7650" w:type="dxa"/>
          </w:tcPr>
          <w:p w:rsidR="009E2D8F" w:rsidRDefault="00156CD4">
            <w:pPr>
              <w:pStyle w:val="Heading2"/>
              <w:rPr>
                <w:color w:val="auto"/>
                <w:sz w:val="22"/>
                <w:szCs w:val="22"/>
              </w:rPr>
            </w:pPr>
            <w:r>
              <w:rPr>
                <w:rStyle w:val="Strong"/>
              </w:rPr>
              <w:t>Plant Service Coordinator</w:t>
            </w:r>
            <w:r>
              <w:t xml:space="preserve"> </w:t>
            </w:r>
            <w:r>
              <w:rPr>
                <w:rStyle w:val="Heading3Char"/>
              </w:rPr>
              <w:t>MAPEI</w:t>
            </w:r>
          </w:p>
          <w:p w:rsidR="009E2D8F" w:rsidRDefault="00156CD4">
            <w:pPr>
              <w:pStyle w:val="Heading3"/>
            </w:pPr>
            <w:r>
              <w:t>January 2014- February 2016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Answered customer questions</w:t>
            </w:r>
            <w:r>
              <w:t xml:space="preserve"> in person, by telephone and via e-mail messages.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Distributed mail and internal correspondence.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Created and maintained new filing systems.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Organized calendars, travel arrangements, meetings, and events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 xml:space="preserve">Tracked and maintained office assets, managed expense </w:t>
            </w:r>
            <w:r>
              <w:t>reports, and ordered supplies.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Provided administrative support for the management team, project managers, marketing and sales department and, human resources department.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Internal audits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Greeted and directed professional visits.</w:t>
            </w:r>
          </w:p>
          <w:p w:rsidR="009E2D8F" w:rsidRDefault="00156CD4">
            <w:pPr>
              <w:pStyle w:val="NoSpacing"/>
              <w:rPr>
                <w:caps/>
              </w:rPr>
            </w:pPr>
            <w:r>
              <w:t>Support Operation's activiti</w:t>
            </w:r>
            <w:r>
              <w:t>es, dependent complexity/size of operations (Celebration of Excellence; Rewards for Results; Service Rewards; QMS Administration [auditing]; Employee Uniforms/Lockers; Unit Manager's Directed communications; Parking Administration; Front Desk; Invoicing)</w:t>
            </w:r>
          </w:p>
          <w:p w:rsidR="009E2D8F" w:rsidRDefault="00156CD4">
            <w:pPr>
              <w:pStyle w:val="NoSpacing"/>
            </w:pPr>
            <w:r>
              <w:t>S</w:t>
            </w:r>
            <w:r>
              <w:t>upports human resources activities (On-boarding; Payroll processing; Benefits Enrollment Administration; Performance Management; Policy Administration; Safety and Workers Comp Program; Corrective Action Program; Investigation Interviews)</w:t>
            </w:r>
          </w:p>
          <w:p w:rsidR="009E2D8F" w:rsidRDefault="009E2D8F">
            <w:pPr>
              <w:pStyle w:val="Heading2"/>
              <w:rPr>
                <w:b/>
                <w:color w:val="595959"/>
                <w:kern w:val="0"/>
              </w:rPr>
            </w:pPr>
          </w:p>
          <w:p w:rsidR="009E2D8F" w:rsidRDefault="00156CD4">
            <w:pPr>
              <w:pStyle w:val="Heading3"/>
            </w:pPr>
            <w:r>
              <w:rPr>
                <w:rStyle w:val="Strong"/>
                <w:color w:val="000000"/>
                <w:sz w:val="18"/>
              </w:rPr>
              <w:t>Administrative As</w:t>
            </w:r>
            <w:r>
              <w:rPr>
                <w:rStyle w:val="Strong"/>
                <w:color w:val="000000"/>
                <w:sz w:val="18"/>
              </w:rPr>
              <w:t>sistant</w:t>
            </w:r>
            <w:r>
              <w:rPr>
                <w:color w:val="000000"/>
                <w:sz w:val="18"/>
              </w:rPr>
              <w:t xml:space="preserve"> </w:t>
            </w:r>
            <w:r>
              <w:t xml:space="preserve">Oasis Management Systems, INC </w:t>
            </w:r>
          </w:p>
          <w:p w:rsidR="009E2D8F" w:rsidRDefault="00156CD4">
            <w:pPr>
              <w:pStyle w:val="Heading3"/>
            </w:pPr>
            <w:r>
              <w:t xml:space="preserve">May 2010- November 2013 </w:t>
            </w:r>
          </w:p>
          <w:p w:rsidR="009E2D8F" w:rsidRDefault="00156CD4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Greet clients and visitors.</w:t>
            </w:r>
            <w:r>
              <w:rPr>
                <w:rFonts w:cs="Arial"/>
                <w:color w:val="000000"/>
              </w:rPr>
              <w:br/>
              <w:t>Purchases office supplies.</w:t>
            </w:r>
            <w:r>
              <w:rPr>
                <w:rFonts w:cs="Arial"/>
                <w:color w:val="000000"/>
              </w:rPr>
              <w:br/>
              <w:t>Performs general clerical duties.</w:t>
            </w:r>
            <w:r>
              <w:rPr>
                <w:rFonts w:cs="Arial"/>
                <w:color w:val="000000"/>
              </w:rPr>
              <w:br/>
              <w:t>Maintains a filing system</w:t>
            </w:r>
            <w:r>
              <w:rPr>
                <w:rFonts w:cs="Arial"/>
                <w:color w:val="000000"/>
              </w:rPr>
              <w:br/>
              <w:t>Answers telephones and gives information to callers, takes messages and trans</w:t>
            </w:r>
            <w:r>
              <w:rPr>
                <w:rFonts w:cs="Arial"/>
                <w:color w:val="000000"/>
              </w:rPr>
              <w:t>fers calls to appropriate individuals.</w:t>
            </w:r>
            <w:r>
              <w:rPr>
                <w:rFonts w:cs="Arial"/>
                <w:color w:val="000000"/>
              </w:rPr>
              <w:br/>
              <w:t>Operates office equipment such as fax machines, copiers and phone systems, and uses computers for spreadsheets, word processing, database management and other applications.</w:t>
            </w:r>
            <w:r>
              <w:rPr>
                <w:rFonts w:cs="Arial"/>
                <w:color w:val="000000"/>
              </w:rPr>
              <w:br/>
              <w:t>Compiles and Monitors weekly sales to insure</w:t>
            </w:r>
            <w:r>
              <w:rPr>
                <w:rFonts w:cs="Arial"/>
                <w:color w:val="000000"/>
              </w:rPr>
              <w:t xml:space="preserve"> accuracy.</w:t>
            </w:r>
            <w:r>
              <w:rPr>
                <w:rFonts w:cs="Arial"/>
                <w:color w:val="000000"/>
              </w:rPr>
              <w:br/>
              <w:t>Works independently with minimum instructions.</w:t>
            </w:r>
            <w:r>
              <w:rPr>
                <w:rFonts w:cs="Arial"/>
                <w:color w:val="000000"/>
              </w:rPr>
              <w:br/>
            </w:r>
            <w:r>
              <w:rPr>
                <w:rFonts w:cs="Arial"/>
                <w:color w:val="000000"/>
              </w:rPr>
              <w:lastRenderedPageBreak/>
              <w:t>Maintains and establishes good working relationships with employees and clients.</w:t>
            </w:r>
            <w:r>
              <w:rPr>
                <w:rFonts w:cs="Arial"/>
                <w:color w:val="000000"/>
              </w:rPr>
              <w:br/>
              <w:t>Maintains complex records and reports.</w:t>
            </w:r>
            <w:r>
              <w:rPr>
                <w:rFonts w:cs="Arial"/>
                <w:color w:val="000000"/>
              </w:rPr>
              <w:br/>
              <w:t>Understands oral and written instructions.</w:t>
            </w:r>
            <w:r>
              <w:rPr>
                <w:rFonts w:cs="Arial"/>
                <w:color w:val="000000"/>
              </w:rPr>
              <w:br/>
              <w:t xml:space="preserve">Receives and processes orders from </w:t>
            </w:r>
            <w:r>
              <w:rPr>
                <w:rFonts w:cs="Arial"/>
                <w:color w:val="000000"/>
              </w:rPr>
              <w:t>customers</w:t>
            </w:r>
          </w:p>
          <w:p w:rsidR="009E2D8F" w:rsidRDefault="00156CD4">
            <w:pPr>
              <w:pStyle w:val="Heading2"/>
              <w:rPr>
                <w:rStyle w:val="Heading3Char"/>
              </w:rPr>
            </w:pPr>
            <w:r>
              <w:rPr>
                <w:rStyle w:val="Strong"/>
              </w:rPr>
              <w:t>Support Service Specialist</w:t>
            </w:r>
            <w:r>
              <w:t xml:space="preserve"> </w:t>
            </w:r>
            <w:r>
              <w:rPr>
                <w:rStyle w:val="Heading3Char"/>
              </w:rPr>
              <w:t>BANK OF AMERICA (ADECCO USA)</w:t>
            </w:r>
          </w:p>
          <w:p w:rsidR="009E2D8F" w:rsidRDefault="00156CD4">
            <w:pPr>
              <w:pStyle w:val="Heading3"/>
            </w:pPr>
            <w:r>
              <w:t xml:space="preserve">February 2009 </w:t>
            </w:r>
            <w:r>
              <w:t>–</w:t>
            </w:r>
            <w:r>
              <w:t xml:space="preserve"> December 2009</w:t>
            </w:r>
          </w:p>
          <w:p w:rsidR="009E2D8F" w:rsidRDefault="00156CD4">
            <w:pPr>
              <w:pStyle w:val="NoSpacing"/>
            </w:pPr>
            <w:r>
              <w:t>Writing, designing and producing spreadsheets.</w:t>
            </w:r>
          </w:p>
          <w:p w:rsidR="009E2D8F" w:rsidRDefault="00156CD4">
            <w:pPr>
              <w:pStyle w:val="NoSpacing"/>
            </w:pPr>
            <w:r>
              <w:t>Updating loan application information.</w:t>
            </w:r>
          </w:p>
          <w:p w:rsidR="009E2D8F" w:rsidRDefault="00156CD4">
            <w:pPr>
              <w:pStyle w:val="NoSpacing"/>
            </w:pPr>
            <w:r>
              <w:t>Ordering payoffs for borrower</w:t>
            </w:r>
            <w:r>
              <w:t>’</w:t>
            </w:r>
            <w:r>
              <w:t>s accounts daily.</w:t>
            </w:r>
          </w:p>
          <w:p w:rsidR="009E2D8F" w:rsidRDefault="00156CD4">
            <w:pPr>
              <w:pStyle w:val="NoSpacing"/>
            </w:pPr>
            <w:r>
              <w:t>Verifying employment infor</w:t>
            </w:r>
            <w:r>
              <w:t>mation in order to process loans.</w:t>
            </w:r>
          </w:p>
          <w:p w:rsidR="009E2D8F" w:rsidRDefault="00156CD4">
            <w:pPr>
              <w:pStyle w:val="NoSpacing"/>
            </w:pPr>
            <w:r>
              <w:t>Updating insurance and title information.</w:t>
            </w:r>
          </w:p>
          <w:p w:rsidR="009E2D8F" w:rsidRDefault="00156CD4">
            <w:pPr>
              <w:pStyle w:val="NoSpacing"/>
            </w:pPr>
            <w:r>
              <w:t>Using Fraud Guard on data processor for identity.</w:t>
            </w:r>
          </w:p>
          <w:p w:rsidR="009E2D8F" w:rsidRDefault="00156CD4">
            <w:pPr>
              <w:pStyle w:val="NoSpacing"/>
            </w:pPr>
            <w:r>
              <w:t>Using Microsoft Outlook, Word, Excel and PowerPoint.</w:t>
            </w:r>
          </w:p>
          <w:p w:rsidR="009E2D8F" w:rsidRDefault="00156CD4">
            <w:pPr>
              <w:pStyle w:val="NoSpacing"/>
            </w:pPr>
            <w:r>
              <w:t>Compiling information for processors to complete loans</w:t>
            </w:r>
          </w:p>
        </w:tc>
      </w:tr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lastRenderedPageBreak/>
              <w:t>References</w:t>
            </w:r>
          </w:p>
        </w:tc>
        <w:tc>
          <w:tcPr>
            <w:tcW w:w="7650" w:type="dxa"/>
          </w:tcPr>
          <w:p w:rsidR="009E2D8F" w:rsidRDefault="00156CD4">
            <w:pPr>
              <w:pStyle w:val="Heading2"/>
              <w:rPr>
                <w:color w:val="262626"/>
                <w:szCs w:val="16"/>
              </w:rPr>
            </w:pPr>
            <w:r>
              <w:rPr>
                <w:rStyle w:val="Strong"/>
              </w:rPr>
              <w:t>Vic Miller</w:t>
            </w:r>
            <w:r>
              <w:t>, Manager</w:t>
            </w:r>
          </w:p>
          <w:p w:rsidR="009E2D8F" w:rsidRDefault="00156CD4">
            <w:pPr>
              <w:pStyle w:val="Heading3"/>
            </w:pPr>
            <w:r>
              <w:t>Oasis Management Systems</w:t>
            </w:r>
          </w:p>
          <w:p w:rsidR="009E2D8F" w:rsidRDefault="00156CD4">
            <w:pPr>
              <w:spacing w:line="240" w:lineRule="auto"/>
            </w:pPr>
            <w:r>
              <w:t>804-550-3374</w:t>
            </w:r>
          </w:p>
          <w:p w:rsidR="009E2D8F" w:rsidRDefault="00156CD4">
            <w:pPr>
              <w:pStyle w:val="Heading2"/>
              <w:rPr>
                <w:color w:val="262626"/>
                <w:szCs w:val="16"/>
              </w:rPr>
            </w:pPr>
            <w:r>
              <w:rPr>
                <w:rStyle w:val="Strong"/>
              </w:rPr>
              <w:t>Lisa Wright</w:t>
            </w:r>
            <w:r>
              <w:t>, HR Generalist II</w:t>
            </w:r>
          </w:p>
          <w:p w:rsidR="009E2D8F" w:rsidRDefault="00156CD4">
            <w:pPr>
              <w:pStyle w:val="Heading3"/>
            </w:pPr>
            <w:r>
              <w:t>Mapei</w:t>
            </w:r>
          </w:p>
          <w:p w:rsidR="009E2D8F" w:rsidRDefault="00156CD4">
            <w:pPr>
              <w:spacing w:line="240" w:lineRule="auto"/>
            </w:pPr>
            <w:r>
              <w:t>540-310-0111</w:t>
            </w:r>
          </w:p>
          <w:p w:rsidR="009E2D8F" w:rsidRDefault="00156CD4">
            <w:pPr>
              <w:pStyle w:val="Heading2"/>
              <w:rPr>
                <w:color w:val="262626"/>
                <w:szCs w:val="16"/>
              </w:rPr>
            </w:pPr>
            <w:r>
              <w:rPr>
                <w:rStyle w:val="Strong"/>
              </w:rPr>
              <w:t>Louis Aponte</w:t>
            </w:r>
            <w:r>
              <w:t>, Unit Manager</w:t>
            </w:r>
          </w:p>
          <w:p w:rsidR="009E2D8F" w:rsidRDefault="00156CD4">
            <w:pPr>
              <w:pStyle w:val="Heading3"/>
            </w:pPr>
            <w:r>
              <w:t>Mapei</w:t>
            </w:r>
          </w:p>
          <w:p w:rsidR="009E2D8F" w:rsidRDefault="00156CD4">
            <w:pPr>
              <w:spacing w:line="240" w:lineRule="auto"/>
            </w:pPr>
            <w:r>
              <w:t>540-310-0111</w:t>
            </w:r>
          </w:p>
        </w:tc>
      </w:tr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t>Education</w:t>
            </w:r>
          </w:p>
        </w:tc>
        <w:tc>
          <w:tcPr>
            <w:tcW w:w="7650" w:type="dxa"/>
          </w:tcPr>
          <w:p w:rsidR="009E2D8F" w:rsidRDefault="00156CD4">
            <w:pPr>
              <w:pStyle w:val="Heading2"/>
            </w:pPr>
            <w:r>
              <w:rPr>
                <w:rStyle w:val="Strong"/>
              </w:rPr>
              <w:t>Caroline High School</w:t>
            </w:r>
            <w:r>
              <w:t>, MILFORD, VA</w:t>
            </w:r>
          </w:p>
          <w:p w:rsidR="009E2D8F" w:rsidRDefault="00156CD4">
            <w:pPr>
              <w:pStyle w:val="Heading3"/>
            </w:pPr>
            <w:r>
              <w:t xml:space="preserve">Diploma </w:t>
            </w:r>
          </w:p>
          <w:p w:rsidR="009E2D8F" w:rsidRDefault="00156CD4">
            <w:pPr>
              <w:spacing w:line="240" w:lineRule="auto"/>
            </w:pPr>
            <w:r>
              <w:t>Graduated 2008</w:t>
            </w:r>
          </w:p>
        </w:tc>
      </w:tr>
      <w:tr w:rsidR="009E2D8F">
        <w:tc>
          <w:tcPr>
            <w:tcW w:w="2070" w:type="dxa"/>
          </w:tcPr>
          <w:p w:rsidR="009E2D8F" w:rsidRDefault="00156CD4">
            <w:pPr>
              <w:pStyle w:val="Heading1"/>
            </w:pPr>
            <w:r>
              <w:t>certificates</w:t>
            </w:r>
          </w:p>
        </w:tc>
        <w:tc>
          <w:tcPr>
            <w:tcW w:w="7650" w:type="dxa"/>
          </w:tcPr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 xml:space="preserve">Basic Supervision by Fred </w:t>
            </w:r>
            <w:r>
              <w:rPr>
                <w:color w:val="595959"/>
                <w:kern w:val="0"/>
              </w:rPr>
              <w:t>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Professional Telephone Skills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Effective Telephone Communication Skills for Receptionists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Safety and Security Begins at the Front Desk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Assertiveness Skills for the Reception</w:t>
            </w:r>
            <w:r>
              <w:rPr>
                <w:color w:val="595959"/>
                <w:kern w:val="0"/>
              </w:rPr>
              <w:t>ist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Stress-Free Event Planning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Managing the Front Desk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It's About Time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Control the Chaos and Clear Out the Clutter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Developing Emotional Intel</w:t>
            </w:r>
            <w:r>
              <w:rPr>
                <w:color w:val="595959"/>
                <w:kern w:val="0"/>
              </w:rPr>
              <w:t>ligence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1 to 1: Customer Service Success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Strategies for the Overwhelmed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Microsoft Excel 2007/2010 Basics by Fred Pryor Seminars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ISO 9001 Requirements from A to Z: 09M Ed. by Quality WBT C</w:t>
            </w:r>
            <w:r>
              <w:rPr>
                <w:color w:val="595959"/>
                <w:kern w:val="0"/>
              </w:rPr>
              <w:t>enter for Education</w:t>
            </w:r>
          </w:p>
          <w:p w:rsidR="009E2D8F" w:rsidRDefault="00156CD4">
            <w:pPr>
              <w:pStyle w:val="Heading2"/>
              <w:rPr>
                <w:color w:val="595959"/>
                <w:kern w:val="0"/>
              </w:rPr>
            </w:pPr>
            <w:r>
              <w:rPr>
                <w:color w:val="595959"/>
                <w:kern w:val="0"/>
              </w:rPr>
              <w:t>Auditing (CQA) Fundamentals I: 07M Ed. by Quality WBT Center for Education</w:t>
            </w:r>
          </w:p>
          <w:p w:rsidR="009E2D8F" w:rsidRDefault="009E2D8F">
            <w:pPr>
              <w:pStyle w:val="Heading2"/>
              <w:rPr>
                <w:color w:val="595959"/>
                <w:kern w:val="0"/>
              </w:rPr>
            </w:pPr>
          </w:p>
        </w:tc>
      </w:tr>
    </w:tbl>
    <w:p w:rsidR="009E2D8F" w:rsidRDefault="009E2D8F"/>
    <w:sectPr w:rsidR="009E2D8F">
      <w:type w:val="continuous"/>
      <w:pgSz w:w="12240" w:h="15840"/>
      <w:pgMar w:top="1512" w:right="1584" w:bottom="432" w:left="9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CD4" w:rsidRDefault="00156CD4">
      <w:pPr>
        <w:spacing w:after="0" w:line="240" w:lineRule="auto"/>
      </w:pPr>
      <w:r>
        <w:separator/>
      </w:r>
    </w:p>
  </w:endnote>
  <w:endnote w:type="continuationSeparator" w:id="0">
    <w:p w:rsidR="00156CD4" w:rsidRDefault="0015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D8F" w:rsidRDefault="00156CD4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5052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CD4" w:rsidRDefault="00156CD4">
      <w:pPr>
        <w:spacing w:after="0" w:line="240" w:lineRule="auto"/>
      </w:pPr>
      <w:r>
        <w:separator/>
      </w:r>
    </w:p>
  </w:footnote>
  <w:footnote w:type="continuationSeparator" w:id="0">
    <w:p w:rsidR="00156CD4" w:rsidRDefault="00156C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8C"/>
    <w:rsid w:val="000229EF"/>
    <w:rsid w:val="00156CD4"/>
    <w:rsid w:val="001D3ABE"/>
    <w:rsid w:val="00435B8C"/>
    <w:rsid w:val="00476B00"/>
    <w:rsid w:val="006C1D6F"/>
    <w:rsid w:val="00750527"/>
    <w:rsid w:val="007F7C91"/>
    <w:rsid w:val="008E3319"/>
    <w:rsid w:val="00903099"/>
    <w:rsid w:val="00924649"/>
    <w:rsid w:val="009E2D8F"/>
    <w:rsid w:val="00A61726"/>
    <w:rsid w:val="00C5102F"/>
    <w:rsid w:val="00DE3855"/>
    <w:rsid w:val="00DF0559"/>
    <w:rsid w:val="00E62B31"/>
    <w:rsid w:val="00E96DBD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73144-5F41-4AFE-A724-59680B8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color w:val="262626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caps/>
      <w:color w:val="7C9E0E"/>
      <w:kern w:val="20"/>
    </w:rPr>
  </w:style>
  <w:style w:type="paragraph" w:styleId="Heading2">
    <w:name w:val="heading 2"/>
    <w:basedOn w:val="Normal"/>
    <w:link w:val="Heading2Char"/>
    <w:uiPriority w:val="1"/>
    <w:qFormat/>
    <w:pPr>
      <w:keepNext/>
      <w:keepLines/>
      <w:spacing w:after="0"/>
      <w:outlineLvl w:val="1"/>
    </w:pPr>
    <w:rPr>
      <w:caps/>
      <w:color w:val="000000"/>
      <w:kern w:val="20"/>
    </w:rPr>
  </w:style>
  <w:style w:type="paragraph" w:styleId="Heading3">
    <w:name w:val="heading 3"/>
    <w:basedOn w:val="Normal"/>
    <w:link w:val="Heading3Char"/>
    <w:uiPriority w:val="1"/>
    <w:qFormat/>
    <w:pPr>
      <w:keepNext/>
      <w:keepLines/>
      <w:spacing w:after="80"/>
      <w:outlineLvl w:val="2"/>
    </w:pPr>
    <w:rPr>
      <w:caps/>
      <w:color w:val="7F7F7F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caps/>
      <w:color w:val="7C9E0E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/>
      <w:kern w:val="20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/>
      <w:sz w:val="20"/>
      <w:szCs w:val="20"/>
    </w:rPr>
    <w:tblPr>
      <w:tblBorders>
        <w:insideH w:val="single" w:sz="4" w:space="0" w:color="7C9E0E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="Franklin Gothic Medium"/>
      <w:caps/>
      <w:color w:val="7C9E0E"/>
      <w:sz w:val="48"/>
      <w:szCs w:val="48"/>
    </w:rPr>
  </w:style>
  <w:style w:type="character" w:styleId="Emphasis">
    <w:name w:val="Emphasis"/>
    <w:basedOn w:val="DefaultParagraphFont"/>
    <w:uiPriority w:val="2"/>
    <w:qFormat/>
    <w:rPr>
      <w:i w:val="0"/>
      <w:color w:val="7C9E0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qFormat/>
    <w:pPr>
      <w:spacing w:before="240" w:after="0" w:line="240" w:lineRule="auto"/>
      <w:jc w:val="right"/>
    </w:pPr>
    <w:rPr>
      <w:b/>
      <w:caps/>
      <w:color w:val="7C9E0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caps/>
      <w:color w:val="7C9E0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\AppData\Roaming\Microsoft\Templates\Basic%20resume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DeWitt</dc:creator>
  <cp:keywords/>
  <dc:description/>
  <cp:lastModifiedBy>Lauren</cp:lastModifiedBy>
  <cp:revision>2</cp:revision>
  <dcterms:created xsi:type="dcterms:W3CDTF">2017-05-18T21:14:00Z</dcterms:created>
  <dcterms:modified xsi:type="dcterms:W3CDTF">2017-05-18T21:14:00Z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