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220" w:rsidRPr="00201985" w:rsidRDefault="00024BA2" w:rsidP="009648D1">
      <w:pPr>
        <w:widowControl w:val="0"/>
        <w:jc w:val="center"/>
        <w:outlineLvl w:val="0"/>
        <w:rPr>
          <w:rStyle w:val="WPHyperlink"/>
          <w:color w:val="auto"/>
          <w:sz w:val="28"/>
          <w:szCs w:val="28"/>
          <w:u w:val="none"/>
        </w:rPr>
      </w:pPr>
      <w:r w:rsidRPr="00201985">
        <w:rPr>
          <w:sz w:val="28"/>
          <w:szCs w:val="28"/>
        </w:rPr>
        <w:fldChar w:fldCharType="begin"/>
      </w:r>
      <w:r w:rsidR="002C4220" w:rsidRPr="00201985">
        <w:rPr>
          <w:sz w:val="28"/>
          <w:szCs w:val="28"/>
        </w:rPr>
        <w:instrText xml:space="preserve"> SEQ CHAPTER \h \r 1</w:instrText>
      </w:r>
      <w:r w:rsidRPr="00201985">
        <w:rPr>
          <w:sz w:val="28"/>
          <w:szCs w:val="28"/>
        </w:rPr>
        <w:fldChar w:fldCharType="end"/>
      </w:r>
      <w:r w:rsidR="002C4220" w:rsidRPr="00201985">
        <w:rPr>
          <w:rStyle w:val="WPHyperlink"/>
          <w:b/>
          <w:color w:val="auto"/>
          <w:sz w:val="28"/>
          <w:szCs w:val="28"/>
        </w:rPr>
        <w:t>Jennifer L. Boone</w:t>
      </w:r>
    </w:p>
    <w:p w:rsidR="002C4220" w:rsidRDefault="00C363AF" w:rsidP="00C363AF">
      <w:pPr>
        <w:widowControl w:val="0"/>
        <w:jc w:val="center"/>
        <w:rPr>
          <w:rStyle w:val="WPHyperlink"/>
          <w:color w:val="auto"/>
          <w:sz w:val="22"/>
          <w:szCs w:val="22"/>
          <w:u w:val="none"/>
        </w:rPr>
      </w:pPr>
      <w:r>
        <w:rPr>
          <w:rStyle w:val="WPHyperlink"/>
          <w:color w:val="auto"/>
          <w:sz w:val="22"/>
          <w:szCs w:val="22"/>
          <w:u w:val="none"/>
        </w:rPr>
        <w:t>1215 6</w:t>
      </w:r>
      <w:r w:rsidRPr="00C363AF">
        <w:rPr>
          <w:rStyle w:val="WPHyperlink"/>
          <w:color w:val="auto"/>
          <w:sz w:val="22"/>
          <w:szCs w:val="22"/>
          <w:u w:val="none"/>
          <w:vertAlign w:val="superscript"/>
        </w:rPr>
        <w:t>th</w:t>
      </w:r>
      <w:r>
        <w:rPr>
          <w:rStyle w:val="WPHyperlink"/>
          <w:color w:val="auto"/>
          <w:sz w:val="22"/>
          <w:szCs w:val="22"/>
          <w:u w:val="none"/>
        </w:rPr>
        <w:t xml:space="preserve"> Avenue NW</w:t>
      </w:r>
    </w:p>
    <w:p w:rsidR="00C363AF" w:rsidRPr="00201985" w:rsidRDefault="00C363AF" w:rsidP="00C363AF">
      <w:pPr>
        <w:widowControl w:val="0"/>
        <w:jc w:val="center"/>
        <w:rPr>
          <w:rStyle w:val="WPHyperlink"/>
          <w:color w:val="auto"/>
          <w:sz w:val="22"/>
          <w:szCs w:val="22"/>
          <w:u w:val="none"/>
        </w:rPr>
      </w:pPr>
      <w:r>
        <w:rPr>
          <w:rStyle w:val="WPHyperlink"/>
          <w:color w:val="auto"/>
          <w:sz w:val="22"/>
          <w:szCs w:val="22"/>
          <w:u w:val="none"/>
        </w:rPr>
        <w:t>Rochester, MN. 55901</w:t>
      </w:r>
    </w:p>
    <w:p w:rsidR="002C4220" w:rsidRPr="00201985" w:rsidRDefault="002C4220" w:rsidP="009648D1">
      <w:pPr>
        <w:widowControl w:val="0"/>
        <w:jc w:val="center"/>
        <w:outlineLvl w:val="0"/>
        <w:rPr>
          <w:rStyle w:val="WPHyperlink"/>
          <w:color w:val="auto"/>
          <w:sz w:val="22"/>
          <w:szCs w:val="22"/>
          <w:u w:val="none"/>
        </w:rPr>
      </w:pPr>
      <w:r w:rsidRPr="00201985">
        <w:rPr>
          <w:rStyle w:val="WPHyperlink"/>
          <w:color w:val="auto"/>
          <w:sz w:val="22"/>
          <w:szCs w:val="22"/>
          <w:u w:val="none"/>
        </w:rPr>
        <w:t xml:space="preserve"> Cell: 224-330-0334</w:t>
      </w:r>
    </w:p>
    <w:p w:rsidR="002C4220" w:rsidRPr="00201985" w:rsidRDefault="00C363AF" w:rsidP="009648D1">
      <w:pPr>
        <w:widowControl w:val="0"/>
        <w:jc w:val="center"/>
        <w:outlineLvl w:val="0"/>
        <w:rPr>
          <w:rStyle w:val="WPHyperlink"/>
          <w:color w:val="auto"/>
          <w:sz w:val="22"/>
          <w:szCs w:val="22"/>
          <w:u w:val="none"/>
        </w:rPr>
      </w:pPr>
      <w:r>
        <w:rPr>
          <w:rStyle w:val="WPHyperlink"/>
          <w:color w:val="auto"/>
          <w:sz w:val="22"/>
          <w:szCs w:val="22"/>
          <w:u w:val="none"/>
        </w:rPr>
        <w:t>Email: Jennifer.boone</w:t>
      </w:r>
      <w:r w:rsidR="00FE3331">
        <w:rPr>
          <w:rStyle w:val="WPHyperlink"/>
          <w:color w:val="auto"/>
          <w:sz w:val="22"/>
          <w:szCs w:val="22"/>
          <w:u w:val="none"/>
        </w:rPr>
        <w:t>48@yahoo.com</w:t>
      </w:r>
    </w:p>
    <w:p w:rsidR="002C4220" w:rsidRPr="00201985" w:rsidRDefault="002C4220">
      <w:pPr>
        <w:widowControl w:val="0"/>
        <w:rPr>
          <w:rStyle w:val="WPHyperlink"/>
          <w:color w:val="auto"/>
          <w:sz w:val="22"/>
          <w:szCs w:val="22"/>
          <w:u w:val="none"/>
        </w:rPr>
      </w:pPr>
    </w:p>
    <w:p w:rsidR="00DD32B9" w:rsidRDefault="002C4220" w:rsidP="00DD32B9">
      <w:pPr>
        <w:widowControl w:val="0"/>
        <w:outlineLvl w:val="0"/>
        <w:rPr>
          <w:rStyle w:val="WPHyperlink"/>
          <w:b/>
          <w:color w:val="auto"/>
          <w:sz w:val="22"/>
          <w:szCs w:val="22"/>
        </w:rPr>
      </w:pPr>
      <w:r w:rsidRPr="00201985">
        <w:rPr>
          <w:rStyle w:val="WPHyperlink"/>
          <w:b/>
          <w:color w:val="auto"/>
          <w:sz w:val="22"/>
          <w:szCs w:val="22"/>
        </w:rPr>
        <w:t>Experience</w:t>
      </w:r>
    </w:p>
    <w:p w:rsidR="00DD32B9" w:rsidRDefault="00A1059C" w:rsidP="00DD32B9">
      <w:pPr>
        <w:widowControl w:val="0"/>
        <w:rPr>
          <w:rStyle w:val="WPHyperlink"/>
          <w:b/>
          <w:color w:val="auto"/>
          <w:sz w:val="22"/>
          <w:szCs w:val="22"/>
          <w:u w:val="none"/>
        </w:rPr>
      </w:pPr>
      <w:r>
        <w:rPr>
          <w:rStyle w:val="WPHyperlink"/>
          <w:b/>
          <w:color w:val="auto"/>
          <w:sz w:val="22"/>
          <w:szCs w:val="22"/>
          <w:u w:val="none"/>
        </w:rPr>
        <w:t>1/2012-Sept. 2013</w:t>
      </w:r>
      <w:r w:rsidR="00DD32B9">
        <w:rPr>
          <w:rStyle w:val="WPHyperlink"/>
          <w:b/>
          <w:color w:val="auto"/>
          <w:sz w:val="22"/>
          <w:szCs w:val="22"/>
          <w:u w:val="none"/>
        </w:rPr>
        <w:tab/>
        <w:t xml:space="preserve">                Communications Supply Corp-CSC, Carol </w:t>
      </w:r>
      <w:proofErr w:type="spellStart"/>
      <w:r w:rsidR="00DD32B9">
        <w:rPr>
          <w:rStyle w:val="WPHyperlink"/>
          <w:b/>
          <w:color w:val="auto"/>
          <w:sz w:val="22"/>
          <w:szCs w:val="22"/>
          <w:u w:val="none"/>
        </w:rPr>
        <w:t>Stream</w:t>
      </w:r>
      <w:proofErr w:type="gramStart"/>
      <w:r w:rsidR="00DD32B9">
        <w:rPr>
          <w:rStyle w:val="WPHyperlink"/>
          <w:b/>
          <w:color w:val="auto"/>
          <w:sz w:val="22"/>
          <w:szCs w:val="22"/>
          <w:u w:val="none"/>
        </w:rPr>
        <w:t>,IL</w:t>
      </w:r>
      <w:proofErr w:type="spellEnd"/>
      <w:proofErr w:type="gramEnd"/>
    </w:p>
    <w:p w:rsidR="00DD32B9" w:rsidRPr="00201985" w:rsidRDefault="00DD32B9" w:rsidP="00DD32B9">
      <w:pPr>
        <w:widowControl w:val="0"/>
        <w:outlineLvl w:val="0"/>
        <w:rPr>
          <w:rStyle w:val="WPHyperlink"/>
          <w:i/>
          <w:color w:val="auto"/>
          <w:sz w:val="22"/>
          <w:szCs w:val="22"/>
          <w:u w:val="none"/>
        </w:rPr>
      </w:pPr>
      <w:r>
        <w:rPr>
          <w:rStyle w:val="WPHyperlink"/>
          <w:i/>
          <w:color w:val="auto"/>
          <w:sz w:val="22"/>
          <w:szCs w:val="22"/>
          <w:u w:val="none"/>
        </w:rPr>
        <w:t>Tax Analyst/Short Pays-Deductions-Jan.2012</w:t>
      </w:r>
      <w:r w:rsidR="00462AFB">
        <w:rPr>
          <w:rStyle w:val="WPHyperlink"/>
          <w:i/>
          <w:color w:val="auto"/>
          <w:sz w:val="22"/>
          <w:szCs w:val="22"/>
          <w:u w:val="none"/>
        </w:rPr>
        <w:t>-</w:t>
      </w:r>
      <w:r w:rsidR="00A1059C">
        <w:rPr>
          <w:rStyle w:val="WPHyperlink"/>
          <w:i/>
          <w:color w:val="auto"/>
          <w:sz w:val="22"/>
          <w:szCs w:val="22"/>
          <w:u w:val="none"/>
        </w:rPr>
        <w:t xml:space="preserve"> Sept.2013-</w:t>
      </w:r>
      <w:r>
        <w:rPr>
          <w:rStyle w:val="WPHyperlink"/>
          <w:i/>
          <w:color w:val="auto"/>
          <w:sz w:val="22"/>
          <w:szCs w:val="22"/>
          <w:u w:val="none"/>
        </w:rPr>
        <w:t xml:space="preserve"> Temp.</w:t>
      </w:r>
      <w:r w:rsidR="00A1059C">
        <w:rPr>
          <w:rStyle w:val="WPHyperlink"/>
          <w:i/>
          <w:color w:val="auto"/>
          <w:sz w:val="22"/>
          <w:szCs w:val="22"/>
          <w:u w:val="none"/>
        </w:rPr>
        <w:t xml:space="preserve"> </w:t>
      </w:r>
      <w:r>
        <w:rPr>
          <w:rStyle w:val="WPHyperlink"/>
          <w:i/>
          <w:color w:val="auto"/>
          <w:sz w:val="22"/>
          <w:szCs w:val="22"/>
          <w:u w:val="none"/>
        </w:rPr>
        <w:t>Assignment</w:t>
      </w:r>
    </w:p>
    <w:p w:rsidR="00DD32B9" w:rsidRDefault="00DD32B9" w:rsidP="00DD32B9">
      <w:pPr>
        <w:widowControl w:val="0"/>
        <w:numPr>
          <w:ilvl w:val="0"/>
          <w:numId w:val="8"/>
        </w:numPr>
        <w:rPr>
          <w:rStyle w:val="WPHyperlink"/>
          <w:color w:val="auto"/>
          <w:sz w:val="22"/>
          <w:szCs w:val="22"/>
          <w:u w:val="none"/>
        </w:rPr>
      </w:pPr>
      <w:r>
        <w:rPr>
          <w:rStyle w:val="WPHyperlink"/>
          <w:color w:val="auto"/>
          <w:sz w:val="22"/>
          <w:szCs w:val="22"/>
          <w:u w:val="none"/>
        </w:rPr>
        <w:t>Analyze and investigate Invoice short pays for Sales Tax for Inter-state and Out of state Invoices</w:t>
      </w:r>
    </w:p>
    <w:p w:rsidR="00DD32B9" w:rsidRPr="00201985" w:rsidRDefault="00DD32B9" w:rsidP="00DD32B9">
      <w:pPr>
        <w:widowControl w:val="0"/>
        <w:numPr>
          <w:ilvl w:val="0"/>
          <w:numId w:val="8"/>
        </w:numPr>
        <w:rPr>
          <w:rStyle w:val="WPHyperlink"/>
          <w:color w:val="auto"/>
          <w:sz w:val="22"/>
          <w:szCs w:val="22"/>
          <w:u w:val="none"/>
        </w:rPr>
      </w:pPr>
      <w:r>
        <w:rPr>
          <w:rStyle w:val="WPHyperlink"/>
          <w:color w:val="auto"/>
          <w:sz w:val="22"/>
          <w:szCs w:val="22"/>
          <w:u w:val="none"/>
        </w:rPr>
        <w:t>Determine</w:t>
      </w:r>
      <w:r w:rsidRPr="00201985">
        <w:rPr>
          <w:rStyle w:val="WPHyperlink"/>
          <w:color w:val="auto"/>
          <w:sz w:val="22"/>
          <w:szCs w:val="22"/>
          <w:u w:val="none"/>
        </w:rPr>
        <w:t xml:space="preserve"> sour</w:t>
      </w:r>
      <w:r>
        <w:rPr>
          <w:rStyle w:val="WPHyperlink"/>
          <w:color w:val="auto"/>
          <w:sz w:val="22"/>
          <w:szCs w:val="22"/>
          <w:u w:val="none"/>
        </w:rPr>
        <w:t>ce of claim</w:t>
      </w:r>
      <w:r w:rsidRPr="00201985">
        <w:rPr>
          <w:rStyle w:val="WPHyperlink"/>
          <w:color w:val="auto"/>
          <w:sz w:val="22"/>
          <w:szCs w:val="22"/>
          <w:u w:val="none"/>
        </w:rPr>
        <w:t xml:space="preserve"> and </w:t>
      </w:r>
      <w:r>
        <w:rPr>
          <w:rStyle w:val="WPHyperlink"/>
          <w:color w:val="auto"/>
          <w:sz w:val="22"/>
          <w:szCs w:val="22"/>
          <w:u w:val="none"/>
        </w:rPr>
        <w:t>accumulate</w:t>
      </w:r>
      <w:r w:rsidRPr="00201985">
        <w:rPr>
          <w:rStyle w:val="WPHyperlink"/>
          <w:color w:val="auto"/>
          <w:sz w:val="22"/>
          <w:szCs w:val="22"/>
          <w:u w:val="none"/>
        </w:rPr>
        <w:t xml:space="preserve"> documents to den</w:t>
      </w:r>
      <w:r>
        <w:rPr>
          <w:rStyle w:val="WPHyperlink"/>
          <w:color w:val="auto"/>
          <w:sz w:val="22"/>
          <w:szCs w:val="22"/>
          <w:u w:val="none"/>
        </w:rPr>
        <w:t>y or approve customer deduction for all accounts and GSA customers.</w:t>
      </w:r>
      <w:r w:rsidR="00A1059C">
        <w:rPr>
          <w:rStyle w:val="WPHyperlink"/>
          <w:color w:val="auto"/>
          <w:sz w:val="22"/>
          <w:szCs w:val="22"/>
          <w:u w:val="none"/>
        </w:rPr>
        <w:t xml:space="preserve"> Work with sales departments and customers to resolve past due issues, and acquire payments.</w:t>
      </w:r>
    </w:p>
    <w:p w:rsidR="00DD32B9" w:rsidRPr="00DD32B9" w:rsidRDefault="00DD32B9" w:rsidP="00DD32B9">
      <w:pPr>
        <w:widowControl w:val="0"/>
        <w:numPr>
          <w:ilvl w:val="0"/>
          <w:numId w:val="8"/>
        </w:numPr>
        <w:rPr>
          <w:rStyle w:val="WPHyperlink"/>
          <w:color w:val="auto"/>
          <w:sz w:val="22"/>
          <w:szCs w:val="22"/>
          <w:u w:val="none"/>
        </w:rPr>
      </w:pPr>
      <w:r>
        <w:rPr>
          <w:rStyle w:val="WPHyperlink"/>
          <w:color w:val="auto"/>
          <w:sz w:val="22"/>
          <w:szCs w:val="22"/>
          <w:u w:val="none"/>
        </w:rPr>
        <w:t>Assist</w:t>
      </w:r>
      <w:r w:rsidRPr="00201985">
        <w:rPr>
          <w:rStyle w:val="WPHyperlink"/>
          <w:color w:val="auto"/>
          <w:sz w:val="22"/>
          <w:szCs w:val="22"/>
          <w:u w:val="none"/>
        </w:rPr>
        <w:t xml:space="preserve"> collectors in acquiring lo</w:t>
      </w:r>
      <w:r>
        <w:rPr>
          <w:rStyle w:val="WPHyperlink"/>
          <w:color w:val="auto"/>
          <w:sz w:val="22"/>
          <w:szCs w:val="22"/>
          <w:u w:val="none"/>
        </w:rPr>
        <w:t>st revenue due to denied claims, and collecting on past due invoices, and partially paid invoices.</w:t>
      </w:r>
      <w:r w:rsidR="00A1059C">
        <w:rPr>
          <w:rStyle w:val="WPHyperlink"/>
          <w:color w:val="auto"/>
          <w:sz w:val="22"/>
          <w:szCs w:val="22"/>
          <w:u w:val="none"/>
        </w:rPr>
        <w:t xml:space="preserve"> Process cash deposits and process POA transactions for Credit cards.</w:t>
      </w:r>
    </w:p>
    <w:p w:rsidR="00DD32B9" w:rsidRDefault="00DD32B9" w:rsidP="00DD32B9">
      <w:pPr>
        <w:widowControl w:val="0"/>
        <w:numPr>
          <w:ilvl w:val="0"/>
          <w:numId w:val="8"/>
        </w:numPr>
        <w:rPr>
          <w:rStyle w:val="WPHyperlink"/>
          <w:color w:val="auto"/>
          <w:sz w:val="22"/>
          <w:szCs w:val="22"/>
          <w:u w:val="none"/>
        </w:rPr>
      </w:pPr>
      <w:r>
        <w:rPr>
          <w:rStyle w:val="WPHyperlink"/>
          <w:color w:val="auto"/>
          <w:sz w:val="22"/>
          <w:szCs w:val="22"/>
          <w:u w:val="none"/>
        </w:rPr>
        <w:t>Obtain resale and contractor exemption certificates, also job specific certifications for tax credits due to customers, in and out of the state.</w:t>
      </w:r>
    </w:p>
    <w:p w:rsidR="00DD32B9" w:rsidRDefault="00DD32B9" w:rsidP="00DD32B9">
      <w:pPr>
        <w:widowControl w:val="0"/>
        <w:numPr>
          <w:ilvl w:val="0"/>
          <w:numId w:val="8"/>
        </w:numPr>
        <w:rPr>
          <w:rStyle w:val="WPHyperlink"/>
          <w:color w:val="auto"/>
          <w:sz w:val="22"/>
          <w:szCs w:val="22"/>
          <w:u w:val="none"/>
        </w:rPr>
      </w:pPr>
      <w:r>
        <w:rPr>
          <w:rStyle w:val="WPHyperlink"/>
          <w:color w:val="auto"/>
          <w:sz w:val="22"/>
          <w:szCs w:val="22"/>
          <w:u w:val="none"/>
        </w:rPr>
        <w:t>Write up credits and apply to invoices</w:t>
      </w:r>
      <w:r w:rsidR="00BA69B6">
        <w:rPr>
          <w:rStyle w:val="WPHyperlink"/>
          <w:color w:val="auto"/>
          <w:sz w:val="22"/>
          <w:szCs w:val="22"/>
          <w:u w:val="none"/>
        </w:rPr>
        <w:t>.</w:t>
      </w:r>
      <w:r w:rsidR="0006164E">
        <w:rPr>
          <w:rStyle w:val="WPHyperlink"/>
          <w:color w:val="auto"/>
          <w:sz w:val="22"/>
          <w:szCs w:val="22"/>
          <w:u w:val="none"/>
        </w:rPr>
        <w:t xml:space="preserve"> Process CC Payments for accounts, and create CHAX for deposits.</w:t>
      </w:r>
    </w:p>
    <w:p w:rsidR="00BA69B6" w:rsidRPr="00DD32B9" w:rsidRDefault="00BA69B6" w:rsidP="00DD32B9">
      <w:pPr>
        <w:widowControl w:val="0"/>
        <w:numPr>
          <w:ilvl w:val="0"/>
          <w:numId w:val="8"/>
        </w:numPr>
        <w:rPr>
          <w:rStyle w:val="WPHyperlink"/>
          <w:color w:val="auto"/>
          <w:sz w:val="22"/>
          <w:szCs w:val="22"/>
          <w:u w:val="none"/>
        </w:rPr>
      </w:pPr>
      <w:r>
        <w:rPr>
          <w:rStyle w:val="WPHyperlink"/>
          <w:color w:val="auto"/>
          <w:sz w:val="22"/>
          <w:szCs w:val="22"/>
          <w:u w:val="none"/>
        </w:rPr>
        <w:t>Written and verbal communication with customers and state and county customers to assist in resolving statement issues and deductions/ short pays on customer</w:t>
      </w:r>
      <w:r w:rsidR="000E2BE7">
        <w:rPr>
          <w:rStyle w:val="WPHyperlink"/>
          <w:color w:val="auto"/>
          <w:sz w:val="22"/>
          <w:szCs w:val="22"/>
          <w:u w:val="none"/>
        </w:rPr>
        <w:t>’</w:t>
      </w:r>
      <w:r>
        <w:rPr>
          <w:rStyle w:val="WPHyperlink"/>
          <w:color w:val="auto"/>
          <w:sz w:val="22"/>
          <w:szCs w:val="22"/>
          <w:u w:val="none"/>
        </w:rPr>
        <w:t>s accounts.</w:t>
      </w:r>
      <w:r w:rsidR="00A1059C">
        <w:rPr>
          <w:rStyle w:val="WPHyperlink"/>
          <w:color w:val="auto"/>
          <w:sz w:val="22"/>
          <w:szCs w:val="22"/>
          <w:u w:val="none"/>
        </w:rPr>
        <w:t xml:space="preserve"> Processing Vendor credit adjustments to accts. for credit or have those credits applied to individual invoices of their choice.</w:t>
      </w:r>
    </w:p>
    <w:p w:rsidR="00DD32B9" w:rsidRDefault="00DD32B9" w:rsidP="00DD32B9">
      <w:pPr>
        <w:widowControl w:val="0"/>
        <w:outlineLvl w:val="0"/>
        <w:rPr>
          <w:rStyle w:val="WPHyperlink"/>
          <w:b/>
          <w:color w:val="auto"/>
          <w:sz w:val="22"/>
          <w:szCs w:val="22"/>
        </w:rPr>
      </w:pPr>
    </w:p>
    <w:p w:rsidR="00DD32B9" w:rsidRDefault="00DD32B9" w:rsidP="00DD32B9">
      <w:pPr>
        <w:widowControl w:val="0"/>
        <w:outlineLvl w:val="0"/>
        <w:rPr>
          <w:rStyle w:val="WPHyperlink"/>
          <w:b/>
          <w:color w:val="auto"/>
          <w:sz w:val="22"/>
          <w:szCs w:val="22"/>
        </w:rPr>
      </w:pPr>
    </w:p>
    <w:p w:rsidR="00193862" w:rsidRPr="00DD32B9" w:rsidRDefault="00193862" w:rsidP="00DD32B9">
      <w:pPr>
        <w:widowControl w:val="0"/>
        <w:outlineLvl w:val="0"/>
        <w:rPr>
          <w:rStyle w:val="WPHyperlink"/>
          <w:b/>
          <w:color w:val="auto"/>
          <w:sz w:val="22"/>
          <w:szCs w:val="22"/>
        </w:rPr>
      </w:pPr>
      <w:r>
        <w:rPr>
          <w:rStyle w:val="WPHyperlink"/>
          <w:b/>
          <w:color w:val="auto"/>
          <w:sz w:val="22"/>
          <w:szCs w:val="22"/>
          <w:u w:val="none"/>
        </w:rPr>
        <w:t>2010</w:t>
      </w:r>
      <w:r w:rsidR="00DD32B9">
        <w:rPr>
          <w:rStyle w:val="WPHyperlink"/>
          <w:b/>
          <w:color w:val="auto"/>
          <w:sz w:val="22"/>
          <w:szCs w:val="22"/>
          <w:u w:val="none"/>
        </w:rPr>
        <w:t>-2011</w:t>
      </w:r>
      <w:r w:rsidRPr="00201985">
        <w:rPr>
          <w:rStyle w:val="WPHyperlink"/>
          <w:b/>
          <w:color w:val="auto"/>
          <w:sz w:val="22"/>
          <w:szCs w:val="22"/>
          <w:u w:val="none"/>
        </w:rPr>
        <w:tab/>
        <w:t xml:space="preserve">                            </w:t>
      </w:r>
      <w:r w:rsidR="008251EA">
        <w:rPr>
          <w:rStyle w:val="WPHyperlink"/>
          <w:b/>
          <w:color w:val="auto"/>
          <w:sz w:val="22"/>
          <w:szCs w:val="22"/>
          <w:u w:val="none"/>
        </w:rPr>
        <w:t xml:space="preserve">   </w:t>
      </w:r>
      <w:r w:rsidR="00DD32B9">
        <w:rPr>
          <w:rStyle w:val="WPHyperlink"/>
          <w:b/>
          <w:color w:val="auto"/>
          <w:sz w:val="22"/>
          <w:szCs w:val="22"/>
          <w:u w:val="none"/>
        </w:rPr>
        <w:t xml:space="preserve">              </w:t>
      </w:r>
      <w:r>
        <w:rPr>
          <w:rStyle w:val="WPHyperlink"/>
          <w:b/>
          <w:color w:val="auto"/>
          <w:sz w:val="22"/>
          <w:szCs w:val="22"/>
          <w:u w:val="none"/>
        </w:rPr>
        <w:t>Plano Molding, Co.</w:t>
      </w:r>
      <w:r w:rsidR="00761ADB">
        <w:rPr>
          <w:rStyle w:val="WPHyperlink"/>
          <w:b/>
          <w:color w:val="auto"/>
          <w:sz w:val="22"/>
          <w:szCs w:val="22"/>
          <w:u w:val="none"/>
        </w:rPr>
        <w:t>, Plano, IL</w:t>
      </w:r>
    </w:p>
    <w:p w:rsidR="00193862" w:rsidRPr="00201985" w:rsidRDefault="00193862" w:rsidP="00193862">
      <w:pPr>
        <w:widowControl w:val="0"/>
        <w:outlineLvl w:val="0"/>
        <w:rPr>
          <w:rStyle w:val="WPHyperlink"/>
          <w:i/>
          <w:color w:val="auto"/>
          <w:sz w:val="22"/>
          <w:szCs w:val="22"/>
          <w:u w:val="none"/>
        </w:rPr>
      </w:pPr>
      <w:r w:rsidRPr="00201985">
        <w:rPr>
          <w:rStyle w:val="WPHyperlink"/>
          <w:i/>
          <w:color w:val="auto"/>
          <w:sz w:val="22"/>
          <w:szCs w:val="22"/>
          <w:u w:val="none"/>
        </w:rPr>
        <w:t xml:space="preserve">Deduction Analyst / </w:t>
      </w:r>
      <w:r w:rsidR="00E52841">
        <w:rPr>
          <w:rStyle w:val="WPHyperlink"/>
          <w:i/>
          <w:color w:val="auto"/>
          <w:sz w:val="22"/>
          <w:szCs w:val="22"/>
          <w:u w:val="none"/>
        </w:rPr>
        <w:t>Collections/Data Entry-2/2010-9/2011</w:t>
      </w:r>
      <w:r w:rsidR="00462AFB">
        <w:rPr>
          <w:rStyle w:val="WPHyperlink"/>
          <w:i/>
          <w:color w:val="auto"/>
          <w:sz w:val="22"/>
          <w:szCs w:val="22"/>
          <w:u w:val="none"/>
        </w:rPr>
        <w:t>-Temp Assignment</w:t>
      </w:r>
    </w:p>
    <w:p w:rsidR="00193862" w:rsidRDefault="00193862" w:rsidP="00193862">
      <w:pPr>
        <w:widowControl w:val="0"/>
        <w:numPr>
          <w:ilvl w:val="0"/>
          <w:numId w:val="8"/>
        </w:numPr>
        <w:rPr>
          <w:rStyle w:val="WPHyperlink"/>
          <w:color w:val="auto"/>
          <w:sz w:val="22"/>
          <w:szCs w:val="22"/>
          <w:u w:val="none"/>
        </w:rPr>
      </w:pPr>
      <w:r>
        <w:rPr>
          <w:rStyle w:val="WPHyperlink"/>
          <w:color w:val="auto"/>
          <w:sz w:val="22"/>
          <w:szCs w:val="22"/>
          <w:u w:val="none"/>
        </w:rPr>
        <w:t>Analyze and investigate deductions on customer accounts, determining approval for credit or dispute to customer accounts for repayment.</w:t>
      </w:r>
    </w:p>
    <w:p w:rsidR="00193862" w:rsidRPr="00201985" w:rsidRDefault="00193862" w:rsidP="00193862">
      <w:pPr>
        <w:widowControl w:val="0"/>
        <w:numPr>
          <w:ilvl w:val="0"/>
          <w:numId w:val="8"/>
        </w:numPr>
        <w:rPr>
          <w:rStyle w:val="WPHyperlink"/>
          <w:color w:val="auto"/>
          <w:sz w:val="22"/>
          <w:szCs w:val="22"/>
          <w:u w:val="none"/>
        </w:rPr>
      </w:pPr>
      <w:r>
        <w:rPr>
          <w:rStyle w:val="WPHyperlink"/>
          <w:color w:val="auto"/>
          <w:sz w:val="22"/>
          <w:szCs w:val="22"/>
          <w:u w:val="none"/>
        </w:rPr>
        <w:t>Determine</w:t>
      </w:r>
      <w:r w:rsidRPr="00201985">
        <w:rPr>
          <w:rStyle w:val="WPHyperlink"/>
          <w:color w:val="auto"/>
          <w:sz w:val="22"/>
          <w:szCs w:val="22"/>
          <w:u w:val="none"/>
        </w:rPr>
        <w:t xml:space="preserve"> sour</w:t>
      </w:r>
      <w:r>
        <w:rPr>
          <w:rStyle w:val="WPHyperlink"/>
          <w:color w:val="auto"/>
          <w:sz w:val="22"/>
          <w:szCs w:val="22"/>
          <w:u w:val="none"/>
        </w:rPr>
        <w:t>ce of claim</w:t>
      </w:r>
      <w:r w:rsidRPr="00201985">
        <w:rPr>
          <w:rStyle w:val="WPHyperlink"/>
          <w:color w:val="auto"/>
          <w:sz w:val="22"/>
          <w:szCs w:val="22"/>
          <w:u w:val="none"/>
        </w:rPr>
        <w:t xml:space="preserve"> and </w:t>
      </w:r>
      <w:r>
        <w:rPr>
          <w:rStyle w:val="WPHyperlink"/>
          <w:color w:val="auto"/>
          <w:sz w:val="22"/>
          <w:szCs w:val="22"/>
          <w:u w:val="none"/>
        </w:rPr>
        <w:t>accumulate</w:t>
      </w:r>
      <w:r w:rsidRPr="00201985">
        <w:rPr>
          <w:rStyle w:val="WPHyperlink"/>
          <w:color w:val="auto"/>
          <w:sz w:val="22"/>
          <w:szCs w:val="22"/>
          <w:u w:val="none"/>
        </w:rPr>
        <w:t xml:space="preserve"> documents to den</w:t>
      </w:r>
      <w:r>
        <w:rPr>
          <w:rStyle w:val="WPHyperlink"/>
          <w:color w:val="auto"/>
          <w:sz w:val="22"/>
          <w:szCs w:val="22"/>
          <w:u w:val="none"/>
        </w:rPr>
        <w:t>y or approve customer deduction</w:t>
      </w:r>
    </w:p>
    <w:p w:rsidR="00193862" w:rsidRPr="00201985" w:rsidRDefault="00193862" w:rsidP="00193862">
      <w:pPr>
        <w:widowControl w:val="0"/>
        <w:numPr>
          <w:ilvl w:val="0"/>
          <w:numId w:val="8"/>
        </w:numPr>
        <w:rPr>
          <w:rStyle w:val="WPHyperlink"/>
          <w:color w:val="auto"/>
          <w:sz w:val="22"/>
          <w:szCs w:val="22"/>
          <w:u w:val="none"/>
        </w:rPr>
      </w:pPr>
      <w:r>
        <w:rPr>
          <w:rStyle w:val="WPHyperlink"/>
          <w:color w:val="auto"/>
          <w:sz w:val="22"/>
          <w:szCs w:val="22"/>
          <w:u w:val="none"/>
        </w:rPr>
        <w:t>Reviewing customer accounts, and</w:t>
      </w:r>
      <w:r w:rsidRPr="00201985">
        <w:rPr>
          <w:rStyle w:val="WPHyperlink"/>
          <w:color w:val="auto"/>
          <w:sz w:val="22"/>
          <w:szCs w:val="22"/>
          <w:u w:val="none"/>
        </w:rPr>
        <w:t xml:space="preserve"> acquiring lo</w:t>
      </w:r>
      <w:r>
        <w:rPr>
          <w:rStyle w:val="WPHyperlink"/>
          <w:color w:val="auto"/>
          <w:sz w:val="22"/>
          <w:szCs w:val="22"/>
          <w:u w:val="none"/>
        </w:rPr>
        <w:t>st revenue due to denied claims, and collecting on past due invoices, and partially paid invoices.</w:t>
      </w:r>
    </w:p>
    <w:p w:rsidR="00193862" w:rsidRPr="00201985" w:rsidRDefault="00193862" w:rsidP="00193862">
      <w:pPr>
        <w:widowControl w:val="0"/>
        <w:numPr>
          <w:ilvl w:val="0"/>
          <w:numId w:val="8"/>
        </w:numPr>
        <w:rPr>
          <w:rStyle w:val="WPHyperlink"/>
          <w:color w:val="auto"/>
          <w:sz w:val="22"/>
          <w:szCs w:val="22"/>
          <w:u w:val="none"/>
        </w:rPr>
      </w:pPr>
      <w:r>
        <w:rPr>
          <w:rStyle w:val="WPHyperlink"/>
          <w:color w:val="auto"/>
          <w:sz w:val="22"/>
          <w:szCs w:val="22"/>
          <w:u w:val="none"/>
        </w:rPr>
        <w:t>Evaluating customer program agreements to determine credit due for</w:t>
      </w:r>
      <w:r w:rsidR="008251EA">
        <w:rPr>
          <w:rStyle w:val="WPHyperlink"/>
          <w:color w:val="auto"/>
          <w:sz w:val="22"/>
          <w:szCs w:val="22"/>
          <w:u w:val="none"/>
        </w:rPr>
        <w:t xml:space="preserve"> program allowances,</w:t>
      </w:r>
      <w:r>
        <w:rPr>
          <w:rStyle w:val="WPHyperlink"/>
          <w:color w:val="auto"/>
          <w:sz w:val="22"/>
          <w:szCs w:val="22"/>
          <w:u w:val="none"/>
        </w:rPr>
        <w:t xml:space="preserve"> rebates, co-op, DFI allowances</w:t>
      </w:r>
      <w:r w:rsidR="008251EA">
        <w:rPr>
          <w:rStyle w:val="WPHyperlink"/>
          <w:color w:val="auto"/>
          <w:sz w:val="22"/>
          <w:szCs w:val="22"/>
          <w:u w:val="none"/>
        </w:rPr>
        <w:t>, trade allowances</w:t>
      </w:r>
      <w:r>
        <w:rPr>
          <w:rStyle w:val="WPHyperlink"/>
          <w:color w:val="auto"/>
          <w:sz w:val="22"/>
          <w:szCs w:val="22"/>
          <w:u w:val="none"/>
        </w:rPr>
        <w:t xml:space="preserve"> and program deductions, due by month, quarter or calendar year. </w:t>
      </w:r>
    </w:p>
    <w:p w:rsidR="00193862" w:rsidRDefault="00193862" w:rsidP="00193862">
      <w:pPr>
        <w:widowControl w:val="0"/>
        <w:numPr>
          <w:ilvl w:val="0"/>
          <w:numId w:val="8"/>
        </w:numPr>
        <w:rPr>
          <w:rStyle w:val="WPHyperlink"/>
          <w:color w:val="auto"/>
          <w:sz w:val="22"/>
          <w:szCs w:val="22"/>
          <w:u w:val="none"/>
        </w:rPr>
      </w:pPr>
      <w:r>
        <w:rPr>
          <w:rStyle w:val="WPHyperlink"/>
          <w:color w:val="auto"/>
          <w:sz w:val="22"/>
          <w:szCs w:val="22"/>
          <w:u w:val="none"/>
        </w:rPr>
        <w:t>Work closely all internal departments and sales teams to accumulate supporting documents and background history.</w:t>
      </w:r>
    </w:p>
    <w:p w:rsidR="00193862" w:rsidRDefault="0014656C" w:rsidP="00193862">
      <w:pPr>
        <w:widowControl w:val="0"/>
        <w:numPr>
          <w:ilvl w:val="0"/>
          <w:numId w:val="8"/>
        </w:numPr>
        <w:rPr>
          <w:rStyle w:val="WPHyperlink"/>
          <w:color w:val="auto"/>
          <w:sz w:val="22"/>
          <w:szCs w:val="22"/>
          <w:u w:val="none"/>
        </w:rPr>
      </w:pPr>
      <w:r>
        <w:rPr>
          <w:rStyle w:val="WPHyperlink"/>
          <w:color w:val="auto"/>
          <w:sz w:val="22"/>
          <w:szCs w:val="22"/>
          <w:u w:val="none"/>
        </w:rPr>
        <w:t>Creating a monthly</w:t>
      </w:r>
      <w:r w:rsidR="00193862">
        <w:rPr>
          <w:rStyle w:val="WPHyperlink"/>
          <w:color w:val="auto"/>
          <w:sz w:val="22"/>
          <w:szCs w:val="22"/>
          <w:u w:val="none"/>
        </w:rPr>
        <w:t xml:space="preserve"> report to evaluate customer deductions and progress in credit processing to better </w:t>
      </w:r>
      <w:r w:rsidR="008251EA">
        <w:rPr>
          <w:rStyle w:val="WPHyperlink"/>
          <w:color w:val="auto"/>
          <w:sz w:val="22"/>
          <w:szCs w:val="22"/>
          <w:u w:val="none"/>
        </w:rPr>
        <w:t>improve and meet goals of deduction processing of 30 days. Distributing that report to department leads for monthly meeting to discuss, areas of improvement and or progress.</w:t>
      </w:r>
      <w:r w:rsidR="00193862" w:rsidRPr="00201985">
        <w:rPr>
          <w:rStyle w:val="WPHyperlink"/>
          <w:color w:val="auto"/>
          <w:sz w:val="22"/>
          <w:szCs w:val="22"/>
          <w:u w:val="none"/>
        </w:rPr>
        <w:t xml:space="preserve"> </w:t>
      </w:r>
    </w:p>
    <w:p w:rsidR="00193862" w:rsidRDefault="008251EA" w:rsidP="00193862">
      <w:pPr>
        <w:widowControl w:val="0"/>
        <w:numPr>
          <w:ilvl w:val="0"/>
          <w:numId w:val="8"/>
        </w:numPr>
        <w:rPr>
          <w:rStyle w:val="WPHyperlink"/>
          <w:color w:val="auto"/>
          <w:sz w:val="22"/>
          <w:szCs w:val="22"/>
          <w:u w:val="none"/>
        </w:rPr>
      </w:pPr>
      <w:r>
        <w:rPr>
          <w:rStyle w:val="WPHyperlink"/>
          <w:color w:val="auto"/>
          <w:sz w:val="22"/>
          <w:szCs w:val="22"/>
          <w:u w:val="none"/>
        </w:rPr>
        <w:t>All deduction processing for over 2000 company accounts, with multiple internal divisions of sales.</w:t>
      </w:r>
    </w:p>
    <w:p w:rsidR="00E52841" w:rsidRDefault="00E52841" w:rsidP="00193862">
      <w:pPr>
        <w:widowControl w:val="0"/>
        <w:numPr>
          <w:ilvl w:val="0"/>
          <w:numId w:val="8"/>
        </w:numPr>
        <w:rPr>
          <w:rStyle w:val="WPHyperlink"/>
          <w:color w:val="auto"/>
          <w:sz w:val="22"/>
          <w:szCs w:val="22"/>
          <w:u w:val="none"/>
        </w:rPr>
      </w:pPr>
      <w:r>
        <w:rPr>
          <w:rStyle w:val="WPHyperlink"/>
          <w:color w:val="auto"/>
          <w:sz w:val="22"/>
          <w:szCs w:val="22"/>
          <w:u w:val="none"/>
        </w:rPr>
        <w:t>Data Entry of all credit memos and reviewing those for correct GL codes, and accrual dates &amp; year.</w:t>
      </w:r>
    </w:p>
    <w:p w:rsidR="00E52841" w:rsidRDefault="00E52841" w:rsidP="00193862">
      <w:pPr>
        <w:widowControl w:val="0"/>
        <w:numPr>
          <w:ilvl w:val="0"/>
          <w:numId w:val="8"/>
        </w:numPr>
        <w:rPr>
          <w:rStyle w:val="WPHyperlink"/>
          <w:color w:val="auto"/>
          <w:sz w:val="22"/>
          <w:szCs w:val="22"/>
          <w:u w:val="none"/>
        </w:rPr>
      </w:pPr>
      <w:r>
        <w:rPr>
          <w:rStyle w:val="WPHyperlink"/>
          <w:color w:val="auto"/>
          <w:sz w:val="22"/>
          <w:szCs w:val="22"/>
          <w:u w:val="none"/>
        </w:rPr>
        <w:t>Collections on assigned accounts for past due invoices and partially paid invoices.</w:t>
      </w:r>
    </w:p>
    <w:p w:rsidR="00193862" w:rsidRPr="00201985" w:rsidRDefault="00193862" w:rsidP="00193862">
      <w:pPr>
        <w:widowControl w:val="0"/>
        <w:rPr>
          <w:rStyle w:val="WPHyperlink"/>
          <w:color w:val="auto"/>
          <w:sz w:val="10"/>
          <w:szCs w:val="22"/>
          <w:u w:val="none"/>
        </w:rPr>
      </w:pPr>
    </w:p>
    <w:p w:rsidR="00193862" w:rsidRDefault="00193862" w:rsidP="009648D1">
      <w:pPr>
        <w:widowControl w:val="0"/>
        <w:outlineLvl w:val="0"/>
        <w:rPr>
          <w:rStyle w:val="WPHyperlink"/>
          <w:b/>
          <w:color w:val="auto"/>
          <w:sz w:val="22"/>
          <w:szCs w:val="22"/>
        </w:rPr>
      </w:pPr>
    </w:p>
    <w:p w:rsidR="002C4220" w:rsidRPr="00201985" w:rsidRDefault="002C4220">
      <w:pPr>
        <w:widowControl w:val="0"/>
        <w:rPr>
          <w:rStyle w:val="WPHyperlink"/>
          <w:b/>
          <w:color w:val="auto"/>
          <w:sz w:val="16"/>
          <w:szCs w:val="16"/>
        </w:rPr>
      </w:pPr>
    </w:p>
    <w:p w:rsidR="002C4220" w:rsidRPr="00201985" w:rsidRDefault="002C4220">
      <w:pPr>
        <w:widowControl w:val="0"/>
        <w:rPr>
          <w:rStyle w:val="WPHyperlink"/>
          <w:b/>
          <w:color w:val="auto"/>
          <w:sz w:val="22"/>
          <w:szCs w:val="22"/>
          <w:u w:val="none"/>
        </w:rPr>
      </w:pPr>
      <w:r>
        <w:rPr>
          <w:rStyle w:val="WPHyperlink"/>
          <w:b/>
          <w:color w:val="auto"/>
          <w:sz w:val="22"/>
          <w:szCs w:val="22"/>
          <w:u w:val="none"/>
        </w:rPr>
        <w:t>12/2001 – 3/2009</w:t>
      </w:r>
      <w:r w:rsidRPr="00201985">
        <w:rPr>
          <w:rStyle w:val="WPHyperlink"/>
          <w:b/>
          <w:color w:val="auto"/>
          <w:sz w:val="22"/>
          <w:szCs w:val="22"/>
          <w:u w:val="none"/>
        </w:rPr>
        <w:tab/>
        <w:t xml:space="preserve">                             Fellowes Manufacturing, Itasca,</w:t>
      </w:r>
      <w:r>
        <w:rPr>
          <w:rStyle w:val="WPHyperlink"/>
          <w:b/>
          <w:color w:val="auto"/>
          <w:sz w:val="22"/>
          <w:szCs w:val="22"/>
          <w:u w:val="none"/>
        </w:rPr>
        <w:t xml:space="preserve"> </w:t>
      </w:r>
      <w:r w:rsidRPr="00201985">
        <w:rPr>
          <w:rStyle w:val="WPHyperlink"/>
          <w:b/>
          <w:color w:val="auto"/>
          <w:sz w:val="22"/>
          <w:szCs w:val="22"/>
          <w:u w:val="none"/>
        </w:rPr>
        <w:t>IL</w:t>
      </w:r>
    </w:p>
    <w:p w:rsidR="002C4220" w:rsidRPr="00201985" w:rsidRDefault="002C4220" w:rsidP="009648D1">
      <w:pPr>
        <w:widowControl w:val="0"/>
        <w:outlineLvl w:val="0"/>
        <w:rPr>
          <w:rStyle w:val="WPHyperlink"/>
          <w:i/>
          <w:color w:val="auto"/>
          <w:sz w:val="22"/>
          <w:szCs w:val="22"/>
          <w:u w:val="none"/>
        </w:rPr>
      </w:pPr>
      <w:r w:rsidRPr="00201985">
        <w:rPr>
          <w:rStyle w:val="WPHyperlink"/>
          <w:i/>
          <w:color w:val="auto"/>
          <w:sz w:val="22"/>
          <w:szCs w:val="22"/>
          <w:u w:val="none"/>
        </w:rPr>
        <w:t>Deduction Analyst / Finance Dept</w:t>
      </w:r>
      <w:r w:rsidR="00193862">
        <w:rPr>
          <w:rStyle w:val="WPHyperlink"/>
          <w:i/>
          <w:color w:val="auto"/>
          <w:sz w:val="22"/>
          <w:szCs w:val="22"/>
          <w:u w:val="none"/>
        </w:rPr>
        <w:t>, 8/2003 to 3/</w:t>
      </w:r>
      <w:r>
        <w:rPr>
          <w:rStyle w:val="WPHyperlink"/>
          <w:i/>
          <w:color w:val="auto"/>
          <w:sz w:val="22"/>
          <w:szCs w:val="22"/>
          <w:u w:val="none"/>
        </w:rPr>
        <w:t>2009</w:t>
      </w:r>
    </w:p>
    <w:p w:rsidR="002C4220" w:rsidRDefault="002C4220" w:rsidP="00816D3B">
      <w:pPr>
        <w:widowControl w:val="0"/>
        <w:numPr>
          <w:ilvl w:val="0"/>
          <w:numId w:val="8"/>
        </w:numPr>
        <w:rPr>
          <w:rStyle w:val="WPHyperlink"/>
          <w:color w:val="auto"/>
          <w:sz w:val="22"/>
          <w:szCs w:val="22"/>
          <w:u w:val="none"/>
        </w:rPr>
      </w:pPr>
      <w:r>
        <w:rPr>
          <w:rStyle w:val="WPHyperlink"/>
          <w:color w:val="auto"/>
          <w:sz w:val="22"/>
          <w:szCs w:val="22"/>
          <w:u w:val="none"/>
        </w:rPr>
        <w:t>Analyze and enter credits to customer accounts</w:t>
      </w:r>
      <w:r w:rsidR="00D85E33">
        <w:rPr>
          <w:rStyle w:val="WPHyperlink"/>
          <w:color w:val="auto"/>
          <w:sz w:val="22"/>
          <w:szCs w:val="22"/>
          <w:u w:val="none"/>
        </w:rPr>
        <w:t>, creating a chargeback to customer accounts for repayment.</w:t>
      </w:r>
    </w:p>
    <w:p w:rsidR="002C4220" w:rsidRPr="00201985" w:rsidRDefault="002C4220" w:rsidP="00816D3B">
      <w:pPr>
        <w:widowControl w:val="0"/>
        <w:numPr>
          <w:ilvl w:val="0"/>
          <w:numId w:val="8"/>
        </w:numPr>
        <w:rPr>
          <w:rStyle w:val="WPHyperlink"/>
          <w:color w:val="auto"/>
          <w:sz w:val="22"/>
          <w:szCs w:val="22"/>
          <w:u w:val="none"/>
        </w:rPr>
      </w:pPr>
      <w:r>
        <w:rPr>
          <w:rStyle w:val="WPHyperlink"/>
          <w:color w:val="auto"/>
          <w:sz w:val="22"/>
          <w:szCs w:val="22"/>
          <w:u w:val="none"/>
        </w:rPr>
        <w:t>Review and investigate</w:t>
      </w:r>
      <w:r w:rsidRPr="00201985">
        <w:rPr>
          <w:rStyle w:val="WPHyperlink"/>
          <w:color w:val="auto"/>
          <w:sz w:val="22"/>
          <w:szCs w:val="22"/>
          <w:u w:val="none"/>
        </w:rPr>
        <w:t xml:space="preserve"> short </w:t>
      </w:r>
      <w:r>
        <w:rPr>
          <w:rStyle w:val="WPHyperlink"/>
          <w:color w:val="auto"/>
          <w:sz w:val="22"/>
          <w:szCs w:val="22"/>
          <w:u w:val="none"/>
        </w:rPr>
        <w:t>paid invoice issues. Determine</w:t>
      </w:r>
      <w:r w:rsidRPr="00201985">
        <w:rPr>
          <w:rStyle w:val="WPHyperlink"/>
          <w:color w:val="auto"/>
          <w:sz w:val="22"/>
          <w:szCs w:val="22"/>
          <w:u w:val="none"/>
        </w:rPr>
        <w:t xml:space="preserve"> sour</w:t>
      </w:r>
      <w:r>
        <w:rPr>
          <w:rStyle w:val="WPHyperlink"/>
          <w:color w:val="auto"/>
          <w:sz w:val="22"/>
          <w:szCs w:val="22"/>
          <w:u w:val="none"/>
        </w:rPr>
        <w:t>ce of claim</w:t>
      </w:r>
      <w:r w:rsidRPr="00201985">
        <w:rPr>
          <w:rStyle w:val="WPHyperlink"/>
          <w:color w:val="auto"/>
          <w:sz w:val="22"/>
          <w:szCs w:val="22"/>
          <w:u w:val="none"/>
        </w:rPr>
        <w:t xml:space="preserve"> and </w:t>
      </w:r>
      <w:r>
        <w:rPr>
          <w:rStyle w:val="WPHyperlink"/>
          <w:color w:val="auto"/>
          <w:sz w:val="22"/>
          <w:szCs w:val="22"/>
          <w:u w:val="none"/>
        </w:rPr>
        <w:t>accumulate</w:t>
      </w:r>
      <w:r w:rsidRPr="00201985">
        <w:rPr>
          <w:rStyle w:val="WPHyperlink"/>
          <w:color w:val="auto"/>
          <w:sz w:val="22"/>
          <w:szCs w:val="22"/>
          <w:u w:val="none"/>
        </w:rPr>
        <w:t xml:space="preserve"> documents to den</w:t>
      </w:r>
      <w:r>
        <w:rPr>
          <w:rStyle w:val="WPHyperlink"/>
          <w:color w:val="auto"/>
          <w:sz w:val="22"/>
          <w:szCs w:val="22"/>
          <w:u w:val="none"/>
        </w:rPr>
        <w:t>y or approve customer deduction</w:t>
      </w:r>
      <w:r w:rsidR="0014656C">
        <w:rPr>
          <w:rStyle w:val="WPHyperlink"/>
          <w:color w:val="auto"/>
          <w:sz w:val="22"/>
          <w:szCs w:val="22"/>
          <w:u w:val="none"/>
        </w:rPr>
        <w:t xml:space="preserve"> for all accounts and GSA customers.</w:t>
      </w:r>
    </w:p>
    <w:p w:rsidR="002C4220" w:rsidRPr="00201985" w:rsidRDefault="002C4220" w:rsidP="00816D3B">
      <w:pPr>
        <w:widowControl w:val="0"/>
        <w:numPr>
          <w:ilvl w:val="0"/>
          <w:numId w:val="8"/>
        </w:numPr>
        <w:rPr>
          <w:rStyle w:val="WPHyperlink"/>
          <w:color w:val="auto"/>
          <w:sz w:val="22"/>
          <w:szCs w:val="22"/>
          <w:u w:val="none"/>
        </w:rPr>
      </w:pPr>
      <w:r>
        <w:rPr>
          <w:rStyle w:val="WPHyperlink"/>
          <w:color w:val="auto"/>
          <w:sz w:val="22"/>
          <w:szCs w:val="22"/>
          <w:u w:val="none"/>
        </w:rPr>
        <w:t>Assist</w:t>
      </w:r>
      <w:r w:rsidRPr="00201985">
        <w:rPr>
          <w:rStyle w:val="WPHyperlink"/>
          <w:color w:val="auto"/>
          <w:sz w:val="22"/>
          <w:szCs w:val="22"/>
          <w:u w:val="none"/>
        </w:rPr>
        <w:t xml:space="preserve"> collectors in acquiring lo</w:t>
      </w:r>
      <w:r>
        <w:rPr>
          <w:rStyle w:val="WPHyperlink"/>
          <w:color w:val="auto"/>
          <w:sz w:val="22"/>
          <w:szCs w:val="22"/>
          <w:u w:val="none"/>
        </w:rPr>
        <w:t>st revenue due to denied claims</w:t>
      </w:r>
      <w:r w:rsidR="00D85E33">
        <w:rPr>
          <w:rStyle w:val="WPHyperlink"/>
          <w:color w:val="auto"/>
          <w:sz w:val="22"/>
          <w:szCs w:val="22"/>
          <w:u w:val="none"/>
        </w:rPr>
        <w:t>, and collecting on past due invoices, and partially paid invoices.</w:t>
      </w:r>
    </w:p>
    <w:p w:rsidR="002C4220" w:rsidRPr="00201985" w:rsidRDefault="002C4220" w:rsidP="00816D3B">
      <w:pPr>
        <w:widowControl w:val="0"/>
        <w:numPr>
          <w:ilvl w:val="0"/>
          <w:numId w:val="8"/>
        </w:numPr>
        <w:rPr>
          <w:rStyle w:val="WPHyperlink"/>
          <w:color w:val="auto"/>
          <w:sz w:val="22"/>
          <w:szCs w:val="22"/>
          <w:u w:val="none"/>
        </w:rPr>
      </w:pPr>
      <w:r>
        <w:rPr>
          <w:rStyle w:val="WPHyperlink"/>
          <w:color w:val="auto"/>
          <w:sz w:val="22"/>
          <w:szCs w:val="22"/>
          <w:u w:val="none"/>
        </w:rPr>
        <w:t>Process</w:t>
      </w:r>
      <w:r w:rsidRPr="00201985">
        <w:rPr>
          <w:rStyle w:val="WPHyperlink"/>
          <w:color w:val="auto"/>
          <w:sz w:val="22"/>
          <w:szCs w:val="22"/>
          <w:u w:val="none"/>
        </w:rPr>
        <w:t xml:space="preserve"> cre</w:t>
      </w:r>
      <w:r>
        <w:rPr>
          <w:rStyle w:val="WPHyperlink"/>
          <w:color w:val="auto"/>
          <w:sz w:val="22"/>
          <w:szCs w:val="22"/>
          <w:u w:val="none"/>
        </w:rPr>
        <w:t>dit card payments and process settlement of payments</w:t>
      </w:r>
    </w:p>
    <w:p w:rsidR="002C4220" w:rsidRDefault="002C4220" w:rsidP="00816D3B">
      <w:pPr>
        <w:widowControl w:val="0"/>
        <w:numPr>
          <w:ilvl w:val="0"/>
          <w:numId w:val="8"/>
        </w:numPr>
        <w:rPr>
          <w:rStyle w:val="WPHyperlink"/>
          <w:color w:val="auto"/>
          <w:sz w:val="22"/>
          <w:szCs w:val="22"/>
          <w:u w:val="none"/>
        </w:rPr>
      </w:pPr>
      <w:r>
        <w:rPr>
          <w:rStyle w:val="WPHyperlink"/>
          <w:color w:val="auto"/>
          <w:sz w:val="22"/>
          <w:szCs w:val="22"/>
          <w:u w:val="none"/>
        </w:rPr>
        <w:t>Work</w:t>
      </w:r>
      <w:r w:rsidRPr="00201985">
        <w:rPr>
          <w:rStyle w:val="WPHyperlink"/>
          <w:color w:val="auto"/>
          <w:sz w:val="22"/>
          <w:szCs w:val="22"/>
          <w:u w:val="none"/>
        </w:rPr>
        <w:t xml:space="preserve"> closely with continuous improvement teams to process SMP fines on a monthly and quarterly basis, to larger</w:t>
      </w:r>
      <w:r>
        <w:rPr>
          <w:rStyle w:val="WPHyperlink"/>
          <w:color w:val="auto"/>
          <w:sz w:val="22"/>
          <w:szCs w:val="22"/>
          <w:u w:val="none"/>
        </w:rPr>
        <w:t xml:space="preserve"> commercial and retail accounts</w:t>
      </w:r>
      <w:r w:rsidR="00341AE4">
        <w:rPr>
          <w:rStyle w:val="WPHyperlink"/>
          <w:color w:val="auto"/>
          <w:sz w:val="22"/>
          <w:szCs w:val="22"/>
          <w:u w:val="none"/>
        </w:rPr>
        <w:t>.</w:t>
      </w:r>
    </w:p>
    <w:p w:rsidR="002C4220" w:rsidRDefault="002C4220" w:rsidP="00816D3B">
      <w:pPr>
        <w:widowControl w:val="0"/>
        <w:numPr>
          <w:ilvl w:val="0"/>
          <w:numId w:val="8"/>
        </w:numPr>
        <w:rPr>
          <w:rStyle w:val="WPHyperlink"/>
          <w:color w:val="auto"/>
          <w:sz w:val="22"/>
          <w:szCs w:val="22"/>
          <w:u w:val="none"/>
        </w:rPr>
      </w:pPr>
      <w:r w:rsidRPr="00201985">
        <w:rPr>
          <w:rStyle w:val="WPHyperlink"/>
          <w:color w:val="auto"/>
          <w:sz w:val="22"/>
          <w:szCs w:val="22"/>
          <w:u w:val="none"/>
        </w:rPr>
        <w:t>Weekly check deposits to assign</w:t>
      </w:r>
      <w:r>
        <w:rPr>
          <w:rStyle w:val="WPHyperlink"/>
          <w:color w:val="auto"/>
          <w:sz w:val="22"/>
          <w:szCs w:val="22"/>
          <w:u w:val="none"/>
        </w:rPr>
        <w:t>ed B of A lockbox, and record</w:t>
      </w:r>
      <w:r w:rsidRPr="00201985">
        <w:rPr>
          <w:rStyle w:val="WPHyperlink"/>
          <w:color w:val="auto"/>
          <w:sz w:val="22"/>
          <w:szCs w:val="22"/>
          <w:u w:val="none"/>
        </w:rPr>
        <w:t xml:space="preserve"> incoming</w:t>
      </w:r>
      <w:r>
        <w:rPr>
          <w:rStyle w:val="WPHyperlink"/>
          <w:color w:val="auto"/>
          <w:sz w:val="22"/>
          <w:szCs w:val="22"/>
          <w:u w:val="none"/>
        </w:rPr>
        <w:t xml:space="preserve"> </w:t>
      </w:r>
      <w:r w:rsidRPr="00201985">
        <w:rPr>
          <w:rStyle w:val="WPHyperlink"/>
          <w:color w:val="auto"/>
          <w:sz w:val="22"/>
          <w:szCs w:val="22"/>
          <w:u w:val="none"/>
        </w:rPr>
        <w:t xml:space="preserve">payments to </w:t>
      </w:r>
      <w:r>
        <w:rPr>
          <w:rStyle w:val="WPHyperlink"/>
          <w:color w:val="auto"/>
          <w:sz w:val="22"/>
          <w:szCs w:val="22"/>
          <w:u w:val="none"/>
        </w:rPr>
        <w:t>specified invoice or GL account</w:t>
      </w:r>
      <w:r w:rsidRPr="00201985">
        <w:rPr>
          <w:rStyle w:val="WPHyperlink"/>
          <w:color w:val="auto"/>
          <w:sz w:val="22"/>
          <w:szCs w:val="22"/>
          <w:u w:val="none"/>
        </w:rPr>
        <w:t xml:space="preserve"> </w:t>
      </w:r>
    </w:p>
    <w:p w:rsidR="002C4220" w:rsidRDefault="002C4220" w:rsidP="00816D3B">
      <w:pPr>
        <w:widowControl w:val="0"/>
        <w:numPr>
          <w:ilvl w:val="0"/>
          <w:numId w:val="8"/>
        </w:numPr>
        <w:rPr>
          <w:rStyle w:val="WPHyperlink"/>
          <w:color w:val="auto"/>
          <w:sz w:val="22"/>
          <w:szCs w:val="22"/>
          <w:u w:val="none"/>
        </w:rPr>
      </w:pPr>
      <w:r>
        <w:rPr>
          <w:rStyle w:val="WPHyperlink"/>
          <w:color w:val="auto"/>
          <w:sz w:val="22"/>
          <w:szCs w:val="22"/>
          <w:u w:val="none"/>
        </w:rPr>
        <w:t>Maintain</w:t>
      </w:r>
      <w:r w:rsidRPr="00201985">
        <w:rPr>
          <w:rStyle w:val="WPHyperlink"/>
          <w:color w:val="auto"/>
          <w:sz w:val="22"/>
          <w:szCs w:val="22"/>
          <w:u w:val="none"/>
        </w:rPr>
        <w:t xml:space="preserve"> a 97% current of monthly A</w:t>
      </w:r>
      <w:r>
        <w:rPr>
          <w:rStyle w:val="WPHyperlink"/>
          <w:color w:val="auto"/>
          <w:sz w:val="22"/>
          <w:szCs w:val="22"/>
          <w:u w:val="none"/>
        </w:rPr>
        <w:t>/R balance</w:t>
      </w:r>
    </w:p>
    <w:p w:rsidR="002C4220" w:rsidRPr="00201985" w:rsidRDefault="002C4220">
      <w:pPr>
        <w:widowControl w:val="0"/>
        <w:rPr>
          <w:rStyle w:val="WPHyperlink"/>
          <w:color w:val="auto"/>
          <w:sz w:val="10"/>
          <w:szCs w:val="22"/>
          <w:u w:val="none"/>
        </w:rPr>
      </w:pPr>
    </w:p>
    <w:p w:rsidR="0014656C" w:rsidRPr="00DD32B9" w:rsidRDefault="002C4220" w:rsidP="00DD32B9">
      <w:pPr>
        <w:widowControl w:val="0"/>
        <w:outlineLvl w:val="0"/>
        <w:rPr>
          <w:rStyle w:val="WPHyperlink"/>
          <w:i/>
          <w:color w:val="auto"/>
          <w:sz w:val="22"/>
          <w:szCs w:val="22"/>
          <w:u w:val="none"/>
        </w:rPr>
      </w:pPr>
      <w:r w:rsidRPr="00201985">
        <w:rPr>
          <w:rStyle w:val="WPHyperlink"/>
          <w:i/>
          <w:color w:val="auto"/>
          <w:sz w:val="22"/>
          <w:szCs w:val="22"/>
          <w:u w:val="none"/>
        </w:rPr>
        <w:t>Customer Service Account Specialis</w:t>
      </w:r>
      <w:r>
        <w:rPr>
          <w:rStyle w:val="WPHyperlink"/>
          <w:i/>
          <w:color w:val="auto"/>
          <w:sz w:val="22"/>
          <w:szCs w:val="22"/>
          <w:u w:val="none"/>
        </w:rPr>
        <w:t>t 12/2001 to 7/2003</w:t>
      </w:r>
    </w:p>
    <w:p w:rsidR="002C4220" w:rsidRPr="00201985" w:rsidRDefault="002C4220">
      <w:pPr>
        <w:widowControl w:val="0"/>
        <w:rPr>
          <w:rStyle w:val="WPHyperlink"/>
          <w:color w:val="auto"/>
          <w:sz w:val="22"/>
          <w:szCs w:val="22"/>
          <w:u w:val="none"/>
        </w:rPr>
      </w:pPr>
    </w:p>
    <w:p w:rsidR="002C4220" w:rsidRPr="00387D67" w:rsidRDefault="002C4220" w:rsidP="009648D1">
      <w:pPr>
        <w:widowControl w:val="0"/>
        <w:outlineLvl w:val="0"/>
        <w:rPr>
          <w:rStyle w:val="WPHyperlink"/>
          <w:b/>
          <w:color w:val="auto"/>
          <w:sz w:val="22"/>
          <w:szCs w:val="22"/>
          <w:u w:val="none"/>
        </w:rPr>
      </w:pPr>
      <w:r w:rsidRPr="00387D67">
        <w:rPr>
          <w:rStyle w:val="WPHyperlink"/>
          <w:b/>
          <w:color w:val="auto"/>
          <w:sz w:val="22"/>
          <w:szCs w:val="22"/>
        </w:rPr>
        <w:t>Skills</w:t>
      </w:r>
    </w:p>
    <w:p w:rsidR="00D85E33" w:rsidRDefault="008251EA" w:rsidP="00201985">
      <w:pPr>
        <w:widowControl w:val="0"/>
        <w:rPr>
          <w:rStyle w:val="WPHyperlink"/>
          <w:color w:val="auto"/>
          <w:sz w:val="22"/>
          <w:szCs w:val="22"/>
          <w:u w:val="none"/>
        </w:rPr>
      </w:pPr>
      <w:r>
        <w:rPr>
          <w:rStyle w:val="WPHyperlink"/>
          <w:color w:val="auto"/>
          <w:sz w:val="22"/>
          <w:szCs w:val="22"/>
          <w:u w:val="none"/>
        </w:rPr>
        <w:t>AS400,</w:t>
      </w:r>
      <w:r w:rsidR="003867DE">
        <w:rPr>
          <w:rStyle w:val="WPHyperlink"/>
          <w:color w:val="auto"/>
          <w:sz w:val="22"/>
          <w:szCs w:val="22"/>
          <w:u w:val="none"/>
        </w:rPr>
        <w:t>Windows 2003 thru 2010</w:t>
      </w:r>
      <w:r w:rsidR="002C4220">
        <w:rPr>
          <w:rStyle w:val="WPHyperlink"/>
          <w:color w:val="auto"/>
          <w:sz w:val="22"/>
          <w:szCs w:val="22"/>
          <w:u w:val="none"/>
        </w:rPr>
        <w:t>,</w:t>
      </w:r>
      <w:r w:rsidR="003867DE">
        <w:rPr>
          <w:rStyle w:val="WPHyperlink"/>
          <w:color w:val="auto"/>
          <w:sz w:val="22"/>
          <w:szCs w:val="22"/>
          <w:u w:val="none"/>
        </w:rPr>
        <w:t xml:space="preserve"> Microsoft Office</w:t>
      </w:r>
      <w:r w:rsidR="0045217C">
        <w:rPr>
          <w:rStyle w:val="WPHyperlink"/>
          <w:color w:val="auto"/>
          <w:sz w:val="22"/>
          <w:szCs w:val="22"/>
          <w:u w:val="none"/>
        </w:rPr>
        <w:t>,</w:t>
      </w:r>
      <w:r w:rsidR="002C4220">
        <w:rPr>
          <w:rStyle w:val="WPHyperlink"/>
          <w:color w:val="auto"/>
          <w:sz w:val="22"/>
          <w:szCs w:val="22"/>
          <w:u w:val="none"/>
        </w:rPr>
        <w:t xml:space="preserve"> Novell, </w:t>
      </w:r>
      <w:r w:rsidR="002C4220" w:rsidRPr="00201985">
        <w:rPr>
          <w:rStyle w:val="WPHyperlink"/>
          <w:color w:val="auto"/>
          <w:sz w:val="22"/>
          <w:szCs w:val="22"/>
          <w:u w:val="none"/>
        </w:rPr>
        <w:t>CSW, Oracle Network- version III &amp; 11i</w:t>
      </w:r>
      <w:r w:rsidR="00DD32B9">
        <w:rPr>
          <w:rStyle w:val="WPHyperlink"/>
          <w:color w:val="auto"/>
          <w:sz w:val="22"/>
          <w:szCs w:val="22"/>
          <w:u w:val="none"/>
        </w:rPr>
        <w:t xml:space="preserve"> and R12</w:t>
      </w:r>
      <w:r w:rsidR="002C4220" w:rsidRPr="00201985">
        <w:rPr>
          <w:rStyle w:val="WPHyperlink"/>
          <w:color w:val="auto"/>
          <w:sz w:val="22"/>
          <w:szCs w:val="22"/>
          <w:u w:val="none"/>
        </w:rPr>
        <w:t>, LENS,</w:t>
      </w:r>
      <w:r w:rsidR="0045217C">
        <w:rPr>
          <w:rStyle w:val="WPHyperlink"/>
          <w:color w:val="auto"/>
          <w:sz w:val="22"/>
          <w:szCs w:val="22"/>
          <w:u w:val="none"/>
        </w:rPr>
        <w:t xml:space="preserve"> Crystal Reporting,</w:t>
      </w:r>
      <w:r w:rsidR="002C4220" w:rsidRPr="00201985">
        <w:rPr>
          <w:rStyle w:val="WPHyperlink"/>
          <w:color w:val="auto"/>
          <w:sz w:val="22"/>
          <w:szCs w:val="22"/>
          <w:u w:val="none"/>
        </w:rPr>
        <w:t xml:space="preserve"> DM </w:t>
      </w:r>
      <w:r w:rsidR="00D85E33">
        <w:rPr>
          <w:rStyle w:val="WPHyperlink"/>
          <w:color w:val="auto"/>
          <w:sz w:val="22"/>
          <w:szCs w:val="22"/>
          <w:u w:val="none"/>
        </w:rPr>
        <w:t>Plu</w:t>
      </w:r>
      <w:r w:rsidR="00341AE4">
        <w:rPr>
          <w:rStyle w:val="WPHyperlink"/>
          <w:color w:val="auto"/>
          <w:sz w:val="22"/>
          <w:szCs w:val="22"/>
          <w:u w:val="none"/>
        </w:rPr>
        <w:t>s, JD Edwards version 9.0, ADP,</w:t>
      </w:r>
      <w:r w:rsidR="00BF4C21">
        <w:rPr>
          <w:rStyle w:val="WPHyperlink"/>
          <w:color w:val="auto"/>
          <w:sz w:val="22"/>
          <w:szCs w:val="22"/>
          <w:u w:val="none"/>
        </w:rPr>
        <w:t xml:space="preserve"> CHAX check systems 8.0.</w:t>
      </w:r>
    </w:p>
    <w:p w:rsidR="002C4220" w:rsidRPr="00201985" w:rsidRDefault="002C4220" w:rsidP="00201985">
      <w:pPr>
        <w:widowControl w:val="0"/>
        <w:rPr>
          <w:rStyle w:val="WPHyperlink"/>
          <w:color w:val="auto"/>
          <w:sz w:val="22"/>
          <w:szCs w:val="22"/>
          <w:u w:val="none"/>
        </w:rPr>
      </w:pPr>
      <w:r w:rsidRPr="00201985">
        <w:rPr>
          <w:rStyle w:val="WPHyperlink"/>
          <w:color w:val="auto"/>
          <w:sz w:val="22"/>
          <w:szCs w:val="22"/>
          <w:u w:val="none"/>
        </w:rPr>
        <w:t xml:space="preserve">Global PC </w:t>
      </w:r>
      <w:proofErr w:type="gramStart"/>
      <w:r w:rsidRPr="00201985">
        <w:rPr>
          <w:rStyle w:val="WPHyperlink"/>
          <w:color w:val="auto"/>
          <w:sz w:val="22"/>
          <w:szCs w:val="22"/>
          <w:u w:val="none"/>
        </w:rPr>
        <w:t xml:space="preserve">Retail </w:t>
      </w:r>
      <w:r w:rsidR="0014656C">
        <w:rPr>
          <w:rStyle w:val="WPHyperlink"/>
          <w:color w:val="auto"/>
          <w:sz w:val="22"/>
          <w:szCs w:val="22"/>
          <w:u w:val="none"/>
        </w:rPr>
        <w:t xml:space="preserve"> </w:t>
      </w:r>
      <w:r w:rsidR="0014656C" w:rsidRPr="00201985">
        <w:rPr>
          <w:rStyle w:val="WPHyperlink"/>
          <w:color w:val="auto"/>
          <w:sz w:val="22"/>
          <w:szCs w:val="22"/>
          <w:u w:val="none"/>
        </w:rPr>
        <w:t>software</w:t>
      </w:r>
      <w:proofErr w:type="gramEnd"/>
      <w:r w:rsidR="0014656C">
        <w:rPr>
          <w:rStyle w:val="WPHyperlink"/>
          <w:color w:val="auto"/>
          <w:sz w:val="22"/>
          <w:szCs w:val="22"/>
          <w:u w:val="none"/>
        </w:rPr>
        <w:t>,</w:t>
      </w:r>
      <w:r w:rsidRPr="00201985">
        <w:rPr>
          <w:rStyle w:val="WPHyperlink"/>
          <w:color w:val="auto"/>
          <w:sz w:val="22"/>
          <w:szCs w:val="22"/>
          <w:u w:val="none"/>
        </w:rPr>
        <w:t xml:space="preserve"> </w:t>
      </w:r>
      <w:proofErr w:type="spellStart"/>
      <w:r w:rsidRPr="00201985">
        <w:rPr>
          <w:rStyle w:val="WPHyperlink"/>
          <w:color w:val="auto"/>
          <w:sz w:val="22"/>
          <w:szCs w:val="22"/>
          <w:u w:val="none"/>
        </w:rPr>
        <w:t>Cybersource</w:t>
      </w:r>
      <w:proofErr w:type="spellEnd"/>
      <w:r w:rsidR="0045217C">
        <w:rPr>
          <w:rStyle w:val="WPHyperlink"/>
          <w:color w:val="auto"/>
          <w:sz w:val="22"/>
          <w:szCs w:val="22"/>
          <w:u w:val="none"/>
        </w:rPr>
        <w:t xml:space="preserve"> App</w:t>
      </w:r>
      <w:r w:rsidR="008251EA">
        <w:rPr>
          <w:rStyle w:val="WPHyperlink"/>
          <w:color w:val="auto"/>
          <w:sz w:val="22"/>
          <w:szCs w:val="22"/>
          <w:u w:val="none"/>
        </w:rPr>
        <w:t>lication</w:t>
      </w:r>
      <w:r w:rsidR="0045217C">
        <w:rPr>
          <w:rStyle w:val="WPHyperlink"/>
          <w:color w:val="auto"/>
          <w:sz w:val="22"/>
          <w:szCs w:val="22"/>
          <w:u w:val="none"/>
        </w:rPr>
        <w:t>.</w:t>
      </w:r>
      <w:r>
        <w:rPr>
          <w:rStyle w:val="WPHyperlink"/>
          <w:color w:val="auto"/>
          <w:sz w:val="22"/>
          <w:szCs w:val="22"/>
          <w:u w:val="none"/>
        </w:rPr>
        <w:t xml:space="preserve"> </w:t>
      </w:r>
      <w:proofErr w:type="gramStart"/>
      <w:r>
        <w:rPr>
          <w:rStyle w:val="WPHyperlink"/>
          <w:color w:val="auto"/>
          <w:sz w:val="22"/>
          <w:szCs w:val="22"/>
          <w:u w:val="none"/>
        </w:rPr>
        <w:t>,SCM</w:t>
      </w:r>
      <w:proofErr w:type="gramEnd"/>
      <w:r w:rsidR="0045217C">
        <w:rPr>
          <w:rStyle w:val="WPHyperlink"/>
          <w:color w:val="auto"/>
          <w:sz w:val="22"/>
          <w:szCs w:val="22"/>
          <w:u w:val="none"/>
        </w:rPr>
        <w:t xml:space="preserve"> </w:t>
      </w:r>
      <w:r>
        <w:rPr>
          <w:rStyle w:val="WPHyperlink"/>
          <w:color w:val="auto"/>
          <w:sz w:val="22"/>
          <w:szCs w:val="22"/>
          <w:u w:val="none"/>
        </w:rPr>
        <w:t xml:space="preserve">, Power Point, B of A Remote Deposit Certified, Red </w:t>
      </w:r>
      <w:proofErr w:type="spellStart"/>
      <w:r>
        <w:rPr>
          <w:rStyle w:val="WPHyperlink"/>
          <w:color w:val="auto"/>
          <w:sz w:val="22"/>
          <w:szCs w:val="22"/>
          <w:u w:val="none"/>
        </w:rPr>
        <w:t>Prarie</w:t>
      </w:r>
      <w:proofErr w:type="spellEnd"/>
      <w:r>
        <w:rPr>
          <w:rStyle w:val="WPHyperlink"/>
          <w:color w:val="auto"/>
          <w:sz w:val="22"/>
          <w:szCs w:val="22"/>
          <w:u w:val="none"/>
        </w:rPr>
        <w:t>.</w:t>
      </w:r>
    </w:p>
    <w:sectPr w:rsidR="002C4220" w:rsidRPr="00201985" w:rsidSect="00D85E33">
      <w:type w:val="continuous"/>
      <w:pgSz w:w="12240" w:h="15840"/>
      <w:pgMar w:top="432" w:right="720" w:bottom="432" w:left="720" w:header="446" w:footer="144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rPr>
        <w:rFonts w:cs="Times New Roman"/>
      </w:rPr>
    </w:lvl>
    <w:lvl w:ilvl="1">
      <w:start w:val="1"/>
      <w:numFmt w:val="decimal"/>
      <w:suff w:val="nothing"/>
      <w:lvlText w:val="%2."/>
      <w:lvlJc w:val="left"/>
      <w:rPr>
        <w:rFonts w:cs="Times New Roman"/>
      </w:rPr>
    </w:lvl>
    <w:lvl w:ilvl="2">
      <w:start w:val="1"/>
      <w:numFmt w:val="decimal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%4."/>
      <w:lvlJc w:val="left"/>
      <w:rPr>
        <w:rFonts w:cs="Times New Roman"/>
      </w:rPr>
    </w:lvl>
    <w:lvl w:ilvl="4">
      <w:start w:val="1"/>
      <w:numFmt w:val="decimal"/>
      <w:suff w:val="nothing"/>
      <w:lvlText w:val="%5."/>
      <w:lvlJc w:val="left"/>
      <w:rPr>
        <w:rFonts w:cs="Times New Roman"/>
      </w:rPr>
    </w:lvl>
    <w:lvl w:ilvl="5">
      <w:start w:val="1"/>
      <w:numFmt w:val="decimal"/>
      <w:suff w:val="nothing"/>
      <w:lvlText w:val="%6."/>
      <w:lvlJc w:val="left"/>
      <w:rPr>
        <w:rFonts w:cs="Times New Roman"/>
      </w:rPr>
    </w:lvl>
    <w:lvl w:ilvl="6">
      <w:start w:val="1"/>
      <w:numFmt w:val="decimal"/>
      <w:suff w:val="nothing"/>
      <w:lvlText w:val="%7."/>
      <w:lvlJc w:val="left"/>
      <w:rPr>
        <w:rFonts w:cs="Times New Roman"/>
      </w:rPr>
    </w:lvl>
    <w:lvl w:ilvl="7">
      <w:start w:val="1"/>
      <w:numFmt w:val="decimal"/>
      <w:suff w:val="nothing"/>
      <w:lvlText w:val="%8."/>
      <w:lvlJc w:val="left"/>
      <w:rPr>
        <w:rFonts w:cs="Times New Roman"/>
      </w:rPr>
    </w:lvl>
    <w:lvl w:ilvl="8">
      <w:start w:val="1"/>
      <w:numFmt w:val="lowerRoman"/>
      <w:suff w:val="nothing"/>
      <w:lvlText w:val="%9)"/>
      <w:lvlJc w:val="left"/>
      <w:rPr>
        <w:rFonts w:cs="Times New Roman"/>
      </w:rPr>
    </w:lvl>
  </w:abstractNum>
  <w:abstractNum w:abstractNumId="1">
    <w:nsid w:val="04D9217A"/>
    <w:multiLevelType w:val="hybridMultilevel"/>
    <w:tmpl w:val="0A24469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976128D"/>
    <w:multiLevelType w:val="hybridMultilevel"/>
    <w:tmpl w:val="9A6CC444"/>
    <w:lvl w:ilvl="0" w:tplc="C3E23EA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077800"/>
    <w:multiLevelType w:val="hybridMultilevel"/>
    <w:tmpl w:val="EFC265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044B3F"/>
    <w:multiLevelType w:val="hybridMultilevel"/>
    <w:tmpl w:val="C7D23630"/>
    <w:lvl w:ilvl="0" w:tplc="C3E23EA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464657"/>
    <w:multiLevelType w:val="hybridMultilevel"/>
    <w:tmpl w:val="162C026A"/>
    <w:lvl w:ilvl="0" w:tplc="C3E23EA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C701E3A"/>
    <w:multiLevelType w:val="hybridMultilevel"/>
    <w:tmpl w:val="9E6044EA"/>
    <w:lvl w:ilvl="0" w:tplc="C3E23EA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59F7F61"/>
    <w:multiLevelType w:val="hybridMultilevel"/>
    <w:tmpl w:val="ED240D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9116CE"/>
    <w:multiLevelType w:val="hybridMultilevel"/>
    <w:tmpl w:val="8BC2145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4E16AAE"/>
    <w:multiLevelType w:val="hybridMultilevel"/>
    <w:tmpl w:val="EFF8869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EFC770C"/>
    <w:multiLevelType w:val="multilevel"/>
    <w:tmpl w:val="0A2446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7"/>
  </w:num>
  <w:num w:numId="5">
    <w:abstractNumId w:val="3"/>
  </w:num>
  <w:num w:numId="6">
    <w:abstractNumId w:val="1"/>
  </w:num>
  <w:num w:numId="7">
    <w:abstractNumId w:val="10"/>
  </w:num>
  <w:num w:numId="8">
    <w:abstractNumId w:val="6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985"/>
    <w:rsid w:val="00024BA2"/>
    <w:rsid w:val="0006164E"/>
    <w:rsid w:val="00062477"/>
    <w:rsid w:val="000A0732"/>
    <w:rsid w:val="000E2BE7"/>
    <w:rsid w:val="001106A9"/>
    <w:rsid w:val="0014656C"/>
    <w:rsid w:val="00193862"/>
    <w:rsid w:val="001D0616"/>
    <w:rsid w:val="001F204D"/>
    <w:rsid w:val="00201985"/>
    <w:rsid w:val="00257671"/>
    <w:rsid w:val="002830F5"/>
    <w:rsid w:val="002C4220"/>
    <w:rsid w:val="00341AE4"/>
    <w:rsid w:val="00367B94"/>
    <w:rsid w:val="003818B9"/>
    <w:rsid w:val="0038650B"/>
    <w:rsid w:val="003867DE"/>
    <w:rsid w:val="00387D67"/>
    <w:rsid w:val="0045217C"/>
    <w:rsid w:val="00462AFB"/>
    <w:rsid w:val="00586DDD"/>
    <w:rsid w:val="005E34B3"/>
    <w:rsid w:val="00632C98"/>
    <w:rsid w:val="0066052A"/>
    <w:rsid w:val="00687CE7"/>
    <w:rsid w:val="006C16F3"/>
    <w:rsid w:val="007512DA"/>
    <w:rsid w:val="00761ADB"/>
    <w:rsid w:val="007B2DED"/>
    <w:rsid w:val="00816D3B"/>
    <w:rsid w:val="008251EA"/>
    <w:rsid w:val="00833874"/>
    <w:rsid w:val="00854691"/>
    <w:rsid w:val="00886701"/>
    <w:rsid w:val="00890059"/>
    <w:rsid w:val="008E6F7A"/>
    <w:rsid w:val="009648D1"/>
    <w:rsid w:val="00982E01"/>
    <w:rsid w:val="009C348C"/>
    <w:rsid w:val="009F3DF8"/>
    <w:rsid w:val="009F3F08"/>
    <w:rsid w:val="00A1059C"/>
    <w:rsid w:val="00AF46EA"/>
    <w:rsid w:val="00B00CD4"/>
    <w:rsid w:val="00BA69B6"/>
    <w:rsid w:val="00BE0CA9"/>
    <w:rsid w:val="00BF4C21"/>
    <w:rsid w:val="00C363AF"/>
    <w:rsid w:val="00CD07C2"/>
    <w:rsid w:val="00CE6E88"/>
    <w:rsid w:val="00D224FB"/>
    <w:rsid w:val="00D85E33"/>
    <w:rsid w:val="00DC3E8D"/>
    <w:rsid w:val="00DD32B9"/>
    <w:rsid w:val="00E124B6"/>
    <w:rsid w:val="00E52841"/>
    <w:rsid w:val="00E8717C"/>
    <w:rsid w:val="00EB14BA"/>
    <w:rsid w:val="00FE3331"/>
    <w:rsid w:val="00FE7A05"/>
    <w:rsid w:val="00FF1776"/>
    <w:rsid w:val="00FF1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387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9648D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51D13"/>
    <w:rPr>
      <w:sz w:val="0"/>
      <w:szCs w:val="0"/>
    </w:rPr>
  </w:style>
  <w:style w:type="paragraph" w:customStyle="1" w:styleId="17">
    <w:name w:val="_17"/>
    <w:basedOn w:val="Normal"/>
    <w:rsid w:val="0083387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rsid w:val="00833874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rsid w:val="00833874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rsid w:val="0083387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rsid w:val="00833874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rsid w:val="00833874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rsid w:val="00833874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rsid w:val="00833874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Level9">
    <w:name w:val="Level 9"/>
    <w:basedOn w:val="Normal"/>
    <w:rsid w:val="00833874"/>
    <w:pPr>
      <w:widowControl w:val="0"/>
    </w:pPr>
    <w:rPr>
      <w:b/>
    </w:rPr>
  </w:style>
  <w:style w:type="paragraph" w:customStyle="1" w:styleId="26">
    <w:name w:val="_26"/>
    <w:basedOn w:val="Normal"/>
    <w:rsid w:val="00833874"/>
    <w:pPr>
      <w:widowControl w:val="0"/>
    </w:pPr>
  </w:style>
  <w:style w:type="paragraph" w:customStyle="1" w:styleId="25">
    <w:name w:val="_25"/>
    <w:basedOn w:val="Normal"/>
    <w:rsid w:val="00833874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rsid w:val="00833874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rsid w:val="0083387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rsid w:val="00833874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rsid w:val="00833874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rsid w:val="00833874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rsid w:val="00833874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rsid w:val="00833874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9">
    <w:name w:val="_9"/>
    <w:basedOn w:val="Normal"/>
    <w:rsid w:val="00833874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rsid w:val="0083387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rsid w:val="00833874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rsid w:val="00833874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rsid w:val="00833874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rsid w:val="00833874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rsid w:val="00833874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rsid w:val="00833874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rsid w:val="00833874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rsid w:val="00833874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WPNormal">
    <w:name w:val="WP_Normal"/>
    <w:basedOn w:val="Normal"/>
    <w:rsid w:val="0083387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DefinitionT">
    <w:name w:val="Definition T"/>
    <w:basedOn w:val="Normal"/>
    <w:rsid w:val="0083387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DefinitionL">
    <w:name w:val="Definition L"/>
    <w:basedOn w:val="Normal"/>
    <w:rsid w:val="00833874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/>
    </w:pPr>
  </w:style>
  <w:style w:type="character" w:customStyle="1" w:styleId="Definition">
    <w:name w:val="Definition"/>
    <w:basedOn w:val="DefaultParagraphFont"/>
    <w:rsid w:val="00833874"/>
    <w:rPr>
      <w:rFonts w:cs="Times New Roman"/>
      <w:i/>
    </w:rPr>
  </w:style>
  <w:style w:type="paragraph" w:customStyle="1" w:styleId="H1">
    <w:name w:val="H1"/>
    <w:basedOn w:val="Normal"/>
    <w:rsid w:val="0083387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48"/>
    </w:rPr>
  </w:style>
  <w:style w:type="paragraph" w:customStyle="1" w:styleId="H2">
    <w:name w:val="H2"/>
    <w:basedOn w:val="Normal"/>
    <w:rsid w:val="0083387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36"/>
    </w:rPr>
  </w:style>
  <w:style w:type="paragraph" w:customStyle="1" w:styleId="H3">
    <w:name w:val="H3"/>
    <w:basedOn w:val="Normal"/>
    <w:rsid w:val="0083387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28"/>
    </w:rPr>
  </w:style>
  <w:style w:type="paragraph" w:customStyle="1" w:styleId="H4">
    <w:name w:val="H4"/>
    <w:basedOn w:val="Normal"/>
    <w:rsid w:val="0083387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</w:rPr>
  </w:style>
  <w:style w:type="paragraph" w:customStyle="1" w:styleId="H5">
    <w:name w:val="H5"/>
    <w:basedOn w:val="Normal"/>
    <w:rsid w:val="0083387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20"/>
    </w:rPr>
  </w:style>
  <w:style w:type="paragraph" w:customStyle="1" w:styleId="H6">
    <w:name w:val="H6"/>
    <w:basedOn w:val="Normal"/>
    <w:rsid w:val="0083387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sz w:val="16"/>
    </w:rPr>
  </w:style>
  <w:style w:type="paragraph" w:customStyle="1" w:styleId="Address">
    <w:name w:val="Address"/>
    <w:basedOn w:val="Normal"/>
    <w:rsid w:val="00833874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i/>
    </w:rPr>
  </w:style>
  <w:style w:type="paragraph" w:customStyle="1" w:styleId="Blockquote">
    <w:name w:val="Blockquote"/>
    <w:basedOn w:val="Normal"/>
    <w:rsid w:val="00833874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" w:right="360"/>
    </w:pPr>
  </w:style>
  <w:style w:type="character" w:customStyle="1" w:styleId="CITE">
    <w:name w:val="CITE"/>
    <w:basedOn w:val="DefaultParagraphFont"/>
    <w:rsid w:val="00833874"/>
    <w:rPr>
      <w:rFonts w:cs="Times New Roman"/>
      <w:i/>
    </w:rPr>
  </w:style>
  <w:style w:type="character" w:customStyle="1" w:styleId="CODE">
    <w:name w:val="CODE"/>
    <w:basedOn w:val="DefaultParagraphFont"/>
    <w:rsid w:val="00833874"/>
    <w:rPr>
      <w:rFonts w:ascii="Courier New" w:hAnsi="Courier New" w:cs="Times New Roman"/>
      <w:sz w:val="20"/>
    </w:rPr>
  </w:style>
  <w:style w:type="character" w:customStyle="1" w:styleId="WPEmphasis">
    <w:name w:val="WP_Emphasis"/>
    <w:basedOn w:val="DefaultParagraphFont"/>
    <w:rsid w:val="00833874"/>
    <w:rPr>
      <w:rFonts w:cs="Times New Roman"/>
      <w:i/>
    </w:rPr>
  </w:style>
  <w:style w:type="character" w:customStyle="1" w:styleId="WPHyperlink">
    <w:name w:val="WP_Hyperlink"/>
    <w:basedOn w:val="DefaultParagraphFont"/>
    <w:rsid w:val="00833874"/>
    <w:rPr>
      <w:rFonts w:cs="Times New Roman"/>
      <w:color w:val="0000FF"/>
      <w:u w:val="single"/>
    </w:rPr>
  </w:style>
  <w:style w:type="character" w:customStyle="1" w:styleId="FollowedHype">
    <w:name w:val="FollowedHype"/>
    <w:basedOn w:val="DefaultParagraphFont"/>
    <w:rsid w:val="00833874"/>
    <w:rPr>
      <w:rFonts w:cs="Times New Roman"/>
      <w:color w:val="800080"/>
      <w:u w:val="single"/>
    </w:rPr>
  </w:style>
  <w:style w:type="character" w:customStyle="1" w:styleId="Keyboard">
    <w:name w:val="Keyboard"/>
    <w:basedOn w:val="DefaultParagraphFont"/>
    <w:rsid w:val="00833874"/>
    <w:rPr>
      <w:rFonts w:ascii="Courier New" w:hAnsi="Courier New" w:cs="Times New Roman"/>
      <w:b/>
      <w:sz w:val="20"/>
    </w:rPr>
  </w:style>
  <w:style w:type="paragraph" w:customStyle="1" w:styleId="Preformatted">
    <w:name w:val="Preformatted"/>
    <w:basedOn w:val="Normal"/>
    <w:rsid w:val="00833874"/>
    <w:pPr>
      <w:widowControl w:val="0"/>
      <w:tabs>
        <w:tab w:val="left" w:pos="0"/>
        <w:tab w:val="left" w:pos="959"/>
        <w:tab w:val="left" w:pos="1918"/>
        <w:tab w:val="left" w:pos="2876"/>
        <w:tab w:val="left" w:pos="3835"/>
        <w:tab w:val="left" w:pos="4794"/>
        <w:tab w:val="left" w:pos="5754"/>
        <w:tab w:val="left" w:pos="6713"/>
        <w:tab w:val="left" w:pos="7672"/>
        <w:tab w:val="left" w:pos="8630"/>
        <w:tab w:val="left" w:pos="9356"/>
      </w:tabs>
    </w:pPr>
    <w:rPr>
      <w:rFonts w:ascii="Courier New" w:hAnsi="Courier New"/>
      <w:sz w:val="20"/>
    </w:rPr>
  </w:style>
  <w:style w:type="paragraph" w:customStyle="1" w:styleId="zBottomof">
    <w:name w:val="zBottom of"/>
    <w:basedOn w:val="Normal"/>
    <w:rsid w:val="00833874"/>
    <w:pPr>
      <w:widowControl w:val="0"/>
      <w:pBdr>
        <w:top w:val="double" w:sz="2" w:space="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Arial" w:hAnsi="Arial"/>
      <w:sz w:val="16"/>
    </w:rPr>
  </w:style>
  <w:style w:type="paragraph" w:customStyle="1" w:styleId="zTopofFor">
    <w:name w:val="zTop of For"/>
    <w:basedOn w:val="Normal"/>
    <w:rsid w:val="00833874"/>
    <w:pPr>
      <w:widowControl w:val="0"/>
      <w:pBdr>
        <w:bottom w:val="double" w:sz="2" w:space="0" w:color="000000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Arial" w:hAnsi="Arial"/>
      <w:sz w:val="16"/>
    </w:rPr>
  </w:style>
  <w:style w:type="character" w:customStyle="1" w:styleId="Sample">
    <w:name w:val="Sample"/>
    <w:basedOn w:val="DefaultParagraphFont"/>
    <w:rsid w:val="00833874"/>
    <w:rPr>
      <w:rFonts w:ascii="Courier New" w:hAnsi="Courier New" w:cs="Times New Roman"/>
    </w:rPr>
  </w:style>
  <w:style w:type="character" w:customStyle="1" w:styleId="WPStrong">
    <w:name w:val="WP_Strong"/>
    <w:basedOn w:val="DefaultParagraphFont"/>
    <w:rsid w:val="00833874"/>
    <w:rPr>
      <w:rFonts w:cs="Times New Roman"/>
      <w:b/>
    </w:rPr>
  </w:style>
  <w:style w:type="character" w:customStyle="1" w:styleId="Typewriter">
    <w:name w:val="Typewriter"/>
    <w:basedOn w:val="DefaultParagraphFont"/>
    <w:rsid w:val="00833874"/>
    <w:rPr>
      <w:rFonts w:ascii="Courier New" w:hAnsi="Courier New" w:cs="Times New Roman"/>
      <w:sz w:val="20"/>
    </w:rPr>
  </w:style>
  <w:style w:type="character" w:customStyle="1" w:styleId="Variable">
    <w:name w:val="Variable"/>
    <w:basedOn w:val="DefaultParagraphFont"/>
    <w:rsid w:val="00833874"/>
    <w:rPr>
      <w:rFonts w:cs="Times New Roman"/>
      <w:i/>
    </w:rPr>
  </w:style>
  <w:style w:type="character" w:customStyle="1" w:styleId="HTMLMarkup">
    <w:name w:val="HTML Markup"/>
    <w:basedOn w:val="DefaultParagraphFont"/>
    <w:rsid w:val="00833874"/>
    <w:rPr>
      <w:rFonts w:cs="Times New Roman"/>
      <w:vanish/>
      <w:color w:val="FF0000"/>
    </w:rPr>
  </w:style>
  <w:style w:type="character" w:customStyle="1" w:styleId="Comment">
    <w:name w:val="Comment"/>
    <w:basedOn w:val="DefaultParagraphFont"/>
    <w:rsid w:val="00833874"/>
    <w:rPr>
      <w:rFonts w:cs="Times New Roman"/>
      <w:vanish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Jennifer L</vt:lpstr>
    </vt:vector>
  </TitlesOfParts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Jennifer L</dc:title>
  <dc:creator>Vicki Rockefeller-Miller</dc:creator>
  <cp:lastModifiedBy>Owner</cp:lastModifiedBy>
  <cp:revision>18</cp:revision>
  <cp:lastPrinted>2012-04-22T16:31:00Z</cp:lastPrinted>
  <dcterms:created xsi:type="dcterms:W3CDTF">2012-03-10T14:50:00Z</dcterms:created>
  <dcterms:modified xsi:type="dcterms:W3CDTF">2013-11-01T22:10:00Z</dcterms:modified>
</cp:coreProperties>
</file>