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3"/>
        <w:jc w:val="center"/>
      </w:pPr>
      <w:bookmarkStart w:id="0" w:name="_GoBack"/>
      <w:bookmarkEnd w:id="0"/>
      <w:r>
        <w:rPr>
          <w:rFonts w:ascii="Segoe UI" w:cs="Segoe UI" w:hAnsi="Segoe UI"/>
          <w:b/>
          <w:sz w:val="36"/>
          <w:szCs w:val="36"/>
        </w:rPr>
        <w:t>Brandon Beauchamp</w:t>
      </w:r>
    </w:p>
    <w:p>
      <w:pPr>
        <w:pStyle w:val="style2"/>
        <w:numPr>
          <w:ilvl w:val="1"/>
          <w:numId w:val="2"/>
        </w:numPr>
      </w:pPr>
      <w:r>
        <w:rPr>
          <w:rFonts w:ascii="Segoe UI" w:cs="Segoe UI" w:hAnsi="Segoe UI"/>
          <w:sz w:val="20"/>
          <w:szCs w:val="20"/>
        </w:rPr>
        <w:t>392 Williston Way - Pawtucket, RI 02861 - 401-</w:t>
        <w:pict>
          <v:line from="0pt,14.75pt" id="shape_0" style="position:absolute" to="448.4pt,14.75pt">
            <v:stroke color="gray" joinstyle="round" weight="63360"/>
            <v:fill detectmouseclick="t"/>
          </v:line>
        </w:pict>
      </w:r>
      <w:r>
        <w:rPr>
          <w:rFonts w:ascii="Segoe UI" w:cs="Segoe UI" w:hAnsi="Segoe UI"/>
          <w:sz w:val="20"/>
          <w:szCs w:val="20"/>
        </w:rPr>
        <w:t>954-0664</w:t>
      </w:r>
      <w:r>
        <w:rPr>
          <w:rFonts w:ascii="Segoe UI" w:cs="Segoe UI" w:hAnsi="Segoe UI"/>
          <w:sz w:val="20"/>
          <w:szCs w:val="20"/>
        </w:rPr>
        <w:t xml:space="preserve"> – </w:t>
      </w:r>
      <w:hyperlink r:id="rId2">
        <w:r>
          <w:rPr>
            <w:rStyle w:val="style16"/>
            <w:rStyle w:val="style16"/>
            <w:rFonts w:ascii="Segoe UI" w:cs="Segoe UI" w:hAnsi="Segoe UI"/>
            <w:sz w:val="20"/>
            <w:szCs w:val="20"/>
          </w:rPr>
          <w:t>HBK1888@msn.com</w:t>
        </w:r>
      </w:hyperlink>
    </w:p>
    <w:p>
      <w:pPr>
        <w:pStyle w:val="style0"/>
      </w:pPr>
      <w:r>
        <w:rPr/>
      </w:r>
    </w:p>
    <w:p>
      <w:pPr>
        <w:pStyle w:val="style0"/>
      </w:pPr>
      <w:r>
        <w:rPr>
          <w:rFonts w:ascii="Segoe UI" w:cs="Arial" w:hAnsi="Segoe UI"/>
          <w:sz w:val="20"/>
          <w:szCs w:val="20"/>
        </w:rPr>
        <w:t>Current student in my final year at the University of Rhode Island with 6 years’ experience in inventory control. Results oriented, exceptional focus, follow-through and coordination skills. Strong communication skills and customer relationship management. Entrusted with Team Lead responsibilities for auditing procedures.</w:t>
      </w:r>
    </w:p>
    <w:p>
      <w:pPr>
        <w:pStyle w:val="style0"/>
      </w:pPr>
      <w:r>
        <w:rPr>
          <w:rFonts w:ascii="Segoe UI" w:cs="Segoe UI" w:hAnsi="Segoe UI"/>
          <w:b/>
          <w:bCs/>
          <w:sz w:val="20"/>
          <w:szCs w:val="20"/>
        </w:rPr>
        <w:t>Employment Experience</w:t>
        <w:pict>
          <v:line from="0pt,18.8pt" id="shape_0" style="position:absolute" to="448.45pt,18.8pt">
            <v:stroke color="black" joinstyle="round"/>
            <v:fill detectmouseclick="t"/>
          </v:line>
        </w:pict>
      </w:r>
    </w:p>
    <w:p>
      <w:pPr>
        <w:pStyle w:val="style1"/>
        <w:numPr>
          <w:ilvl w:val="0"/>
          <w:numId w:val="1"/>
        </w:numPr>
      </w:pPr>
      <w:r>
        <w:rPr>
          <w:rFonts w:ascii="Segoe UI" w:cs="Segoe UI" w:hAnsi="Segoe UI"/>
          <w:color w:val="00000A"/>
          <w:sz w:val="20"/>
          <w:szCs w:val="20"/>
        </w:rPr>
        <w:t>RGIS, Auburn Hills, MI</w:t>
        <w:tab/>
        <w:tab/>
        <w:tab/>
        <w:tab/>
        <w:tab/>
        <w:tab/>
        <w:tab/>
        <w:tab/>
        <w:tab/>
        <w:t xml:space="preserve"> 2007 - Present </w:t>
        <w:pict>
          <v:line from="0pt,0.3pt" id="shape_0" style="position:absolute" to="448.45pt,0.3pt">
            <v:stroke color="black" joinstyle="round"/>
            <v:fill detectmouseclick="t"/>
          </v:line>
        </w:pict>
      </w:r>
      <w:r>
        <w:rPr>
          <w:rFonts w:ascii="Segoe UI" w:cs="" w:hAnsi="Segoe UI"/>
          <w:b w:val="false"/>
          <w:bCs w:val="false"/>
          <w:color w:val="00000A"/>
          <w:sz w:val="16"/>
          <w:szCs w:val="20"/>
        </w:rPr>
        <w:t>RGIS is the market leader in supply chain, inventory, insights, merchandising and optimization solutions.</w:t>
      </w:r>
    </w:p>
    <w:p>
      <w:pPr>
        <w:pStyle w:val="style1"/>
        <w:numPr>
          <w:ilvl w:val="0"/>
          <w:numId w:val="1"/>
        </w:numPr>
      </w:pPr>
      <w:bookmarkStart w:id="1" w:name="__DdeLink__122_357894966"/>
      <w:r>
        <w:rPr>
          <w:rFonts w:ascii="Segoe UI" w:cs="Segoe UI" w:hAnsi="Segoe UI"/>
          <w:color w:val="00000A"/>
          <w:sz w:val="20"/>
          <w:szCs w:val="20"/>
        </w:rPr>
        <w:t>Auditor</w:t>
      </w:r>
      <w:bookmarkEnd w:id="1"/>
      <w:r>
        <w:rPr>
          <w:rFonts w:ascii="Segoe UI" w:cs="Segoe UI" w:hAnsi="Segoe UI"/>
          <w:color w:val="00000A"/>
          <w:sz w:val="20"/>
          <w:szCs w:val="20"/>
        </w:rPr>
        <w:t xml:space="preserve">/ </w:t>
      </w:r>
      <w:r>
        <w:rPr>
          <w:rFonts w:ascii="Segoe UI" w:cs="Segoe UI" w:hAnsi="Segoe UI"/>
          <w:color w:val="00000A"/>
          <w:sz w:val="20"/>
          <w:szCs w:val="20"/>
        </w:rPr>
        <w:t>Store Supervisor</w:t>
      </w:r>
      <w:r>
        <w:rPr>
          <w:rFonts w:ascii="Segoe UI" w:cs="Segoe UI" w:hAnsi="Segoe UI"/>
          <w:color w:val="00000A"/>
          <w:sz w:val="20"/>
          <w:szCs w:val="20"/>
        </w:rPr>
        <w:tab/>
        <w:tab/>
        <w:tab/>
        <w:tab/>
        <w:t xml:space="preserve">                                                                  </w:t>
      </w:r>
    </w:p>
    <w:p>
      <w:pPr>
        <w:pStyle w:val="style32"/>
        <w:numPr>
          <w:ilvl w:val="0"/>
          <w:numId w:val="4"/>
        </w:numPr>
      </w:pPr>
      <w:r>
        <w:rPr>
          <w:rFonts w:ascii="Segoe UI" w:cs="Segoe UI" w:hAnsi="Segoe UI"/>
          <w:sz w:val="16"/>
          <w:szCs w:val="20"/>
        </w:rPr>
        <w:t>Proficient with the RGIS hand held computer and other inventory equipment.</w:t>
      </w:r>
    </w:p>
    <w:p>
      <w:pPr>
        <w:pStyle w:val="style32"/>
        <w:numPr>
          <w:ilvl w:val="0"/>
          <w:numId w:val="4"/>
        </w:numPr>
      </w:pPr>
      <w:r>
        <w:rPr>
          <w:rFonts w:ascii="Segoe UI" w:cs="Segoe UI" w:hAnsi="Segoe UI"/>
          <w:sz w:val="16"/>
          <w:szCs w:val="20"/>
        </w:rPr>
        <w:t>Achieve highest levels of average per hour (APH) counting goals while ensuring accuracy and integrity of the data collected in all inventories worked.</w:t>
      </w:r>
    </w:p>
    <w:p>
      <w:pPr>
        <w:pStyle w:val="style32"/>
        <w:numPr>
          <w:ilvl w:val="0"/>
          <w:numId w:val="4"/>
        </w:numPr>
      </w:pPr>
      <w:r>
        <w:rPr>
          <w:rFonts w:ascii="Segoe UI" w:cs="Segoe UI" w:hAnsi="Segoe UI"/>
          <w:sz w:val="16"/>
          <w:szCs w:val="20"/>
        </w:rPr>
        <w:t xml:space="preserve">Adhere to a flexible schedule with varying hours. </w:t>
      </w:r>
    </w:p>
    <w:p>
      <w:pPr>
        <w:pStyle w:val="style32"/>
        <w:numPr>
          <w:ilvl w:val="0"/>
          <w:numId w:val="4"/>
        </w:numPr>
      </w:pPr>
      <w:r>
        <w:rPr>
          <w:rFonts w:ascii="Segoe UI" w:cs="Segoe UI" w:hAnsi="Segoe UI"/>
          <w:sz w:val="16"/>
          <w:szCs w:val="20"/>
        </w:rPr>
        <w:t xml:space="preserve">Work in various work environments, such as stores, warehouses, outside industries, etc. </w:t>
      </w:r>
    </w:p>
    <w:p>
      <w:pPr>
        <w:pStyle w:val="style32"/>
        <w:numPr>
          <w:ilvl w:val="0"/>
          <w:numId w:val="4"/>
        </w:numPr>
      </w:pPr>
      <w:r>
        <w:rPr>
          <w:rFonts w:ascii="Segoe UI" w:cs="Segoe UI" w:hAnsi="Segoe UI"/>
          <w:sz w:val="16"/>
          <w:szCs w:val="20"/>
        </w:rPr>
        <w:t>Maintain a high level of confidentiality in all duties.</w:t>
      </w:r>
    </w:p>
    <w:p>
      <w:pPr>
        <w:pStyle w:val="style32"/>
        <w:numPr>
          <w:ilvl w:val="0"/>
          <w:numId w:val="4"/>
        </w:numPr>
      </w:pPr>
      <w:r>
        <w:rPr>
          <w:rFonts w:ascii="Segoe UI" w:cs="Segoe UI" w:hAnsi="Segoe UI"/>
          <w:sz w:val="16"/>
          <w:szCs w:val="20"/>
        </w:rPr>
        <w:t xml:space="preserve">Ability to complete other duties as assigned by Management as well as handle Team Lead duties as assigned. </w:t>
      </w:r>
    </w:p>
    <w:p>
      <w:pPr>
        <w:pStyle w:val="style32"/>
        <w:numPr>
          <w:ilvl w:val="0"/>
          <w:numId w:val="4"/>
        </w:numPr>
      </w:pPr>
      <w:r>
        <w:rPr>
          <w:rFonts w:ascii="Segoe UI" w:cs="Segoe UI" w:hAnsi="Segoe UI"/>
          <w:sz w:val="16"/>
          <w:szCs w:val="20"/>
        </w:rPr>
        <w:t>Maintain a can do attitude, attack job with passion, demonstrate a sense of urgency and deliver excellent output.</w:t>
      </w:r>
    </w:p>
    <w:p>
      <w:pPr>
        <w:pStyle w:val="style32"/>
        <w:numPr>
          <w:ilvl w:val="0"/>
          <w:numId w:val="4"/>
        </w:numPr>
      </w:pPr>
      <w:r>
        <w:rPr>
          <w:rFonts w:ascii="Segoe UI" w:cs="Segoe UI" w:hAnsi="Segoe UI"/>
          <w:sz w:val="16"/>
          <w:szCs w:val="20"/>
        </w:rPr>
        <w:t>Supervisor other auditors, while running an inventory, by placing them in the proper places to count according to their asset levels. While also dealing with any concerns store management may have had with the inventory.</w:t>
      </w:r>
    </w:p>
    <w:p>
      <w:pPr>
        <w:pStyle w:val="style1"/>
        <w:numPr>
          <w:ilvl w:val="0"/>
          <w:numId w:val="1"/>
        </w:numPr>
      </w:pPr>
      <w:r>
        <w:rPr>
          <w:rFonts w:ascii="Segoe UI" w:cs="Segoe UI" w:hAnsi="Segoe UI"/>
          <w:color w:val="00000A"/>
          <w:sz w:val="20"/>
          <w:szCs w:val="20"/>
        </w:rPr>
        <w:t xml:space="preserve">Keyway-Ray LLC, Lil Beau's Storage, Manville, RI </w:t>
        <w:tab/>
        <w:tab/>
        <w:tab/>
        <w:tab/>
        <w:tab/>
        <w:t xml:space="preserve"> 2005 – 2007</w:t>
      </w:r>
    </w:p>
    <w:p>
      <w:pPr>
        <w:pStyle w:val="style0"/>
      </w:pPr>
      <w:r>
        <w:rPr>
          <w:rFonts w:ascii="Segoe UI" w:cs="Segoe UI" w:hAnsi="Segoe UI"/>
          <w:sz w:val="16"/>
          <w:szCs w:val="20"/>
        </w:rPr>
        <w:t>Keyway LLC provides Property Management services in the northern Rhode Island Area. Lil Beau’s Storage provides General Warehousing and Storage facilities.</w:t>
      </w:r>
    </w:p>
    <w:p>
      <w:pPr>
        <w:pStyle w:val="style0"/>
      </w:pPr>
      <w:r>
        <w:rPr>
          <w:rFonts w:ascii="Segoe UI" w:cs="Segoe UI" w:hAnsi="Segoe UI"/>
          <w:b/>
          <w:bCs/>
          <w:sz w:val="20"/>
          <w:szCs w:val="20"/>
        </w:rPr>
        <w:t>Property Management - Maintenance Worker</w:t>
      </w:r>
    </w:p>
    <w:p>
      <w:pPr>
        <w:pStyle w:val="style32"/>
        <w:numPr>
          <w:ilvl w:val="0"/>
          <w:numId w:val="4"/>
        </w:numPr>
      </w:pPr>
      <w:r>
        <w:rPr>
          <w:rFonts w:ascii="Segoe UI" w:cs="Segoe UI" w:hAnsi="Segoe UI"/>
          <w:sz w:val="16"/>
          <w:szCs w:val="20"/>
        </w:rPr>
        <w:t xml:space="preserve">Prepared units for new tenants </w:t>
      </w:r>
    </w:p>
    <w:p>
      <w:pPr>
        <w:pStyle w:val="style32"/>
        <w:numPr>
          <w:ilvl w:val="0"/>
          <w:numId w:val="4"/>
        </w:numPr>
      </w:pPr>
      <w:r>
        <w:rPr>
          <w:rFonts w:ascii="Segoe UI" w:cs="Segoe UI" w:hAnsi="Segoe UI"/>
          <w:sz w:val="16"/>
          <w:szCs w:val="20"/>
        </w:rPr>
        <w:t xml:space="preserve">Landscaping  </w:t>
      </w:r>
    </w:p>
    <w:p>
      <w:pPr>
        <w:pStyle w:val="style32"/>
        <w:numPr>
          <w:ilvl w:val="0"/>
          <w:numId w:val="4"/>
        </w:numPr>
      </w:pPr>
      <w:r>
        <w:rPr>
          <w:rFonts w:ascii="Segoe UI" w:cs="Segoe UI" w:hAnsi="Segoe UI"/>
          <w:sz w:val="16"/>
          <w:szCs w:val="20"/>
        </w:rPr>
        <w:t xml:space="preserve">Basic building upkeep </w:t>
      </w:r>
    </w:p>
    <w:p>
      <w:pPr>
        <w:pStyle w:val="style32"/>
        <w:numPr>
          <w:ilvl w:val="0"/>
          <w:numId w:val="4"/>
        </w:numPr>
      </w:pPr>
      <w:r>
        <w:rPr>
          <w:rFonts w:ascii="Segoe UI" w:cs="Segoe UI" w:hAnsi="Segoe UI"/>
          <w:sz w:val="16"/>
          <w:szCs w:val="20"/>
        </w:rPr>
        <w:t>Responded to daily work orders and unit turnover maintenance requests</w:t>
      </w:r>
    </w:p>
    <w:p>
      <w:pPr>
        <w:pStyle w:val="style32"/>
        <w:numPr>
          <w:ilvl w:val="0"/>
          <w:numId w:val="4"/>
        </w:numPr>
      </w:pPr>
      <w:r>
        <w:rPr>
          <w:rFonts w:ascii="Segoe UI" w:cs="Segoe UI" w:hAnsi="Segoe UI"/>
          <w:sz w:val="16"/>
          <w:szCs w:val="20"/>
        </w:rPr>
        <w:t>Painted and patched walls</w:t>
      </w:r>
    </w:p>
    <w:p>
      <w:pPr>
        <w:pStyle w:val="style32"/>
        <w:numPr>
          <w:ilvl w:val="0"/>
          <w:numId w:val="4"/>
        </w:numPr>
      </w:pPr>
      <w:r>
        <w:rPr>
          <w:rFonts w:ascii="Segoe UI" w:cs="Segoe UI" w:hAnsi="Segoe UI"/>
          <w:sz w:val="16"/>
          <w:szCs w:val="20"/>
        </w:rPr>
        <w:t xml:space="preserve">Supervised outside contractors for any repairs or work over and above basic repairs. </w:t>
      </w:r>
    </w:p>
    <w:p>
      <w:pPr>
        <w:pStyle w:val="style32"/>
        <w:numPr>
          <w:ilvl w:val="0"/>
          <w:numId w:val="4"/>
        </w:numPr>
      </w:pPr>
      <w:r>
        <w:rPr>
          <w:rFonts w:ascii="Segoe UI" w:cs="Segoe UI" w:hAnsi="Segoe UI"/>
          <w:sz w:val="16"/>
          <w:szCs w:val="20"/>
        </w:rPr>
        <w:t>Reported unusual occurrences or suspicious activities to supervisor</w:t>
      </w:r>
    </w:p>
    <w:p>
      <w:pPr>
        <w:pStyle w:val="style32"/>
        <w:numPr>
          <w:ilvl w:val="0"/>
          <w:numId w:val="4"/>
        </w:numPr>
      </w:pPr>
      <w:r>
        <w:rPr>
          <w:rFonts w:ascii="Segoe UI" w:cs="Segoe UI" w:hAnsi="Segoe UI"/>
          <w:sz w:val="16"/>
          <w:szCs w:val="20"/>
        </w:rPr>
        <w:t>Kept supervisor informed of maintenance problems</w:t>
      </w:r>
    </w:p>
    <w:p>
      <w:pPr>
        <w:pStyle w:val="style32"/>
        <w:numPr>
          <w:ilvl w:val="0"/>
          <w:numId w:val="4"/>
        </w:numPr>
      </w:pPr>
      <w:r>
        <w:rPr>
          <w:rFonts w:ascii="Segoe UI" w:cs="Segoe UI" w:hAnsi="Segoe UI"/>
          <w:sz w:val="16"/>
          <w:szCs w:val="20"/>
        </w:rPr>
        <w:t>Provided effective and courteous service to residents, guests and coworkers</w:t>
      </w:r>
    </w:p>
    <w:p>
      <w:pPr>
        <w:pStyle w:val="style32"/>
        <w:numPr>
          <w:ilvl w:val="0"/>
          <w:numId w:val="4"/>
        </w:numPr>
      </w:pPr>
      <w:r>
        <w:rPr>
          <w:rFonts w:ascii="Segoe UI" w:cs="Segoe UI" w:hAnsi="Segoe UI"/>
          <w:sz w:val="16"/>
          <w:szCs w:val="20"/>
        </w:rPr>
        <w:t>Conducted or supervised third party work tasks safely in compliance with safety rules</w:t>
      </w:r>
    </w:p>
    <w:p>
      <w:pPr>
        <w:pStyle w:val="style32"/>
        <w:numPr>
          <w:ilvl w:val="0"/>
          <w:numId w:val="4"/>
        </w:numPr>
      </w:pPr>
      <w:r>
        <w:rPr>
          <w:rFonts w:ascii="Segoe UI" w:cs="Segoe UI" w:hAnsi="Segoe UI"/>
          <w:sz w:val="16"/>
          <w:szCs w:val="20"/>
        </w:rPr>
        <w:t>Inspected units during monthly pest control. Noted the condition of the unit(s)</w:t>
      </w:r>
    </w:p>
    <w:p>
      <w:pPr>
        <w:pStyle w:val="style32"/>
        <w:numPr>
          <w:ilvl w:val="0"/>
          <w:numId w:val="4"/>
        </w:numPr>
      </w:pPr>
      <w:r>
        <w:rPr>
          <w:rFonts w:ascii="Segoe UI" w:cs="Segoe UI" w:hAnsi="Segoe UI"/>
          <w:sz w:val="16"/>
          <w:szCs w:val="20"/>
        </w:rPr>
        <w:t>Performed and maintained records of all building and fire and life safety, operational equipment preventive maintenance/scheduled building preventative maintenance etc.</w:t>
      </w:r>
    </w:p>
    <w:p>
      <w:pPr>
        <w:pStyle w:val="style1"/>
        <w:numPr>
          <w:ilvl w:val="0"/>
          <w:numId w:val="1"/>
        </w:numPr>
      </w:pPr>
      <w:r>
        <w:rPr>
          <w:rFonts w:ascii="Segoe UI" w:cs="Segoe UI" w:hAnsi="Segoe UI"/>
          <w:color w:val="00000A"/>
          <w:sz w:val="20"/>
          <w:szCs w:val="20"/>
        </w:rPr>
        <w:t xml:space="preserve">Evergreen House Health Center, East Providence, RI </w:t>
        <w:tab/>
        <w:tab/>
        <w:tab/>
        <w:tab/>
        <w:tab/>
        <w:t xml:space="preserve"> 2003 - 2005</w:t>
      </w:r>
    </w:p>
    <w:p>
      <w:pPr>
        <w:pStyle w:val="style1"/>
        <w:numPr>
          <w:ilvl w:val="0"/>
          <w:numId w:val="1"/>
        </w:numPr>
      </w:pPr>
      <w:r>
        <w:rPr>
          <w:rFonts w:ascii="Segoe UI" w:cs="Segoe UI" w:hAnsi="Segoe UI"/>
          <w:color w:val="00000A"/>
          <w:sz w:val="20"/>
          <w:szCs w:val="20"/>
        </w:rPr>
        <w:t xml:space="preserve">Dietary Aide </w:t>
        <w:tab/>
        <w:tab/>
        <w:tab/>
        <w:tab/>
        <w:tab/>
        <w:tab/>
        <w:tab/>
        <w:tab/>
        <w:tab/>
        <w:tab/>
        <w:t xml:space="preserve"> </w:t>
      </w:r>
    </w:p>
    <w:p>
      <w:pPr>
        <w:pStyle w:val="style32"/>
        <w:numPr>
          <w:ilvl w:val="0"/>
          <w:numId w:val="3"/>
        </w:numPr>
      </w:pPr>
      <w:r>
        <w:rPr>
          <w:rFonts w:ascii="Segoe UI" w:cs="Segoe UI" w:hAnsi="Segoe UI"/>
          <w:sz w:val="16"/>
          <w:szCs w:val="20"/>
        </w:rPr>
        <w:t xml:space="preserve">Assisted in preparation of portions and food items </w:t>
      </w:r>
    </w:p>
    <w:p>
      <w:pPr>
        <w:pStyle w:val="style32"/>
        <w:numPr>
          <w:ilvl w:val="0"/>
          <w:numId w:val="3"/>
        </w:numPr>
      </w:pPr>
      <w:r>
        <w:rPr>
          <w:rFonts w:ascii="Segoe UI" w:cs="Segoe UI" w:hAnsi="Segoe UI"/>
          <w:sz w:val="16"/>
          <w:szCs w:val="20"/>
        </w:rPr>
        <w:t>Followed recipe guidelines to meet or exceed residents expectations and special dietary needs</w:t>
      </w:r>
    </w:p>
    <w:p>
      <w:pPr>
        <w:pStyle w:val="style32"/>
        <w:numPr>
          <w:ilvl w:val="0"/>
          <w:numId w:val="3"/>
        </w:numPr>
      </w:pPr>
      <w:r>
        <w:rPr>
          <w:rFonts w:ascii="Segoe UI" w:cs="Segoe UI" w:hAnsi="Segoe UI"/>
          <w:sz w:val="16"/>
          <w:szCs w:val="20"/>
        </w:rPr>
        <w:t>Stocked the alley and line with items needed to complete orders on time</w:t>
      </w:r>
    </w:p>
    <w:p>
      <w:pPr>
        <w:pStyle w:val="style32"/>
        <w:numPr>
          <w:ilvl w:val="0"/>
          <w:numId w:val="3"/>
        </w:numPr>
      </w:pPr>
      <w:r>
        <w:rPr>
          <w:rFonts w:ascii="Segoe UI" w:cs="Segoe UI" w:hAnsi="Segoe UI"/>
          <w:sz w:val="16"/>
          <w:szCs w:val="20"/>
        </w:rPr>
        <w:t>Ensured proper food safety and sanitation standards to ensure residents safety</w:t>
      </w:r>
    </w:p>
    <w:p>
      <w:pPr>
        <w:pStyle w:val="style32"/>
        <w:numPr>
          <w:ilvl w:val="0"/>
          <w:numId w:val="3"/>
        </w:numPr>
      </w:pPr>
      <w:r>
        <w:rPr>
          <w:rFonts w:ascii="Segoe UI" w:cs="Segoe UI" w:hAnsi="Segoe UI"/>
          <w:sz w:val="16"/>
          <w:szCs w:val="20"/>
        </w:rPr>
        <w:t>Delivered food trays to residents</w:t>
      </w:r>
    </w:p>
    <w:p>
      <w:pPr>
        <w:pStyle w:val="style32"/>
        <w:numPr>
          <w:ilvl w:val="0"/>
          <w:numId w:val="3"/>
        </w:numPr>
      </w:pPr>
      <w:r>
        <w:rPr>
          <w:rFonts w:ascii="Segoe UI" w:cs="Segoe UI" w:hAnsi="Segoe UI"/>
          <w:sz w:val="16"/>
          <w:szCs w:val="20"/>
        </w:rPr>
        <w:t xml:space="preserve">Operated and maintained cleaning equipment and tools, including the dish washing machine, hand wash stations pot-scrubbing station, and trash compactor. </w:t>
      </w:r>
    </w:p>
    <w:p>
      <w:pPr>
        <w:pStyle w:val="style32"/>
        <w:numPr>
          <w:ilvl w:val="0"/>
          <w:numId w:val="3"/>
        </w:numPr>
      </w:pPr>
      <w:r>
        <w:rPr>
          <w:rFonts w:ascii="Segoe UI" w:cs="Segoe UI" w:hAnsi="Segoe UI"/>
          <w:sz w:val="16"/>
          <w:szCs w:val="20"/>
        </w:rPr>
        <w:t xml:space="preserve">Washed and disinfected kitchen area, tables, tools, knives, and equipment. </w:t>
      </w:r>
    </w:p>
    <w:p>
      <w:pPr>
        <w:pStyle w:val="style32"/>
        <w:numPr>
          <w:ilvl w:val="0"/>
          <w:numId w:val="3"/>
        </w:numPr>
      </w:pPr>
      <w:r>
        <w:rPr>
          <w:rFonts w:ascii="Segoe UI" w:cs="Segoe UI" w:hAnsi="Segoe UI"/>
          <w:sz w:val="16"/>
          <w:szCs w:val="20"/>
        </w:rPr>
        <w:t xml:space="preserve">Ensured clean wares were stored in appropriate areas. </w:t>
      </w:r>
    </w:p>
    <w:p>
      <w:pPr>
        <w:pStyle w:val="style32"/>
        <w:numPr>
          <w:ilvl w:val="0"/>
          <w:numId w:val="3"/>
        </w:numPr>
      </w:pPr>
      <w:r>
        <w:rPr>
          <w:rFonts w:ascii="Segoe UI" w:cs="Segoe UI" w:hAnsi="Segoe UI"/>
          <w:sz w:val="16"/>
          <w:szCs w:val="20"/>
        </w:rPr>
        <w:t xml:space="preserve">Emptied and maintained trashcans and dumpster area. </w:t>
      </w:r>
    </w:p>
    <w:p>
      <w:pPr>
        <w:pStyle w:val="style32"/>
        <w:numPr>
          <w:ilvl w:val="0"/>
          <w:numId w:val="3"/>
        </w:numPr>
      </w:pPr>
      <w:r>
        <w:rPr>
          <w:rFonts w:ascii="Segoe UI" w:cs="Segoe UI" w:hAnsi="Segoe UI"/>
          <w:sz w:val="16"/>
          <w:szCs w:val="20"/>
        </w:rPr>
        <w:t xml:space="preserve">Cleaned and mopped all areas in assigned departments.  </w:t>
      </w:r>
    </w:p>
    <w:p>
      <w:pPr>
        <w:pStyle w:val="style0"/>
      </w:pPr>
      <w:r>
        <w:rPr/>
      </w:r>
    </w:p>
    <w:p>
      <w:pPr>
        <w:pStyle w:val="style0"/>
      </w:pPr>
      <w:r>
        <w:rPr/>
      </w:r>
    </w:p>
    <w:p>
      <w:pPr>
        <w:pStyle w:val="style0"/>
        <w:jc w:val="both"/>
      </w:pPr>
      <w:r>
        <w:rPr/>
        <w:pict>
          <v:line from="-2.85pt,18.95pt" id="shape_0" style="position:absolute" to="460.5pt,18.95pt">
            <v:stroke color="black" joinstyle="round"/>
            <v:fill detectmouseclick="t"/>
          </v:line>
        </w:pict>
      </w:r>
    </w:p>
    <w:p>
      <w:pPr>
        <w:pStyle w:val="style0"/>
        <w:jc w:val="both"/>
      </w:pPr>
      <w:r>
        <w:rPr>
          <w:rFonts w:ascii="Segoe UI" w:cs="Segoe UI" w:hAnsi="Segoe UI"/>
          <w:b/>
        </w:rPr>
        <w:t>Technical Skills</w:t>
        <w:pict>
          <v:line from="-2.85pt,19.15pt" id="shape_0" style="position:absolute" to="460.5pt,19.15pt">
            <v:stroke color="black" joinstyle="round"/>
            <v:fill detectmouseclick="t"/>
          </v:line>
        </w:pict>
      </w:r>
    </w:p>
    <w:p>
      <w:pPr>
        <w:pStyle w:val="style0"/>
        <w:jc w:val="both"/>
      </w:pPr>
      <w:r>
        <w:rPr>
          <w:rFonts w:ascii="Segoe UI" w:cs="Segoe UI" w:hAnsi="Segoe UI"/>
          <w:bCs/>
          <w:sz w:val="20"/>
          <w:szCs w:val="20"/>
        </w:rPr>
        <w:t>Expert in RGIS handheld data collection device, coupled with encrypted and wireless communications</w:t>
      </w:r>
    </w:p>
    <w:p>
      <w:pPr>
        <w:pStyle w:val="style0"/>
        <w:jc w:val="both"/>
      </w:pPr>
      <w:r>
        <w:rPr>
          <w:rFonts w:ascii="Segoe UI" w:cs="Segoe UI" w:hAnsi="Segoe UI"/>
          <w:sz w:val="20"/>
          <w:szCs w:val="20"/>
        </w:rPr>
        <w:t xml:space="preserve">MS Products (Excel, Word); </w:t>
      </w:r>
    </w:p>
    <w:p>
      <w:pPr>
        <w:pStyle w:val="style0"/>
        <w:jc w:val="both"/>
      </w:pPr>
      <w:r>
        <w:rPr/>
      </w:r>
    </w:p>
    <w:p>
      <w:pPr>
        <w:pStyle w:val="style0"/>
      </w:pPr>
      <w:r>
        <w:rPr>
          <w:rFonts w:ascii="Segoe UI" w:cs="Segoe UI" w:hAnsi="Segoe UI"/>
          <w:b/>
          <w:sz w:val="24"/>
          <w:szCs w:val="24"/>
        </w:rPr>
        <w:t xml:space="preserve">Education </w:t>
      </w:r>
    </w:p>
    <w:p>
      <w:pPr>
        <w:pStyle w:val="style1"/>
        <w:numPr>
          <w:ilvl w:val="0"/>
          <w:numId w:val="1"/>
        </w:numPr>
      </w:pPr>
      <w:r>
        <w:rPr>
          <w:rFonts w:ascii="Segoe UI" w:cs="Segoe UI" w:hAnsi="Segoe UI"/>
          <w:color w:val="00000A"/>
          <w:sz w:val="20"/>
          <w:szCs w:val="20"/>
        </w:rPr>
        <w:t xml:space="preserve">English Major </w:t>
        <w:tab/>
        <w:tab/>
        <w:tab/>
        <w:tab/>
        <w:tab/>
        <w:tab/>
        <w:tab/>
        <w:tab/>
        <w:tab/>
        <w:tab/>
        <w:t>2005 - Present</w:t>
      </w:r>
    </w:p>
    <w:p>
      <w:pPr>
        <w:pStyle w:val="style0"/>
      </w:pPr>
      <w:r>
        <w:rPr>
          <w:rFonts w:ascii="Segoe UI" w:cs="Segoe UI" w:hAnsi="Segoe UI"/>
          <w:sz w:val="20"/>
          <w:szCs w:val="20"/>
        </w:rPr>
        <w:t>University of Rhode Island (2 Classes to complete for graduation and Bachelor’s Degree)</w:t>
      </w:r>
    </w:p>
    <w:p>
      <w:pPr>
        <w:pStyle w:val="style0"/>
        <w:jc w:val="center"/>
      </w:pPr>
      <w:r>
        <w:rPr/>
      </w:r>
    </w:p>
    <w:p>
      <w:pPr>
        <w:pStyle w:val="style0"/>
        <w:spacing w:after="200" w:before="0"/>
        <w:contextualSpacing w:val="false"/>
        <w:jc w:val="center"/>
      </w:pPr>
      <w:r>
        <w:rPr>
          <w:rFonts w:ascii="Segoe UI" w:cs="Segoe UI" w:hAnsi="Segoe UI"/>
          <w:b/>
          <w:i/>
        </w:rPr>
        <w:t>References furnished upon request</w:t>
      </w:r>
    </w:p>
    <w:sectPr>
      <w:type w:val="nextPage"/>
      <w:pgSz w:h="15840" w:w="12240"/>
      <w:pgMar w:bottom="1440" w:footer="0" w:gutter="0" w:header="0" w:left="1440" w:right="1440" w:top="1440"/>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swiss"/>
    <w:pitch w:val="default"/>
  </w:font>
  <w:font w:name="Courier New">
    <w:charset w:val="80"/>
    <w:family w:val="modern"/>
    <w:pitch w:val="fixed"/>
  </w:font>
  <w:font w:name="Wingdings">
    <w:charset w:val="02"/>
    <w:family w:val="auto"/>
    <w:pitch w:val="default"/>
  </w:font>
  <w:font w:name="Symbol">
    <w:charset w:val="02"/>
    <w:family w:val="auto"/>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bullet"/>
      <w:lvlText w:val="•"/>
      <w:lvlJc w:val="left"/>
      <w:pPr>
        <w:ind w:hanging="360" w:left="720"/>
      </w:pPr>
      <w:rPr>
        <w:rFonts w:ascii="Calibri" w:cs="Calibri" w:hAnsi="Calibri"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4">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 w:eastAsia="DejaVu Sans" w:hAnsi="Calibri"/>
      <w:color w:val="00000A"/>
      <w:sz w:val="22"/>
      <w:szCs w:val="22"/>
      <w:lang w:bidi="ar-SA" w:eastAsia="en-US" w:val="en-US"/>
    </w:rPr>
  </w:style>
  <w:style w:styleId="style1" w:type="paragraph">
    <w:name w:val="Heading 1"/>
    <w:basedOn w:val="style0"/>
    <w:next w:val="style28"/>
    <w:pPr>
      <w:keepNext/>
      <w:keepLines/>
      <w:numPr>
        <w:ilvl w:val="0"/>
        <w:numId w:val="1"/>
      </w:numPr>
      <w:spacing w:after="0" w:before="480"/>
      <w:contextualSpacing w:val="false"/>
      <w:outlineLvl w:val="0"/>
    </w:pPr>
    <w:rPr>
      <w:rFonts w:ascii="Cambria" w:cs="" w:hAnsi="Cambria"/>
      <w:b/>
      <w:bCs/>
      <w:color w:val="365F91"/>
      <w:sz w:val="28"/>
      <w:szCs w:val="28"/>
    </w:rPr>
  </w:style>
  <w:style w:styleId="style2" w:type="paragraph">
    <w:name w:val="Heading 2"/>
    <w:basedOn w:val="style0"/>
    <w:next w:val="style28"/>
    <w:pPr>
      <w:keepNext/>
      <w:numPr>
        <w:ilvl w:val="1"/>
        <w:numId w:val="1"/>
      </w:numPr>
      <w:spacing w:after="0" w:before="0" w:line="100" w:lineRule="atLeast"/>
      <w:contextualSpacing w:val="false"/>
      <w:jc w:val="center"/>
      <w:outlineLvl w:val="1"/>
    </w:pPr>
    <w:rPr>
      <w:rFonts w:ascii="Verdana" w:cs="Times New Roman" w:eastAsia="Times New Roman" w:hAnsi="Verdana"/>
      <w:b/>
      <w:bCs/>
      <w:sz w:val="20"/>
      <w:szCs w:val="24"/>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Heading 2 Char"/>
    <w:basedOn w:val="style15"/>
    <w:next w:val="style17"/>
    <w:rPr>
      <w:rFonts w:ascii="Verdana" w:cs="Times New Roman" w:eastAsia="Times New Roman" w:hAnsi="Verdana"/>
      <w:b/>
      <w:bCs/>
      <w:sz w:val="20"/>
      <w:szCs w:val="24"/>
    </w:rPr>
  </w:style>
  <w:style w:styleId="style18" w:type="character">
    <w:name w:val="Title Char"/>
    <w:basedOn w:val="style15"/>
    <w:next w:val="style18"/>
    <w:rPr>
      <w:rFonts w:ascii="Cambria" w:cs="" w:hAnsi="Cambria"/>
      <w:spacing w:val="5"/>
      <w:sz w:val="52"/>
      <w:szCs w:val="52"/>
    </w:rPr>
  </w:style>
  <w:style w:styleId="style19" w:type="character">
    <w:name w:val="Heading 1 Char"/>
    <w:basedOn w:val="style15"/>
    <w:next w:val="style19"/>
    <w:rPr>
      <w:rFonts w:ascii="Cambria" w:cs="" w:hAnsi="Cambria"/>
      <w:b/>
      <w:bCs/>
      <w:color w:val="365F91"/>
      <w:sz w:val="28"/>
      <w:szCs w:val="28"/>
    </w:rPr>
  </w:style>
  <w:style w:styleId="style20" w:type="character">
    <w:name w:val="ListLabel 1"/>
    <w:next w:val="style20"/>
    <w:rPr>
      <w:rFonts w:cs="Courier New"/>
    </w:rPr>
  </w:style>
  <w:style w:styleId="style21" w:type="character">
    <w:name w:val="ListLabel 2"/>
    <w:next w:val="style21"/>
    <w:rPr>
      <w:rFonts w:cs="Calibri"/>
    </w:rPr>
  </w:style>
  <w:style w:styleId="style22" w:type="character">
    <w:name w:val="ListLabel 3"/>
    <w:next w:val="style22"/>
    <w:rPr>
      <w:sz w:val="20"/>
    </w:rPr>
  </w:style>
  <w:style w:styleId="style23" w:type="character">
    <w:name w:val="ListLabel 4"/>
    <w:next w:val="style23"/>
    <w:rPr>
      <w:rFonts w:cs="Calibri"/>
    </w:rPr>
  </w:style>
  <w:style w:styleId="style24" w:type="character">
    <w:name w:val="ListLabel 5"/>
    <w:next w:val="style24"/>
    <w:rPr>
      <w:rFonts w:cs="Courier New"/>
    </w:rPr>
  </w:style>
  <w:style w:styleId="style25" w:type="character">
    <w:name w:val="ListLabel 6"/>
    <w:next w:val="style25"/>
    <w:rPr>
      <w:rFonts w:cs="Wingdings"/>
    </w:rPr>
  </w:style>
  <w:style w:styleId="style26" w:type="character">
    <w:name w:val="ListLabel 7"/>
    <w:next w:val="style26"/>
    <w:rPr>
      <w:rFonts w:cs="Symbol"/>
    </w:rPr>
  </w:style>
  <w:style w:styleId="style27" w:type="paragraph">
    <w:name w:val="Heading"/>
    <w:basedOn w:val="style0"/>
    <w:next w:val="style28"/>
    <w:pPr>
      <w:keepNext/>
      <w:spacing w:after="120" w:before="240"/>
      <w:contextualSpacing w:val="false"/>
    </w:pPr>
    <w:rPr>
      <w:rFonts w:ascii="Liberation Sans" w:cs="Lohit Hindi" w:eastAsia="DejaVu Sans" w:hAnsi="Liberation Sans"/>
      <w:sz w:val="28"/>
      <w:szCs w:val="28"/>
    </w:rPr>
  </w:style>
  <w:style w:styleId="style28" w:type="paragraph">
    <w:name w:val="Text body"/>
    <w:basedOn w:val="style0"/>
    <w:next w:val="style28"/>
    <w:pPr>
      <w:spacing w:after="120" w:before="0"/>
      <w:contextualSpacing w:val="false"/>
    </w:pPr>
    <w:rPr/>
  </w:style>
  <w:style w:styleId="style29" w:type="paragraph">
    <w:name w:val="List"/>
    <w:basedOn w:val="style28"/>
    <w:next w:val="style29"/>
    <w:pPr/>
    <w:rPr>
      <w:rFonts w:cs="Lohit Hindi"/>
    </w:rPr>
  </w:style>
  <w:style w:styleId="style30" w:type="paragraph">
    <w:name w:val="Caption"/>
    <w:basedOn w:val="style0"/>
    <w:next w:val="style30"/>
    <w:pPr>
      <w:suppressLineNumbers/>
      <w:spacing w:after="120" w:before="120"/>
      <w:contextualSpacing w:val="false"/>
    </w:pPr>
    <w:rPr>
      <w:rFonts w:cs="Lohit Hindi"/>
      <w:i/>
      <w:iCs/>
      <w:sz w:val="24"/>
      <w:szCs w:val="24"/>
    </w:rPr>
  </w:style>
  <w:style w:styleId="style31" w:type="paragraph">
    <w:name w:val="Index"/>
    <w:basedOn w:val="style0"/>
    <w:next w:val="style31"/>
    <w:pPr>
      <w:suppressLineNumbers/>
    </w:pPr>
    <w:rPr>
      <w:rFonts w:cs="Lohit Hindi"/>
    </w:rPr>
  </w:style>
  <w:style w:styleId="style32" w:type="paragraph">
    <w:name w:val="List Paragraph"/>
    <w:basedOn w:val="style0"/>
    <w:next w:val="style32"/>
    <w:pPr>
      <w:spacing w:after="200" w:before="0"/>
      <w:ind w:hanging="0" w:left="720" w:right="0"/>
      <w:contextualSpacing/>
    </w:pPr>
    <w:rPr/>
  </w:style>
  <w:style w:styleId="style33" w:type="paragraph">
    <w:name w:val="Title"/>
    <w:basedOn w:val="style0"/>
    <w:next w:val="style34"/>
    <w:pPr>
      <w:spacing w:after="300" w:before="0" w:line="100" w:lineRule="atLeast"/>
      <w:contextualSpacing/>
      <w:jc w:val="center"/>
    </w:pPr>
    <w:rPr>
      <w:rFonts w:ascii="Cambria" w:cs="" w:hAnsi="Cambria"/>
      <w:b/>
      <w:bCs/>
      <w:spacing w:val="5"/>
      <w:sz w:val="52"/>
      <w:szCs w:val="52"/>
    </w:rPr>
  </w:style>
  <w:style w:styleId="style34" w:type="paragraph">
    <w:name w:val="Subtitle"/>
    <w:basedOn w:val="style27"/>
    <w:next w:val="style28"/>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BK1888@ms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2013-04-26T02:46:00.00Z</dcterms:created>
  <dc:creator>brian.beauchamp</dc:creator>
  <cp:lastModifiedBy>Brian Beauchamp</cp:lastModifiedBy>
  <cp:lastPrinted>2012-05-10T06:46:00.00Z</cp:lastPrinted>
  <dcterms:modified xsi:type="dcterms:W3CDTF">2013-04-26T02:46:00.00Z</dcterms:modified>
  <cp:revision>2</cp:revision>
</cp:coreProperties>
</file>