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Ind w:w="-252" w:type="dxa"/>
        <w:tblLayout w:type="fixed"/>
        <w:tblLook w:val="0000" w:firstRow="0" w:lastRow="0" w:firstColumn="0" w:lastColumn="0" w:noHBand="0" w:noVBand="0"/>
      </w:tblPr>
      <w:tblGrid>
        <w:gridCol w:w="2251"/>
        <w:gridCol w:w="89"/>
        <w:gridCol w:w="4499"/>
        <w:gridCol w:w="2251"/>
      </w:tblGrid>
      <w:tr w:rsidR="00971E9D" w:rsidRPr="0021599F" w14:paraId="0EAD67CE" w14:textId="77777777" w:rsidTr="2CB4BD41">
        <w:trPr>
          <w:trHeight w:hRule="exact" w:val="288"/>
        </w:trPr>
        <w:tc>
          <w:tcPr>
            <w:tcW w:w="9090" w:type="dxa"/>
            <w:gridSpan w:val="4"/>
          </w:tcPr>
          <w:p w14:paraId="2A20694A" w14:textId="3CCC3508" w:rsidR="00971E9D" w:rsidRPr="00672F9E" w:rsidRDefault="7EF2EFE3" w:rsidP="00F12594">
            <w:pPr>
              <w:pStyle w:val="StyleContactInfo"/>
              <w:rPr>
                <w:sz w:val="16"/>
                <w:szCs w:val="16"/>
              </w:rPr>
            </w:pPr>
            <w:r w:rsidRPr="5A06D88D">
              <w:rPr>
                <w:sz w:val="16"/>
                <w:szCs w:val="16"/>
              </w:rPr>
              <w:t xml:space="preserve">1244 Main St. #3 Antioch, IL </w:t>
            </w:r>
            <w:r w:rsidR="3CCC3508" w:rsidRPr="5A06D88D">
              <w:rPr>
                <w:sz w:val="16"/>
                <w:szCs w:val="16"/>
              </w:rPr>
              <w:t>6</w:t>
            </w:r>
            <w:r w:rsidRPr="5A06D88D">
              <w:rPr>
                <w:sz w:val="16"/>
                <w:szCs w:val="16"/>
              </w:rPr>
              <w:t>0002</w:t>
            </w:r>
            <w:r w:rsidR="00430460" w:rsidRPr="00672F9E">
              <w:rPr>
                <w:sz w:val="16"/>
                <w:szCs w:val="16"/>
              </w:rPr>
              <w:sym w:font="Symbol" w:char="F0B7"/>
            </w:r>
            <w:r w:rsidR="00F12594" w:rsidRPr="5A06D88D">
              <w:rPr>
                <w:sz w:val="16"/>
                <w:szCs w:val="16"/>
              </w:rPr>
              <w:t>(</w:t>
            </w:r>
            <w:r w:rsidRPr="5A06D88D">
              <w:rPr>
                <w:sz w:val="16"/>
                <w:szCs w:val="16"/>
              </w:rPr>
              <w:t>224)409-8145</w:t>
            </w:r>
            <w:r w:rsidR="00430460" w:rsidRPr="00672F9E">
              <w:rPr>
                <w:sz w:val="16"/>
                <w:szCs w:val="16"/>
              </w:rPr>
              <w:sym w:font="Symbol" w:char="F0B7"/>
            </w:r>
            <w:r w:rsidR="00F12594" w:rsidRPr="5A06D88D">
              <w:rPr>
                <w:sz w:val="16"/>
                <w:szCs w:val="16"/>
              </w:rPr>
              <w:t>billbarch@aol.com</w:t>
            </w:r>
          </w:p>
        </w:tc>
      </w:tr>
      <w:tr w:rsidR="00971E9D" w:rsidRPr="00DC1DF3" w14:paraId="6AFCB1EC" w14:textId="77777777" w:rsidTr="2CB4BD41">
        <w:trPr>
          <w:trHeight w:hRule="exact" w:val="720"/>
        </w:trPr>
        <w:tc>
          <w:tcPr>
            <w:tcW w:w="9090" w:type="dxa"/>
            <w:gridSpan w:val="4"/>
          </w:tcPr>
          <w:p w14:paraId="32F8CC76" w14:textId="77777777" w:rsidR="00971E9D" w:rsidRPr="00196E95" w:rsidRDefault="00F12594" w:rsidP="001E6339">
            <w:pPr>
              <w:pStyle w:val="YourName"/>
              <w:rPr>
                <w:sz w:val="36"/>
                <w:szCs w:val="36"/>
              </w:rPr>
            </w:pPr>
            <w:r w:rsidRPr="00196E95">
              <w:rPr>
                <w:sz w:val="36"/>
                <w:szCs w:val="36"/>
              </w:rPr>
              <w:t xml:space="preserve">William </w:t>
            </w:r>
            <w:proofErr w:type="spellStart"/>
            <w:r w:rsidRPr="00196E95">
              <w:rPr>
                <w:sz w:val="36"/>
                <w:szCs w:val="36"/>
              </w:rPr>
              <w:t>Barch</w:t>
            </w:r>
            <w:proofErr w:type="spellEnd"/>
          </w:p>
        </w:tc>
      </w:tr>
      <w:tr w:rsidR="00F561DD" w14:paraId="5B736644" w14:textId="77777777" w:rsidTr="2CB4BD41">
        <w:tc>
          <w:tcPr>
            <w:tcW w:w="9090" w:type="dxa"/>
            <w:gridSpan w:val="4"/>
            <w:tcBorders>
              <w:bottom w:val="single" w:sz="12" w:space="0" w:color="auto"/>
            </w:tcBorders>
          </w:tcPr>
          <w:p w14:paraId="1E4E815D" w14:textId="77777777" w:rsidR="00F561DD" w:rsidRPr="00672F9E" w:rsidRDefault="00F12594" w:rsidP="00F561DD">
            <w:pPr>
              <w:pStyle w:val="Heading1"/>
              <w:rPr>
                <w:sz w:val="20"/>
                <w:szCs w:val="20"/>
              </w:rPr>
            </w:pPr>
            <w:r w:rsidRPr="00672F9E">
              <w:rPr>
                <w:sz w:val="20"/>
                <w:szCs w:val="20"/>
              </w:rPr>
              <w:t>Summary</w:t>
            </w:r>
          </w:p>
        </w:tc>
      </w:tr>
      <w:tr w:rsidR="00F561DD" w14:paraId="60E5E631" w14:textId="77777777" w:rsidTr="2CB4BD41">
        <w:tc>
          <w:tcPr>
            <w:tcW w:w="9090" w:type="dxa"/>
            <w:gridSpan w:val="4"/>
            <w:tcBorders>
              <w:top w:val="single" w:sz="12" w:space="0" w:color="auto"/>
            </w:tcBorders>
          </w:tcPr>
          <w:p w14:paraId="3F1A34DE" w14:textId="77777777" w:rsidR="00F561DD" w:rsidRPr="00672F9E" w:rsidRDefault="00F12594" w:rsidP="00B67166">
            <w:pPr>
              <w:pStyle w:val="BodyText1"/>
              <w:rPr>
                <w:sz w:val="18"/>
                <w:szCs w:val="18"/>
              </w:rPr>
            </w:pPr>
            <w:r w:rsidRPr="00672F9E">
              <w:rPr>
                <w:sz w:val="18"/>
                <w:szCs w:val="18"/>
              </w:rPr>
              <w:t>Dedicated lighting tech focused on building a strong customer base through effective communication. Diligent and focused with a strong commitment to providing superior client service.</w:t>
            </w:r>
          </w:p>
        </w:tc>
      </w:tr>
      <w:tr w:rsidR="00F561DD" w14:paraId="621722E3" w14:textId="77777777" w:rsidTr="2CB4BD41">
        <w:tc>
          <w:tcPr>
            <w:tcW w:w="9090" w:type="dxa"/>
            <w:gridSpan w:val="4"/>
            <w:tcBorders>
              <w:bottom w:val="single" w:sz="4" w:space="0" w:color="auto"/>
            </w:tcBorders>
          </w:tcPr>
          <w:p w14:paraId="006816C1" w14:textId="77777777" w:rsidR="00F561DD" w:rsidRPr="00672F9E" w:rsidRDefault="00F561DD" w:rsidP="00F561DD">
            <w:pPr>
              <w:pStyle w:val="Heading1"/>
              <w:rPr>
                <w:sz w:val="20"/>
                <w:szCs w:val="20"/>
              </w:rPr>
            </w:pPr>
            <w:r w:rsidRPr="00672F9E">
              <w:rPr>
                <w:sz w:val="20"/>
                <w:szCs w:val="20"/>
              </w:rPr>
              <w:t>Experience</w:t>
            </w:r>
          </w:p>
        </w:tc>
      </w:tr>
      <w:tr w:rsidR="00747FD7" w14:paraId="2546B175" w14:textId="77777777" w:rsidTr="2CB4BD41">
        <w:trPr>
          <w:trHeight w:val="555"/>
        </w:trPr>
        <w:tc>
          <w:tcPr>
            <w:tcW w:w="2340" w:type="dxa"/>
            <w:gridSpan w:val="2"/>
            <w:tcBorders>
              <w:top w:val="single" w:sz="12" w:space="0" w:color="auto"/>
            </w:tcBorders>
          </w:tcPr>
          <w:p w14:paraId="223FC409" w14:textId="2CB4BD41" w:rsidR="00747FD7" w:rsidRPr="00672F9E" w:rsidRDefault="2CB4BD41" w:rsidP="00747FD7">
            <w:pPr>
              <w:pStyle w:val="BodyText1"/>
              <w:rPr>
                <w:sz w:val="16"/>
                <w:szCs w:val="16"/>
              </w:rPr>
            </w:pPr>
            <w:r w:rsidRPr="2CB4BD41">
              <w:rPr>
                <w:sz w:val="16"/>
                <w:szCs w:val="16"/>
              </w:rPr>
              <w:t>August 2013 - December 2013</w:t>
            </w:r>
          </w:p>
        </w:tc>
        <w:tc>
          <w:tcPr>
            <w:tcW w:w="4499" w:type="dxa"/>
            <w:tcBorders>
              <w:top w:val="single" w:sz="12" w:space="0" w:color="auto"/>
            </w:tcBorders>
          </w:tcPr>
          <w:p w14:paraId="035047DE" w14:textId="26AA81AE" w:rsidR="00747FD7" w:rsidRPr="00672F9E" w:rsidRDefault="00747FD7" w:rsidP="00797524">
            <w:pPr>
              <w:pStyle w:val="BodyText"/>
              <w:rPr>
                <w:sz w:val="16"/>
                <w:szCs w:val="16"/>
              </w:rPr>
            </w:pPr>
            <w:r>
              <w:rPr>
                <w:sz w:val="16"/>
                <w:szCs w:val="16"/>
              </w:rPr>
              <w:t>Kelly Services/Baxter Labs</w:t>
            </w:r>
          </w:p>
        </w:tc>
        <w:tc>
          <w:tcPr>
            <w:tcW w:w="2251" w:type="dxa"/>
            <w:tcBorders>
              <w:top w:val="single" w:sz="12" w:space="0" w:color="auto"/>
            </w:tcBorders>
          </w:tcPr>
          <w:p w14:paraId="39E1C4C6" w14:textId="04B5A9E7" w:rsidR="00747FD7" w:rsidRPr="00672F9E" w:rsidRDefault="00747FD7" w:rsidP="00797524">
            <w:pPr>
              <w:pStyle w:val="BodyText3"/>
              <w:rPr>
                <w:sz w:val="16"/>
              </w:rPr>
            </w:pPr>
            <w:r>
              <w:rPr>
                <w:sz w:val="16"/>
              </w:rPr>
              <w:t>Round Lake</w:t>
            </w:r>
            <w:r w:rsidRPr="00672F9E">
              <w:rPr>
                <w:sz w:val="16"/>
              </w:rPr>
              <w:t>, IL</w:t>
            </w:r>
          </w:p>
        </w:tc>
      </w:tr>
      <w:tr w:rsidR="00747FD7" w14:paraId="7B69FA5F" w14:textId="77777777" w:rsidTr="2CB4BD41">
        <w:trPr>
          <w:trHeight w:val="857"/>
        </w:trPr>
        <w:tc>
          <w:tcPr>
            <w:tcW w:w="9090" w:type="dxa"/>
            <w:gridSpan w:val="4"/>
          </w:tcPr>
          <w:p w14:paraId="24129199" w14:textId="6C809FB9" w:rsidR="00747FD7" w:rsidRPr="00196E95" w:rsidRDefault="00AD307E" w:rsidP="00797524">
            <w:pPr>
              <w:pStyle w:val="Heading2"/>
              <w:rPr>
                <w:sz w:val="16"/>
                <w:szCs w:val="16"/>
              </w:rPr>
            </w:pPr>
            <w:r>
              <w:rPr>
                <w:sz w:val="16"/>
                <w:szCs w:val="16"/>
              </w:rPr>
              <w:t xml:space="preserve">Production Associate/Back </w:t>
            </w:r>
            <w:proofErr w:type="gramStart"/>
            <w:r>
              <w:rPr>
                <w:sz w:val="16"/>
                <w:szCs w:val="16"/>
              </w:rPr>
              <w:t>Up</w:t>
            </w:r>
            <w:proofErr w:type="gramEnd"/>
            <w:r>
              <w:rPr>
                <w:sz w:val="16"/>
                <w:szCs w:val="16"/>
              </w:rPr>
              <w:t xml:space="preserve"> Supply</w:t>
            </w:r>
            <w:r w:rsidR="00747FD7">
              <w:rPr>
                <w:sz w:val="16"/>
                <w:szCs w:val="16"/>
              </w:rPr>
              <w:t xml:space="preserve"> Handler</w:t>
            </w:r>
          </w:p>
          <w:p w14:paraId="776867FB" w14:textId="1FD5C121" w:rsidR="00747FD7" w:rsidRPr="00196E95" w:rsidRDefault="00AD307E" w:rsidP="00797524">
            <w:pPr>
              <w:pStyle w:val="BulletedList"/>
              <w:numPr>
                <w:ilvl w:val="0"/>
                <w:numId w:val="0"/>
              </w:numPr>
              <w:rPr>
                <w:sz w:val="18"/>
                <w:szCs w:val="18"/>
              </w:rPr>
            </w:pPr>
            <w:r>
              <w:rPr>
                <w:sz w:val="18"/>
                <w:szCs w:val="18"/>
              </w:rPr>
              <w:t>Quality control medical IV bags. Packing. Back up supply handlers; verify orders, get pallets and boxes, print out labels.</w:t>
            </w:r>
          </w:p>
        </w:tc>
      </w:tr>
      <w:tr w:rsidR="00B67166" w14:paraId="5E45D4A3" w14:textId="77777777" w:rsidTr="2CB4BD41">
        <w:trPr>
          <w:trHeight w:val="555"/>
        </w:trPr>
        <w:tc>
          <w:tcPr>
            <w:tcW w:w="2340" w:type="dxa"/>
            <w:gridSpan w:val="2"/>
            <w:tcBorders>
              <w:top w:val="single" w:sz="12" w:space="0" w:color="auto"/>
            </w:tcBorders>
          </w:tcPr>
          <w:p w14:paraId="138F57AB" w14:textId="38DF3FFF" w:rsidR="00B67166" w:rsidRPr="00672F9E" w:rsidRDefault="00F12594" w:rsidP="00B67166">
            <w:pPr>
              <w:pStyle w:val="BodyText1"/>
              <w:rPr>
                <w:sz w:val="16"/>
                <w:szCs w:val="16"/>
              </w:rPr>
            </w:pPr>
            <w:r w:rsidRPr="00672F9E">
              <w:rPr>
                <w:sz w:val="16"/>
                <w:szCs w:val="16"/>
              </w:rPr>
              <w:t>January 2012 – December 2012</w:t>
            </w:r>
          </w:p>
        </w:tc>
        <w:tc>
          <w:tcPr>
            <w:tcW w:w="4499" w:type="dxa"/>
            <w:tcBorders>
              <w:top w:val="single" w:sz="12" w:space="0" w:color="auto"/>
            </w:tcBorders>
          </w:tcPr>
          <w:p w14:paraId="48B4BDCE" w14:textId="339EA42C" w:rsidR="00B67166" w:rsidRPr="00672F9E" w:rsidRDefault="00F12594" w:rsidP="00B67166">
            <w:pPr>
              <w:pStyle w:val="BodyText"/>
              <w:rPr>
                <w:sz w:val="16"/>
                <w:szCs w:val="16"/>
              </w:rPr>
            </w:pPr>
            <w:r w:rsidRPr="00672F9E">
              <w:rPr>
                <w:sz w:val="16"/>
                <w:szCs w:val="16"/>
              </w:rPr>
              <w:t>ILC</w:t>
            </w:r>
          </w:p>
        </w:tc>
        <w:tc>
          <w:tcPr>
            <w:tcW w:w="2251" w:type="dxa"/>
            <w:tcBorders>
              <w:top w:val="single" w:sz="12" w:space="0" w:color="auto"/>
            </w:tcBorders>
          </w:tcPr>
          <w:p w14:paraId="79780C36" w14:textId="77777777" w:rsidR="00B67166" w:rsidRPr="00672F9E" w:rsidRDefault="00F12594" w:rsidP="00B67166">
            <w:pPr>
              <w:pStyle w:val="BodyText3"/>
              <w:rPr>
                <w:sz w:val="16"/>
              </w:rPr>
            </w:pPr>
            <w:r w:rsidRPr="00672F9E">
              <w:rPr>
                <w:sz w:val="16"/>
              </w:rPr>
              <w:t>Arlington Heights, IL</w:t>
            </w:r>
          </w:p>
        </w:tc>
      </w:tr>
      <w:tr w:rsidR="00B67166" w14:paraId="13367EE1" w14:textId="77777777" w:rsidTr="2CB4BD41">
        <w:trPr>
          <w:trHeight w:val="857"/>
        </w:trPr>
        <w:tc>
          <w:tcPr>
            <w:tcW w:w="9090" w:type="dxa"/>
            <w:gridSpan w:val="4"/>
          </w:tcPr>
          <w:p w14:paraId="16D397A1" w14:textId="77777777" w:rsidR="00B67166" w:rsidRPr="00196E95" w:rsidRDefault="00F12594" w:rsidP="00F561DD">
            <w:pPr>
              <w:pStyle w:val="Heading2"/>
              <w:rPr>
                <w:sz w:val="16"/>
                <w:szCs w:val="16"/>
              </w:rPr>
            </w:pPr>
            <w:r w:rsidRPr="00196E95">
              <w:rPr>
                <w:sz w:val="16"/>
                <w:szCs w:val="16"/>
              </w:rPr>
              <w:t>Department Head</w:t>
            </w:r>
          </w:p>
          <w:p w14:paraId="03DEFFCC" w14:textId="77777777" w:rsidR="00B67166" w:rsidRPr="00196E95" w:rsidRDefault="00F12594" w:rsidP="00196E95">
            <w:pPr>
              <w:pStyle w:val="BulletedList"/>
              <w:numPr>
                <w:ilvl w:val="0"/>
                <w:numId w:val="0"/>
              </w:numPr>
              <w:rPr>
                <w:sz w:val="18"/>
                <w:szCs w:val="18"/>
              </w:rPr>
            </w:pPr>
            <w:r w:rsidRPr="00196E95">
              <w:rPr>
                <w:sz w:val="18"/>
                <w:szCs w:val="18"/>
              </w:rPr>
              <w:t>Supervised equipment returns, including all relevant data. Operated various vehicles to haul equipment. Maintained spare equipment and parts and managed inventory. Also assisted in the training and development of the new hires.</w:t>
            </w:r>
          </w:p>
        </w:tc>
      </w:tr>
      <w:tr w:rsidR="0037263E" w14:paraId="44F13809" w14:textId="77777777" w:rsidTr="2CB4BD41">
        <w:trPr>
          <w:trHeight w:hRule="exact" w:val="71"/>
        </w:trPr>
        <w:tc>
          <w:tcPr>
            <w:tcW w:w="9090" w:type="dxa"/>
            <w:gridSpan w:val="4"/>
            <w:tcBorders>
              <w:bottom w:val="single" w:sz="2" w:space="0" w:color="999999"/>
            </w:tcBorders>
          </w:tcPr>
          <w:p w14:paraId="0B2F829E" w14:textId="77777777" w:rsidR="0037263E" w:rsidRDefault="0037263E" w:rsidP="00F561DD">
            <w:pPr>
              <w:pStyle w:val="Heading2"/>
            </w:pPr>
          </w:p>
        </w:tc>
      </w:tr>
      <w:tr w:rsidR="00B67166" w:rsidRPr="00747FD7" w14:paraId="17612FDE" w14:textId="77777777" w:rsidTr="2CB4BD41">
        <w:trPr>
          <w:trHeight w:val="510"/>
        </w:trPr>
        <w:tc>
          <w:tcPr>
            <w:tcW w:w="2340" w:type="dxa"/>
            <w:gridSpan w:val="2"/>
            <w:tcBorders>
              <w:top w:val="single" w:sz="2" w:space="0" w:color="999999"/>
            </w:tcBorders>
          </w:tcPr>
          <w:p w14:paraId="67C9D161" w14:textId="77777777" w:rsidR="00B67166" w:rsidRPr="00747FD7" w:rsidRDefault="00F12594" w:rsidP="00D62111">
            <w:pPr>
              <w:pStyle w:val="BodyText1"/>
              <w:tabs>
                <w:tab w:val="left" w:pos="2520"/>
              </w:tabs>
              <w:rPr>
                <w:sz w:val="16"/>
                <w:szCs w:val="16"/>
              </w:rPr>
            </w:pPr>
            <w:r w:rsidRPr="00747FD7">
              <w:rPr>
                <w:sz w:val="16"/>
                <w:szCs w:val="16"/>
              </w:rPr>
              <w:t>June 2011 – January 2012</w:t>
            </w:r>
          </w:p>
        </w:tc>
        <w:tc>
          <w:tcPr>
            <w:tcW w:w="4499" w:type="dxa"/>
            <w:tcBorders>
              <w:top w:val="single" w:sz="2" w:space="0" w:color="999999"/>
            </w:tcBorders>
          </w:tcPr>
          <w:p w14:paraId="542C4767" w14:textId="77777777" w:rsidR="00B67166" w:rsidRPr="00747FD7" w:rsidRDefault="00F12594" w:rsidP="00B67166">
            <w:pPr>
              <w:pStyle w:val="BodyText"/>
              <w:rPr>
                <w:sz w:val="16"/>
                <w:szCs w:val="16"/>
              </w:rPr>
            </w:pPr>
            <w:r w:rsidRPr="00747FD7">
              <w:rPr>
                <w:sz w:val="16"/>
                <w:szCs w:val="16"/>
              </w:rPr>
              <w:t>Kohl’s</w:t>
            </w:r>
          </w:p>
        </w:tc>
        <w:tc>
          <w:tcPr>
            <w:tcW w:w="2251" w:type="dxa"/>
            <w:tcBorders>
              <w:top w:val="single" w:sz="2" w:space="0" w:color="999999"/>
            </w:tcBorders>
          </w:tcPr>
          <w:p w14:paraId="684646D0" w14:textId="77777777" w:rsidR="00B67166" w:rsidRPr="00747FD7" w:rsidRDefault="00F12594" w:rsidP="00B67166">
            <w:pPr>
              <w:pStyle w:val="BodyText3"/>
              <w:rPr>
                <w:sz w:val="16"/>
              </w:rPr>
            </w:pPr>
            <w:r w:rsidRPr="00747FD7">
              <w:rPr>
                <w:sz w:val="16"/>
              </w:rPr>
              <w:t>Schaumburg, IL</w:t>
            </w:r>
          </w:p>
        </w:tc>
      </w:tr>
      <w:tr w:rsidR="00B67166" w14:paraId="2206610C" w14:textId="77777777" w:rsidTr="2CB4BD41">
        <w:trPr>
          <w:trHeight w:val="1095"/>
        </w:trPr>
        <w:tc>
          <w:tcPr>
            <w:tcW w:w="9090" w:type="dxa"/>
            <w:gridSpan w:val="4"/>
          </w:tcPr>
          <w:p w14:paraId="24E277A8" w14:textId="77777777" w:rsidR="00B224C8" w:rsidRPr="00196E95" w:rsidRDefault="00F12594" w:rsidP="00B224C8">
            <w:pPr>
              <w:pStyle w:val="Heading2"/>
              <w:rPr>
                <w:sz w:val="16"/>
                <w:szCs w:val="16"/>
              </w:rPr>
            </w:pPr>
            <w:r w:rsidRPr="00196E95">
              <w:rPr>
                <w:sz w:val="16"/>
                <w:szCs w:val="16"/>
              </w:rPr>
              <w:t>Sales Associate</w:t>
            </w:r>
          </w:p>
          <w:p w14:paraId="34009A7D" w14:textId="77777777" w:rsidR="00B67166" w:rsidRPr="00196E95" w:rsidRDefault="00F12594" w:rsidP="00F12594">
            <w:pPr>
              <w:pStyle w:val="BulletedList"/>
              <w:numPr>
                <w:ilvl w:val="0"/>
                <w:numId w:val="0"/>
              </w:numPr>
              <w:rPr>
                <w:sz w:val="18"/>
                <w:szCs w:val="18"/>
              </w:rPr>
            </w:pPr>
            <w:r w:rsidRPr="00196E95">
              <w:rPr>
                <w:sz w:val="18"/>
                <w:szCs w:val="18"/>
              </w:rPr>
              <w:t xml:space="preserve">Received and processed cash and credit payments for in-store purchases. Shared product knowledge with customers while making personal recommendations. Demonstrated that customers come first by serving them with a sense of urgency. Worked as a team member to provide the highest level of service to customers. Maintained friendly and professional customer interactions. Did price pointing, helped with </w:t>
            </w:r>
            <w:proofErr w:type="spellStart"/>
            <w:r w:rsidRPr="00196E95">
              <w:rPr>
                <w:sz w:val="18"/>
                <w:szCs w:val="18"/>
              </w:rPr>
              <w:t>pos</w:t>
            </w:r>
            <w:proofErr w:type="spellEnd"/>
            <w:r w:rsidRPr="00196E95">
              <w:rPr>
                <w:sz w:val="18"/>
                <w:szCs w:val="18"/>
              </w:rPr>
              <w:t xml:space="preserve">, stocking, and new display set ups according to </w:t>
            </w:r>
            <w:proofErr w:type="gramStart"/>
            <w:r w:rsidRPr="00196E95">
              <w:rPr>
                <w:sz w:val="18"/>
                <w:szCs w:val="18"/>
              </w:rPr>
              <w:t>season.</w:t>
            </w:r>
            <w:proofErr w:type="gramEnd"/>
            <w:r w:rsidRPr="00196E95">
              <w:rPr>
                <w:sz w:val="18"/>
                <w:szCs w:val="18"/>
              </w:rPr>
              <w:t xml:space="preserve"> </w:t>
            </w:r>
          </w:p>
        </w:tc>
      </w:tr>
      <w:tr w:rsidR="0037263E" w14:paraId="24AE1758" w14:textId="77777777" w:rsidTr="2CB4BD41">
        <w:trPr>
          <w:trHeight w:hRule="exact" w:val="144"/>
        </w:trPr>
        <w:tc>
          <w:tcPr>
            <w:tcW w:w="9090" w:type="dxa"/>
            <w:gridSpan w:val="4"/>
            <w:tcBorders>
              <w:bottom w:val="single" w:sz="2" w:space="0" w:color="999999"/>
            </w:tcBorders>
          </w:tcPr>
          <w:p w14:paraId="4EE38C00" w14:textId="77777777" w:rsidR="0037263E" w:rsidRDefault="0037263E" w:rsidP="00727993">
            <w:pPr>
              <w:pStyle w:val="Heading2"/>
            </w:pPr>
          </w:p>
        </w:tc>
      </w:tr>
      <w:tr w:rsidR="00B67166" w14:paraId="3997C997" w14:textId="77777777" w:rsidTr="2CB4BD41">
        <w:trPr>
          <w:trHeight w:val="495"/>
        </w:trPr>
        <w:tc>
          <w:tcPr>
            <w:tcW w:w="2340" w:type="dxa"/>
            <w:gridSpan w:val="2"/>
            <w:tcBorders>
              <w:top w:val="single" w:sz="2" w:space="0" w:color="999999"/>
            </w:tcBorders>
          </w:tcPr>
          <w:p w14:paraId="6B6A5948" w14:textId="77777777" w:rsidR="00B67166" w:rsidRPr="00196E95" w:rsidRDefault="00F12594" w:rsidP="00D62111">
            <w:pPr>
              <w:pStyle w:val="BodyText1"/>
              <w:tabs>
                <w:tab w:val="left" w:pos="2520"/>
              </w:tabs>
              <w:rPr>
                <w:sz w:val="16"/>
                <w:szCs w:val="16"/>
              </w:rPr>
            </w:pPr>
            <w:r w:rsidRPr="00196E95">
              <w:rPr>
                <w:sz w:val="16"/>
                <w:szCs w:val="16"/>
              </w:rPr>
              <w:t>November 2006 – August 2011</w:t>
            </w:r>
          </w:p>
        </w:tc>
        <w:tc>
          <w:tcPr>
            <w:tcW w:w="4499" w:type="dxa"/>
            <w:tcBorders>
              <w:top w:val="single" w:sz="2" w:space="0" w:color="999999"/>
            </w:tcBorders>
          </w:tcPr>
          <w:p w14:paraId="6D6535BA" w14:textId="77777777" w:rsidR="00B67166" w:rsidRPr="00196E95" w:rsidRDefault="00F12594" w:rsidP="00B67166">
            <w:pPr>
              <w:pStyle w:val="BodyText"/>
              <w:rPr>
                <w:sz w:val="16"/>
                <w:szCs w:val="16"/>
              </w:rPr>
            </w:pPr>
            <w:proofErr w:type="spellStart"/>
            <w:r w:rsidRPr="00196E95">
              <w:rPr>
                <w:sz w:val="16"/>
                <w:szCs w:val="16"/>
              </w:rPr>
              <w:t>Kec</w:t>
            </w:r>
            <w:proofErr w:type="spellEnd"/>
            <w:r w:rsidRPr="00196E95">
              <w:rPr>
                <w:sz w:val="16"/>
                <w:szCs w:val="16"/>
              </w:rPr>
              <w:t xml:space="preserve"> Events</w:t>
            </w:r>
          </w:p>
        </w:tc>
        <w:tc>
          <w:tcPr>
            <w:tcW w:w="2251" w:type="dxa"/>
            <w:tcBorders>
              <w:top w:val="single" w:sz="2" w:space="0" w:color="999999"/>
            </w:tcBorders>
          </w:tcPr>
          <w:p w14:paraId="61150E6D" w14:textId="77777777" w:rsidR="00B67166" w:rsidRPr="00196E95" w:rsidRDefault="00F12594" w:rsidP="00B67166">
            <w:pPr>
              <w:pStyle w:val="BodyText3"/>
              <w:rPr>
                <w:sz w:val="16"/>
              </w:rPr>
            </w:pPr>
            <w:r w:rsidRPr="00196E95">
              <w:rPr>
                <w:sz w:val="16"/>
              </w:rPr>
              <w:t>Melrose Park, IL</w:t>
            </w:r>
          </w:p>
        </w:tc>
      </w:tr>
      <w:tr w:rsidR="00B67166" w14:paraId="09C5D226" w14:textId="77777777" w:rsidTr="2CB4BD41">
        <w:trPr>
          <w:trHeight w:val="1110"/>
        </w:trPr>
        <w:tc>
          <w:tcPr>
            <w:tcW w:w="9090" w:type="dxa"/>
            <w:gridSpan w:val="4"/>
          </w:tcPr>
          <w:p w14:paraId="4A17C7E2" w14:textId="77777777" w:rsidR="00B224C8" w:rsidRPr="00196E95" w:rsidRDefault="00F12594" w:rsidP="00B224C8">
            <w:pPr>
              <w:pStyle w:val="Heading2"/>
              <w:rPr>
                <w:sz w:val="16"/>
                <w:szCs w:val="16"/>
              </w:rPr>
            </w:pPr>
            <w:r w:rsidRPr="00196E95">
              <w:rPr>
                <w:sz w:val="16"/>
                <w:szCs w:val="16"/>
              </w:rPr>
              <w:t>Special Lighting Designer</w:t>
            </w:r>
          </w:p>
          <w:p w14:paraId="7160211E" w14:textId="77777777" w:rsidR="00B67166" w:rsidRPr="00196E95" w:rsidRDefault="00F12594" w:rsidP="00F12594">
            <w:pPr>
              <w:pStyle w:val="BulletedList"/>
              <w:numPr>
                <w:ilvl w:val="0"/>
                <w:numId w:val="0"/>
              </w:numPr>
              <w:rPr>
                <w:sz w:val="18"/>
                <w:szCs w:val="18"/>
              </w:rPr>
            </w:pPr>
            <w:r w:rsidRPr="00196E95">
              <w:rPr>
                <w:sz w:val="18"/>
                <w:szCs w:val="18"/>
              </w:rPr>
              <w:t xml:space="preserve">Prepared equipment for all operations. Resolved customer complaints and adjusted orders. Answered customer questions regarding shipments. Evaluated customer needs and determined appropriate action, referring their questions to management when necessary. Helped coordinate lighting and prop set ups for corporate events and weddings. Was responsible for making sure that every event was done efficiently. </w:t>
            </w:r>
          </w:p>
        </w:tc>
      </w:tr>
      <w:tr w:rsidR="0037263E" w14:paraId="0A3306CD" w14:textId="77777777" w:rsidTr="2CB4BD41">
        <w:trPr>
          <w:trHeight w:hRule="exact" w:val="144"/>
        </w:trPr>
        <w:tc>
          <w:tcPr>
            <w:tcW w:w="9090" w:type="dxa"/>
            <w:gridSpan w:val="4"/>
            <w:tcBorders>
              <w:bottom w:val="single" w:sz="2" w:space="0" w:color="999999"/>
            </w:tcBorders>
          </w:tcPr>
          <w:p w14:paraId="2C4E0D7A" w14:textId="77777777" w:rsidR="0037263E" w:rsidRDefault="0037263E" w:rsidP="00727993">
            <w:pPr>
              <w:pStyle w:val="Heading2"/>
            </w:pPr>
          </w:p>
        </w:tc>
      </w:tr>
      <w:tr w:rsidR="00B67166" w14:paraId="6F70847C" w14:textId="77777777" w:rsidTr="2CB4BD41">
        <w:trPr>
          <w:trHeight w:val="525"/>
        </w:trPr>
        <w:tc>
          <w:tcPr>
            <w:tcW w:w="2340" w:type="dxa"/>
            <w:gridSpan w:val="2"/>
            <w:tcBorders>
              <w:top w:val="single" w:sz="2" w:space="0" w:color="999999"/>
            </w:tcBorders>
          </w:tcPr>
          <w:p w14:paraId="26C4D900" w14:textId="77777777" w:rsidR="00B67166" w:rsidRPr="00196E95" w:rsidRDefault="00672F9E" w:rsidP="00D62111">
            <w:pPr>
              <w:pStyle w:val="BodyText1"/>
              <w:tabs>
                <w:tab w:val="left" w:pos="2520"/>
              </w:tabs>
              <w:rPr>
                <w:sz w:val="16"/>
                <w:szCs w:val="16"/>
              </w:rPr>
            </w:pPr>
            <w:r w:rsidRPr="00196E95">
              <w:rPr>
                <w:sz w:val="16"/>
                <w:szCs w:val="16"/>
              </w:rPr>
              <w:t>June 2006 – December 2006</w:t>
            </w:r>
          </w:p>
        </w:tc>
        <w:tc>
          <w:tcPr>
            <w:tcW w:w="4499" w:type="dxa"/>
            <w:tcBorders>
              <w:top w:val="single" w:sz="2" w:space="0" w:color="999999"/>
            </w:tcBorders>
          </w:tcPr>
          <w:p w14:paraId="628F556C" w14:textId="77777777" w:rsidR="00B67166" w:rsidRPr="00196E95" w:rsidRDefault="00672F9E" w:rsidP="00B67166">
            <w:pPr>
              <w:pStyle w:val="BodyText"/>
              <w:rPr>
                <w:sz w:val="16"/>
                <w:szCs w:val="16"/>
              </w:rPr>
            </w:pPr>
            <w:r w:rsidRPr="00196E95">
              <w:rPr>
                <w:sz w:val="16"/>
                <w:szCs w:val="16"/>
              </w:rPr>
              <w:t>ILC</w:t>
            </w:r>
          </w:p>
        </w:tc>
        <w:tc>
          <w:tcPr>
            <w:tcW w:w="2251" w:type="dxa"/>
            <w:tcBorders>
              <w:top w:val="single" w:sz="2" w:space="0" w:color="999999"/>
            </w:tcBorders>
          </w:tcPr>
          <w:p w14:paraId="4DA308A8" w14:textId="77777777" w:rsidR="00B67166" w:rsidRPr="00196E95" w:rsidRDefault="00672F9E" w:rsidP="00B67166">
            <w:pPr>
              <w:pStyle w:val="BodyText3"/>
              <w:rPr>
                <w:sz w:val="16"/>
              </w:rPr>
            </w:pPr>
            <w:r w:rsidRPr="00196E95">
              <w:rPr>
                <w:sz w:val="16"/>
              </w:rPr>
              <w:t>Arlington Heights, IL</w:t>
            </w:r>
          </w:p>
        </w:tc>
      </w:tr>
      <w:tr w:rsidR="00B67166" w14:paraId="0A096D76" w14:textId="77777777" w:rsidTr="2CB4BD41">
        <w:trPr>
          <w:trHeight w:val="1080"/>
        </w:trPr>
        <w:tc>
          <w:tcPr>
            <w:tcW w:w="9090" w:type="dxa"/>
            <w:gridSpan w:val="4"/>
          </w:tcPr>
          <w:p w14:paraId="5AF0BB6C" w14:textId="77777777" w:rsidR="00B224C8" w:rsidRPr="00196E95" w:rsidRDefault="00672F9E" w:rsidP="00B224C8">
            <w:pPr>
              <w:pStyle w:val="Heading2"/>
              <w:rPr>
                <w:sz w:val="16"/>
                <w:szCs w:val="16"/>
              </w:rPr>
            </w:pPr>
            <w:r w:rsidRPr="00196E95">
              <w:rPr>
                <w:sz w:val="16"/>
                <w:szCs w:val="16"/>
              </w:rPr>
              <w:t>Lighting Tech/Warehouse/Driver</w:t>
            </w:r>
          </w:p>
          <w:p w14:paraId="54152146" w14:textId="77777777" w:rsidR="00672F9E" w:rsidRPr="00196E95" w:rsidRDefault="00672F9E" w:rsidP="00672F9E">
            <w:pPr>
              <w:pStyle w:val="BulletedList"/>
              <w:numPr>
                <w:ilvl w:val="0"/>
                <w:numId w:val="0"/>
              </w:numPr>
              <w:rPr>
                <w:sz w:val="18"/>
                <w:szCs w:val="18"/>
              </w:rPr>
            </w:pPr>
            <w:r w:rsidRPr="00196E95">
              <w:rPr>
                <w:sz w:val="18"/>
                <w:szCs w:val="18"/>
              </w:rPr>
              <w:t xml:space="preserve">Pulled customer tickets to fulfill orders. Obtained signatures on all invoices and credits. Assembled and maintained physical structures using hand and power tools. Reassembled equipment after completed repairs. Answered customer question regarding shipments. Responsible for set up and take down of equipment. </w:t>
            </w:r>
          </w:p>
          <w:p w14:paraId="3CCCEAD7" w14:textId="77777777" w:rsidR="00672F9E" w:rsidRPr="00672F9E" w:rsidRDefault="00672F9E" w:rsidP="00672F9E"/>
          <w:tbl>
            <w:tblPr>
              <w:tblW w:w="9090" w:type="dxa"/>
              <w:tblLayout w:type="fixed"/>
              <w:tblLook w:val="0000" w:firstRow="0" w:lastRow="0" w:firstColumn="0" w:lastColumn="0" w:noHBand="0" w:noVBand="0"/>
            </w:tblPr>
            <w:tblGrid>
              <w:gridCol w:w="2340"/>
              <w:gridCol w:w="4499"/>
              <w:gridCol w:w="2251"/>
            </w:tblGrid>
            <w:tr w:rsidR="00672F9E" w:rsidRPr="00A43F4E" w14:paraId="66FE83B8" w14:textId="77777777" w:rsidTr="009424AB">
              <w:trPr>
                <w:trHeight w:val="525"/>
              </w:trPr>
              <w:tc>
                <w:tcPr>
                  <w:tcW w:w="2340" w:type="dxa"/>
                  <w:tcBorders>
                    <w:top w:val="single" w:sz="2" w:space="0" w:color="999999"/>
                  </w:tcBorders>
                </w:tcPr>
                <w:p w14:paraId="3FF70CE1" w14:textId="77777777" w:rsidR="00672F9E" w:rsidRPr="00196E95" w:rsidRDefault="00672F9E" w:rsidP="009424AB">
                  <w:pPr>
                    <w:pStyle w:val="BodyText1"/>
                    <w:tabs>
                      <w:tab w:val="left" w:pos="2520"/>
                    </w:tabs>
                    <w:rPr>
                      <w:sz w:val="16"/>
                      <w:szCs w:val="16"/>
                    </w:rPr>
                  </w:pPr>
                  <w:r w:rsidRPr="00196E95">
                    <w:rPr>
                      <w:sz w:val="16"/>
                      <w:szCs w:val="16"/>
                    </w:rPr>
                    <w:t>January 2006 – July 2006</w:t>
                  </w:r>
                </w:p>
              </w:tc>
              <w:tc>
                <w:tcPr>
                  <w:tcW w:w="4499" w:type="dxa"/>
                  <w:tcBorders>
                    <w:top w:val="single" w:sz="2" w:space="0" w:color="999999"/>
                  </w:tcBorders>
                </w:tcPr>
                <w:p w14:paraId="54F243CC" w14:textId="77777777" w:rsidR="00672F9E" w:rsidRPr="00196E95" w:rsidRDefault="00672F9E" w:rsidP="009424AB">
                  <w:pPr>
                    <w:pStyle w:val="BodyText"/>
                    <w:rPr>
                      <w:sz w:val="16"/>
                      <w:szCs w:val="16"/>
                    </w:rPr>
                  </w:pPr>
                  <w:r w:rsidRPr="00196E95">
                    <w:rPr>
                      <w:sz w:val="16"/>
                      <w:szCs w:val="16"/>
                    </w:rPr>
                    <w:t>Instant Furniture Rental</w:t>
                  </w:r>
                </w:p>
              </w:tc>
              <w:tc>
                <w:tcPr>
                  <w:tcW w:w="2251" w:type="dxa"/>
                  <w:tcBorders>
                    <w:top w:val="single" w:sz="2" w:space="0" w:color="999999"/>
                  </w:tcBorders>
                </w:tcPr>
                <w:p w14:paraId="70C1CF0B" w14:textId="77777777" w:rsidR="00672F9E" w:rsidRPr="00196E95" w:rsidRDefault="00672F9E" w:rsidP="009424AB">
                  <w:pPr>
                    <w:pStyle w:val="BodyText3"/>
                    <w:rPr>
                      <w:sz w:val="16"/>
                    </w:rPr>
                  </w:pPr>
                  <w:r w:rsidRPr="00196E95">
                    <w:rPr>
                      <w:sz w:val="16"/>
                    </w:rPr>
                    <w:t xml:space="preserve">Itasca, IL </w:t>
                  </w:r>
                </w:p>
              </w:tc>
            </w:tr>
            <w:tr w:rsidR="00672F9E" w:rsidRPr="00672F9E" w14:paraId="744DC3B3" w14:textId="77777777" w:rsidTr="009424AB">
              <w:trPr>
                <w:trHeight w:val="1080"/>
              </w:trPr>
              <w:tc>
                <w:tcPr>
                  <w:tcW w:w="9090" w:type="dxa"/>
                  <w:gridSpan w:val="3"/>
                </w:tcPr>
                <w:p w14:paraId="52118857" w14:textId="77777777" w:rsidR="00672F9E" w:rsidRPr="00196E95" w:rsidRDefault="00672F9E" w:rsidP="009424AB">
                  <w:pPr>
                    <w:pStyle w:val="Heading2"/>
                    <w:rPr>
                      <w:sz w:val="16"/>
                      <w:szCs w:val="16"/>
                    </w:rPr>
                  </w:pPr>
                  <w:r w:rsidRPr="00196E95">
                    <w:rPr>
                      <w:sz w:val="16"/>
                      <w:szCs w:val="16"/>
                    </w:rPr>
                    <w:t>Assistant Manager</w:t>
                  </w:r>
                </w:p>
                <w:p w14:paraId="462919C2" w14:textId="77777777" w:rsidR="00672F9E" w:rsidRPr="00196E95" w:rsidRDefault="00672F9E" w:rsidP="009424AB">
                  <w:pPr>
                    <w:pStyle w:val="BulletedList"/>
                    <w:numPr>
                      <w:ilvl w:val="0"/>
                      <w:numId w:val="0"/>
                    </w:numPr>
                    <w:rPr>
                      <w:sz w:val="18"/>
                      <w:szCs w:val="18"/>
                    </w:rPr>
                  </w:pPr>
                  <w:r w:rsidRPr="00196E95">
                    <w:rPr>
                      <w:sz w:val="18"/>
                      <w:szCs w:val="18"/>
                    </w:rPr>
                    <w:t>Selected the most efficient routes in compliance with delivery instructions and fuel policy. Verified the contents of inventory loads against shipping papers. Evaluated customer needs and determined appropriate action, referring their questions to management when necessary. Handled merchandise in accordance with product handling standards. Was responsible for inventory control and maintaining damage reports.</w:t>
                  </w:r>
                </w:p>
                <w:p w14:paraId="7A5C0FB8" w14:textId="77777777" w:rsidR="00672F9E" w:rsidRDefault="00672F9E" w:rsidP="009424AB">
                  <w:pPr>
                    <w:pStyle w:val="BulletedList"/>
                    <w:numPr>
                      <w:ilvl w:val="0"/>
                      <w:numId w:val="0"/>
                    </w:numPr>
                  </w:pPr>
                  <w:r>
                    <w:t xml:space="preserve">  </w:t>
                  </w:r>
                </w:p>
                <w:tbl>
                  <w:tblPr>
                    <w:tblW w:w="9090" w:type="dxa"/>
                    <w:tblLayout w:type="fixed"/>
                    <w:tblLook w:val="0000" w:firstRow="0" w:lastRow="0" w:firstColumn="0" w:lastColumn="0" w:noHBand="0" w:noVBand="0"/>
                  </w:tblPr>
                  <w:tblGrid>
                    <w:gridCol w:w="2340"/>
                    <w:gridCol w:w="4499"/>
                    <w:gridCol w:w="2251"/>
                  </w:tblGrid>
                  <w:tr w:rsidR="00672F9E" w:rsidRPr="00A43F4E" w14:paraId="3B9D1917" w14:textId="77777777" w:rsidTr="009424AB">
                    <w:trPr>
                      <w:trHeight w:val="525"/>
                    </w:trPr>
                    <w:tc>
                      <w:tcPr>
                        <w:tcW w:w="2340" w:type="dxa"/>
                        <w:tcBorders>
                          <w:top w:val="single" w:sz="2" w:space="0" w:color="999999"/>
                        </w:tcBorders>
                      </w:tcPr>
                      <w:p w14:paraId="0C467EDB" w14:textId="77777777" w:rsidR="00672F9E" w:rsidRPr="00196E95" w:rsidRDefault="00672F9E" w:rsidP="009424AB">
                        <w:pPr>
                          <w:pStyle w:val="BodyText1"/>
                          <w:tabs>
                            <w:tab w:val="left" w:pos="2520"/>
                          </w:tabs>
                          <w:rPr>
                            <w:sz w:val="16"/>
                            <w:szCs w:val="16"/>
                          </w:rPr>
                        </w:pPr>
                        <w:r w:rsidRPr="00196E95">
                          <w:rPr>
                            <w:sz w:val="16"/>
                            <w:szCs w:val="16"/>
                          </w:rPr>
                          <w:t>December 2005 – February 2006</w:t>
                        </w:r>
                      </w:p>
                    </w:tc>
                    <w:tc>
                      <w:tcPr>
                        <w:tcW w:w="4499" w:type="dxa"/>
                        <w:tcBorders>
                          <w:top w:val="single" w:sz="2" w:space="0" w:color="999999"/>
                        </w:tcBorders>
                      </w:tcPr>
                      <w:p w14:paraId="3A812066" w14:textId="77777777" w:rsidR="00672F9E" w:rsidRPr="00196E95" w:rsidRDefault="00672F9E" w:rsidP="009424AB">
                        <w:pPr>
                          <w:pStyle w:val="BodyText"/>
                          <w:rPr>
                            <w:sz w:val="16"/>
                            <w:szCs w:val="16"/>
                          </w:rPr>
                        </w:pPr>
                        <w:r w:rsidRPr="00196E95">
                          <w:rPr>
                            <w:sz w:val="16"/>
                            <w:szCs w:val="16"/>
                          </w:rPr>
                          <w:t>Upstaging Inc.</w:t>
                        </w:r>
                      </w:p>
                    </w:tc>
                    <w:tc>
                      <w:tcPr>
                        <w:tcW w:w="2251" w:type="dxa"/>
                        <w:tcBorders>
                          <w:top w:val="single" w:sz="2" w:space="0" w:color="999999"/>
                        </w:tcBorders>
                      </w:tcPr>
                      <w:p w14:paraId="41DA2279" w14:textId="77777777" w:rsidR="00672F9E" w:rsidRPr="00196E95" w:rsidRDefault="00672F9E" w:rsidP="009424AB">
                        <w:pPr>
                          <w:pStyle w:val="BodyText3"/>
                          <w:rPr>
                            <w:sz w:val="16"/>
                          </w:rPr>
                        </w:pPr>
                        <w:r w:rsidRPr="00196E95">
                          <w:rPr>
                            <w:sz w:val="16"/>
                          </w:rPr>
                          <w:t>Sycamore, ILL</w:t>
                        </w:r>
                      </w:p>
                    </w:tc>
                  </w:tr>
                  <w:tr w:rsidR="00672F9E" w:rsidRPr="00672F9E" w14:paraId="48F650E0" w14:textId="77777777" w:rsidTr="009424AB">
                    <w:trPr>
                      <w:trHeight w:val="1080"/>
                    </w:trPr>
                    <w:tc>
                      <w:tcPr>
                        <w:tcW w:w="9090" w:type="dxa"/>
                        <w:gridSpan w:val="3"/>
                      </w:tcPr>
                      <w:p w14:paraId="0E1654CE" w14:textId="77777777" w:rsidR="00672F9E" w:rsidRPr="00196E95" w:rsidRDefault="00672F9E" w:rsidP="009424AB">
                        <w:pPr>
                          <w:pStyle w:val="Heading2"/>
                          <w:rPr>
                            <w:sz w:val="16"/>
                            <w:szCs w:val="16"/>
                          </w:rPr>
                        </w:pPr>
                        <w:r w:rsidRPr="00196E95">
                          <w:rPr>
                            <w:sz w:val="16"/>
                            <w:szCs w:val="16"/>
                          </w:rPr>
                          <w:lastRenderedPageBreak/>
                          <w:t>Lighting Tech/Warehouse/Driver</w:t>
                        </w:r>
                      </w:p>
                      <w:p w14:paraId="2772CBC7" w14:textId="77777777" w:rsidR="00672F9E" w:rsidRPr="00196E95" w:rsidRDefault="00672F9E" w:rsidP="009424AB">
                        <w:pPr>
                          <w:pStyle w:val="BulletedList"/>
                          <w:numPr>
                            <w:ilvl w:val="0"/>
                            <w:numId w:val="0"/>
                          </w:numPr>
                          <w:rPr>
                            <w:sz w:val="18"/>
                            <w:szCs w:val="18"/>
                          </w:rPr>
                        </w:pPr>
                        <w:r w:rsidRPr="00196E95">
                          <w:rPr>
                            <w:sz w:val="18"/>
                            <w:szCs w:val="18"/>
                          </w:rPr>
                          <w:t xml:space="preserve">Verified sales orders before loading and unloading merchandise. Reported any errors found on delivery documents to supervisor. Loaded and unloaded merchandise at vendor locations. Prepared equipment for all operations. Selected products for specific shows according to pick sheets. Helped with setups and tear downs on shows. </w:t>
                        </w:r>
                      </w:p>
                    </w:tc>
                  </w:tr>
                </w:tbl>
                <w:p w14:paraId="79A06A04" w14:textId="77777777" w:rsidR="00672F9E" w:rsidRPr="00672F9E" w:rsidRDefault="00672F9E" w:rsidP="00672F9E"/>
              </w:tc>
            </w:tr>
          </w:tbl>
          <w:p w14:paraId="12025A31" w14:textId="77777777" w:rsidR="00672F9E" w:rsidRPr="00672F9E" w:rsidRDefault="00672F9E" w:rsidP="00672F9E"/>
        </w:tc>
      </w:tr>
      <w:tr w:rsidR="00F561DD" w14:paraId="05826B47" w14:textId="77777777" w:rsidTr="2CB4BD41">
        <w:trPr>
          <w:trHeight w:val="731"/>
        </w:trPr>
        <w:tc>
          <w:tcPr>
            <w:tcW w:w="9090" w:type="dxa"/>
            <w:gridSpan w:val="4"/>
            <w:tcBorders>
              <w:bottom w:val="single" w:sz="4" w:space="0" w:color="auto"/>
            </w:tcBorders>
          </w:tcPr>
          <w:p w14:paraId="76ACC99A" w14:textId="77777777" w:rsidR="00F561DD" w:rsidRPr="00196E95" w:rsidRDefault="00F561DD" w:rsidP="00F561DD">
            <w:pPr>
              <w:pStyle w:val="Heading1"/>
              <w:rPr>
                <w:sz w:val="20"/>
                <w:szCs w:val="20"/>
              </w:rPr>
            </w:pPr>
            <w:r w:rsidRPr="00196E95">
              <w:rPr>
                <w:sz w:val="20"/>
                <w:szCs w:val="20"/>
              </w:rPr>
              <w:lastRenderedPageBreak/>
              <w:t>Education</w:t>
            </w:r>
          </w:p>
        </w:tc>
      </w:tr>
      <w:tr w:rsidR="00B67166" w14:paraId="1302E106" w14:textId="77777777" w:rsidTr="2CB4BD41">
        <w:trPr>
          <w:trHeight w:val="525"/>
        </w:trPr>
        <w:tc>
          <w:tcPr>
            <w:tcW w:w="2251" w:type="dxa"/>
            <w:tcBorders>
              <w:top w:val="single" w:sz="12" w:space="0" w:color="auto"/>
            </w:tcBorders>
          </w:tcPr>
          <w:p w14:paraId="7D30C635" w14:textId="77777777" w:rsidR="00B67166" w:rsidRPr="00196E95" w:rsidRDefault="00672F9E" w:rsidP="00B67166">
            <w:pPr>
              <w:pStyle w:val="BodyText1"/>
              <w:rPr>
                <w:sz w:val="16"/>
                <w:szCs w:val="16"/>
              </w:rPr>
            </w:pPr>
            <w:r w:rsidRPr="00196E95">
              <w:rPr>
                <w:sz w:val="16"/>
                <w:szCs w:val="16"/>
              </w:rPr>
              <w:t>1990 - 1994</w:t>
            </w:r>
          </w:p>
        </w:tc>
        <w:tc>
          <w:tcPr>
            <w:tcW w:w="4588" w:type="dxa"/>
            <w:gridSpan w:val="2"/>
            <w:tcBorders>
              <w:top w:val="single" w:sz="12" w:space="0" w:color="auto"/>
            </w:tcBorders>
          </w:tcPr>
          <w:p w14:paraId="09C98585" w14:textId="77777777" w:rsidR="00B67166" w:rsidRPr="00196E95" w:rsidRDefault="00672F9E" w:rsidP="00B67166">
            <w:pPr>
              <w:pStyle w:val="BodyText"/>
              <w:rPr>
                <w:sz w:val="16"/>
                <w:szCs w:val="16"/>
              </w:rPr>
            </w:pPr>
            <w:r w:rsidRPr="00196E95">
              <w:rPr>
                <w:sz w:val="16"/>
                <w:szCs w:val="16"/>
              </w:rPr>
              <w:t>West Leyden High School</w:t>
            </w:r>
          </w:p>
        </w:tc>
        <w:tc>
          <w:tcPr>
            <w:tcW w:w="2251" w:type="dxa"/>
            <w:tcBorders>
              <w:top w:val="single" w:sz="12" w:space="0" w:color="auto"/>
            </w:tcBorders>
          </w:tcPr>
          <w:p w14:paraId="7E9CF5EB" w14:textId="77777777" w:rsidR="00B67166" w:rsidRPr="00196E95" w:rsidRDefault="00672F9E" w:rsidP="00B67166">
            <w:pPr>
              <w:pStyle w:val="BodyText3"/>
              <w:rPr>
                <w:sz w:val="16"/>
              </w:rPr>
            </w:pPr>
            <w:r w:rsidRPr="00196E95">
              <w:rPr>
                <w:sz w:val="16"/>
              </w:rPr>
              <w:t>Northlake, IL</w:t>
            </w:r>
          </w:p>
        </w:tc>
      </w:tr>
      <w:tr w:rsidR="00B67166" w14:paraId="0817EB18" w14:textId="77777777" w:rsidTr="2CB4BD41">
        <w:trPr>
          <w:trHeight w:val="555"/>
        </w:trPr>
        <w:tc>
          <w:tcPr>
            <w:tcW w:w="9090" w:type="dxa"/>
            <w:gridSpan w:val="4"/>
          </w:tcPr>
          <w:p w14:paraId="09037814" w14:textId="77777777" w:rsidR="00B67166" w:rsidRPr="00196E95" w:rsidRDefault="00672F9E" w:rsidP="00672F9E">
            <w:pPr>
              <w:pStyle w:val="Heading2"/>
              <w:rPr>
                <w:sz w:val="16"/>
                <w:szCs w:val="16"/>
              </w:rPr>
            </w:pPr>
            <w:r w:rsidRPr="00196E95">
              <w:rPr>
                <w:sz w:val="16"/>
                <w:szCs w:val="16"/>
              </w:rPr>
              <w:t>GED</w:t>
            </w:r>
          </w:p>
        </w:tc>
      </w:tr>
      <w:tr w:rsidR="00F561DD" w:rsidRPr="007A5F3F" w14:paraId="6A858A26" w14:textId="77777777" w:rsidTr="2CB4BD41">
        <w:tc>
          <w:tcPr>
            <w:tcW w:w="9090" w:type="dxa"/>
            <w:gridSpan w:val="4"/>
            <w:tcBorders>
              <w:bottom w:val="single" w:sz="12" w:space="0" w:color="auto"/>
            </w:tcBorders>
          </w:tcPr>
          <w:p w14:paraId="146E7B4F" w14:textId="77777777" w:rsidR="00F561DD" w:rsidRPr="00196E95" w:rsidRDefault="00F561DD" w:rsidP="00D62111">
            <w:pPr>
              <w:pStyle w:val="Heading1"/>
              <w:rPr>
                <w:sz w:val="20"/>
                <w:szCs w:val="20"/>
              </w:rPr>
            </w:pPr>
            <w:r w:rsidRPr="00196E95">
              <w:rPr>
                <w:sz w:val="20"/>
                <w:szCs w:val="20"/>
              </w:rPr>
              <w:t>References</w:t>
            </w:r>
          </w:p>
        </w:tc>
      </w:tr>
      <w:tr w:rsidR="00D62111" w:rsidRPr="007A5F3F" w14:paraId="1E2C5F09" w14:textId="77777777" w:rsidTr="2CB4BD41">
        <w:tc>
          <w:tcPr>
            <w:tcW w:w="9090" w:type="dxa"/>
            <w:gridSpan w:val="4"/>
            <w:tcBorders>
              <w:top w:val="single" w:sz="12" w:space="0" w:color="auto"/>
            </w:tcBorders>
          </w:tcPr>
          <w:p w14:paraId="28A02D31" w14:textId="77777777" w:rsidR="00D62111" w:rsidRPr="00196E95" w:rsidRDefault="00D62111" w:rsidP="00B67166">
            <w:pPr>
              <w:pStyle w:val="BodyText1"/>
              <w:rPr>
                <w:sz w:val="18"/>
                <w:szCs w:val="18"/>
              </w:rPr>
            </w:pPr>
            <w:r w:rsidRPr="00196E95">
              <w:rPr>
                <w:sz w:val="18"/>
                <w:szCs w:val="18"/>
              </w:rPr>
              <w:t>References are available on request.</w:t>
            </w:r>
          </w:p>
        </w:tc>
      </w:tr>
    </w:tbl>
    <w:p w14:paraId="49BE2735" w14:textId="77777777" w:rsidR="00763259" w:rsidRDefault="00763259" w:rsidP="00AB451F"/>
    <w:sectPr w:rsidR="00763259" w:rsidSect="00FB371B">
      <w:headerReference w:type="even" r:id="rId9"/>
      <w:headerReference w:type="default" r:id="rId10"/>
      <w:footerReference w:type="even" r:id="rId11"/>
      <w:footerReference w:type="default" r:id="rId12"/>
      <w:headerReference w:type="first" r:id="rId13"/>
      <w:footerReference w:type="first" r:id="rId14"/>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1258A" w14:textId="77777777" w:rsidR="000D3942" w:rsidRDefault="000D3942">
      <w:r>
        <w:separator/>
      </w:r>
    </w:p>
  </w:endnote>
  <w:endnote w:type="continuationSeparator" w:id="0">
    <w:p w14:paraId="65397634" w14:textId="77777777" w:rsidR="000D3942" w:rsidRDefault="000D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A9507" w14:textId="77777777" w:rsidR="002E696E" w:rsidRDefault="002E6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17F8B" w14:textId="77777777" w:rsidR="002E696E" w:rsidRDefault="002E69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9F5C9" w14:textId="77777777" w:rsidR="002E696E" w:rsidRDefault="002E6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3F3EF" w14:textId="77777777" w:rsidR="000D3942" w:rsidRDefault="000D3942">
      <w:r>
        <w:separator/>
      </w:r>
    </w:p>
  </w:footnote>
  <w:footnote w:type="continuationSeparator" w:id="0">
    <w:p w14:paraId="74098D9B" w14:textId="77777777" w:rsidR="000D3942" w:rsidRDefault="000D3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1435A" w14:textId="77777777" w:rsidR="002E696E" w:rsidRDefault="002E6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63EB" w14:textId="25BF894C" w:rsidR="00FB371B" w:rsidRDefault="002E696E" w:rsidP="00FB371B">
    <w:pPr>
      <w:pStyle w:val="StyleContactInfo"/>
    </w:pPr>
    <w:r>
      <w:t>(224-409-8145)</w:t>
    </w:r>
    <w:bookmarkStart w:id="0" w:name="_GoBack"/>
    <w:bookmarkEnd w:id="0"/>
    <w:r w:rsidR="00763259">
      <w:sym w:font="Symbol" w:char="F0B7"/>
    </w:r>
    <w:r w:rsidR="00196E95">
      <w:t>billbarch@aol.com</w:t>
    </w:r>
  </w:p>
  <w:p w14:paraId="793B8BFA" w14:textId="77777777" w:rsidR="00FB371B" w:rsidRPr="00FB371B" w:rsidRDefault="00196E95" w:rsidP="00FB371B">
    <w:pPr>
      <w:pStyle w:val="YourNamePage2"/>
    </w:pPr>
    <w:r>
      <w:t xml:space="preserve">William </w:t>
    </w:r>
    <w:proofErr w:type="spellStart"/>
    <w:r>
      <w:t>Barch</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97ACE" w14:textId="77777777" w:rsidR="002E696E" w:rsidRDefault="002E69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94"/>
    <w:rsid w:val="000D3942"/>
    <w:rsid w:val="001014A0"/>
    <w:rsid w:val="00196E95"/>
    <w:rsid w:val="001E6339"/>
    <w:rsid w:val="002802E5"/>
    <w:rsid w:val="002E696E"/>
    <w:rsid w:val="00365AEA"/>
    <w:rsid w:val="0037263E"/>
    <w:rsid w:val="00430460"/>
    <w:rsid w:val="004467E5"/>
    <w:rsid w:val="00536728"/>
    <w:rsid w:val="00672F9E"/>
    <w:rsid w:val="006A52DF"/>
    <w:rsid w:val="00727993"/>
    <w:rsid w:val="00747FD7"/>
    <w:rsid w:val="00763259"/>
    <w:rsid w:val="00971E9D"/>
    <w:rsid w:val="00A43F4E"/>
    <w:rsid w:val="00AA47AE"/>
    <w:rsid w:val="00AB451F"/>
    <w:rsid w:val="00AD307E"/>
    <w:rsid w:val="00AD63E4"/>
    <w:rsid w:val="00B224C8"/>
    <w:rsid w:val="00B5218C"/>
    <w:rsid w:val="00B64B21"/>
    <w:rsid w:val="00B67166"/>
    <w:rsid w:val="00B83D28"/>
    <w:rsid w:val="00BB2FAB"/>
    <w:rsid w:val="00C5369F"/>
    <w:rsid w:val="00C8736B"/>
    <w:rsid w:val="00D43291"/>
    <w:rsid w:val="00D467AD"/>
    <w:rsid w:val="00D62111"/>
    <w:rsid w:val="00D73271"/>
    <w:rsid w:val="00F12594"/>
    <w:rsid w:val="00F561DD"/>
    <w:rsid w:val="00F95D8A"/>
    <w:rsid w:val="00FB371B"/>
    <w:rsid w:val="2CB4BD41"/>
    <w:rsid w:val="3CCC3508"/>
    <w:rsid w:val="5A06D88D"/>
    <w:rsid w:val="6B2EBAC0"/>
    <w:rsid w:val="7EF2E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9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link w:val="Heading2Char"/>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link w:val="BodyText3Char"/>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customStyle="1" w:styleId="Heading2Char">
    <w:name w:val="Heading 2 Char"/>
    <w:basedOn w:val="DefaultParagraphFont"/>
    <w:link w:val="Heading2"/>
    <w:rsid w:val="00747FD7"/>
    <w:rPr>
      <w:rFonts w:ascii="Tahoma" w:hAnsi="Tahoma"/>
      <w:b/>
      <w:spacing w:val="10"/>
      <w:szCs w:val="22"/>
    </w:rPr>
  </w:style>
  <w:style w:type="character" w:customStyle="1" w:styleId="BodyTextChar">
    <w:name w:val="Body Text Char"/>
    <w:basedOn w:val="DefaultParagraphFont"/>
    <w:link w:val="BodyText"/>
    <w:rsid w:val="00747FD7"/>
    <w:rPr>
      <w:sz w:val="22"/>
      <w:szCs w:val="22"/>
    </w:rPr>
  </w:style>
  <w:style w:type="character" w:customStyle="1" w:styleId="BodyText3Char">
    <w:name w:val="Body Text 3 Char"/>
    <w:basedOn w:val="DefaultParagraphFont"/>
    <w:link w:val="BodyText3"/>
    <w:rsid w:val="00747FD7"/>
    <w:rPr>
      <w:sz w:val="22"/>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link w:val="Heading2Char"/>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link w:val="BodyText3Char"/>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customStyle="1" w:styleId="Heading2Char">
    <w:name w:val="Heading 2 Char"/>
    <w:basedOn w:val="DefaultParagraphFont"/>
    <w:link w:val="Heading2"/>
    <w:rsid w:val="00747FD7"/>
    <w:rPr>
      <w:rFonts w:ascii="Tahoma" w:hAnsi="Tahoma"/>
      <w:b/>
      <w:spacing w:val="10"/>
      <w:szCs w:val="22"/>
    </w:rPr>
  </w:style>
  <w:style w:type="character" w:customStyle="1" w:styleId="BodyTextChar">
    <w:name w:val="Body Text Char"/>
    <w:basedOn w:val="DefaultParagraphFont"/>
    <w:link w:val="BodyText"/>
    <w:rsid w:val="00747FD7"/>
    <w:rPr>
      <w:sz w:val="22"/>
      <w:szCs w:val="22"/>
    </w:rPr>
  </w:style>
  <w:style w:type="character" w:customStyle="1" w:styleId="BodyText3Char">
    <w:name w:val="Body Text 3 Char"/>
    <w:basedOn w:val="DefaultParagraphFont"/>
    <w:link w:val="BodyText3"/>
    <w:rsid w:val="00747FD7"/>
    <w:rPr>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en\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F2B8-8909-45D5-956E-E2B555E6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c:creator>
  <cp:lastModifiedBy>reno</cp:lastModifiedBy>
  <cp:revision>2</cp:revision>
  <cp:lastPrinted>2002-06-26T17:17:00Z</cp:lastPrinted>
  <dcterms:created xsi:type="dcterms:W3CDTF">2013-12-23T16:55:00Z</dcterms:created>
  <dcterms:modified xsi:type="dcterms:W3CDTF">2013-12-23T16:55:00Z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