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B8D" w:rsidRDefault="00C42CE8">
      <w:pPr>
        <w:spacing w:after="0" w:line="259" w:lineRule="auto"/>
        <w:ind w:left="5" w:firstLine="0"/>
        <w:jc w:val="center"/>
      </w:pPr>
      <w:bookmarkStart w:id="0" w:name="_GoBack"/>
      <w:bookmarkEnd w:id="0"/>
      <w:r>
        <w:rPr>
          <w:sz w:val="28"/>
        </w:rPr>
        <w:t>AUBREY DELGADO</w:t>
      </w:r>
    </w:p>
    <w:p w:rsidR="00405B8D" w:rsidRDefault="00C42CE8">
      <w:pPr>
        <w:spacing w:after="44" w:line="259" w:lineRule="auto"/>
        <w:ind w:left="0" w:right="-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8000" cy="21342"/>
                <wp:effectExtent l="0" t="0" r="0" b="0"/>
                <wp:docPr id="8004" name="Group 8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1342"/>
                          <a:chOff x="0" y="0"/>
                          <a:chExt cx="6858000" cy="21342"/>
                        </a:xfrm>
                      </wpg:grpSpPr>
                      <wps:wsp>
                        <wps:cNvPr id="8003" name="Shape 8003"/>
                        <wps:cNvSpPr/>
                        <wps:spPr>
                          <a:xfrm>
                            <a:off x="0" y="0"/>
                            <a:ext cx="685800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21342">
                                <a:moveTo>
                                  <a:pt x="0" y="10671"/>
                                </a:moveTo>
                                <a:lnTo>
                                  <a:pt x="685800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04" style="width:540pt;height:1.68051pt;mso-position-horizontal-relative:char;mso-position-vertical-relative:line" coordsize="68580,213">
                <v:shape id="Shape 8003" style="position:absolute;width:68580;height:213;left:0;top:0;" coordsize="6858000,21342" path="m0,10671l6858000,10671">
                  <v:stroke weight="1.68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5B8D" w:rsidRDefault="00C42CE8">
      <w:pPr>
        <w:ind w:right="14"/>
      </w:pPr>
      <w:r>
        <w:t xml:space="preserve">323 Van Gordon </w:t>
      </w:r>
      <w:proofErr w:type="spellStart"/>
      <w:r>
        <w:t>st</w:t>
      </w:r>
      <w:proofErr w:type="spellEnd"/>
      <w:r>
        <w:t>, Apt 21-540, Lakewood, CO, 80228 • C: 720.296.2574 • AubreyDelgad00521@gmail.com</w:t>
      </w:r>
    </w:p>
    <w:p w:rsidR="00405B8D" w:rsidRDefault="00C42CE8">
      <w:pPr>
        <w:pStyle w:val="Heading1"/>
        <w:ind w:left="24" w:right="5"/>
      </w:pPr>
      <w:r>
        <w:t>PROFESSIONAL SUMMARY</w:t>
      </w:r>
    </w:p>
    <w:p w:rsidR="00405B8D" w:rsidRDefault="00C42CE8">
      <w:pPr>
        <w:spacing w:after="96" w:line="259" w:lineRule="auto"/>
        <w:ind w:left="0" w:right="-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8000" cy="9147"/>
                <wp:effectExtent l="0" t="0" r="0" b="0"/>
                <wp:docPr id="8006" name="Group 8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7"/>
                          <a:chOff x="0" y="0"/>
                          <a:chExt cx="6858000" cy="9147"/>
                        </a:xfrm>
                      </wpg:grpSpPr>
                      <wps:wsp>
                        <wps:cNvPr id="8005" name="Shape 8005"/>
                        <wps:cNvSpPr/>
                        <wps:spPr>
                          <a:xfrm>
                            <a:off x="0" y="0"/>
                            <a:ext cx="68580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147">
                                <a:moveTo>
                                  <a:pt x="0" y="4573"/>
                                </a:moveTo>
                                <a:lnTo>
                                  <a:pt x="68580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06" style="width:540pt;height:0.720215pt;mso-position-horizontal-relative:char;mso-position-vertical-relative:line" coordsize="68580,91">
                <v:shape id="Shape 8005" style="position:absolute;width:68580;height:91;left:0;top:0;" coordsize="6858000,9147" path="m0,4573l68580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5B8D" w:rsidRDefault="00C42CE8">
      <w:pPr>
        <w:spacing w:after="443"/>
        <w:ind w:left="4" w:right="14" w:firstLine="427"/>
      </w:pPr>
      <w:r>
        <w:t>I am a driven, goal oriented, hard worker with a wide array of skills and work experience both in and out of the manufacturing industry. I enjoy applying my creativity, natural mechanical aptitude, and troubleshooting skills to improve inefficient processe</w:t>
      </w:r>
      <w:r>
        <w:t>s and finding new solutions to problems.</w:t>
      </w:r>
    </w:p>
    <w:p w:rsidR="00405B8D" w:rsidRDefault="00C42CE8">
      <w:pPr>
        <w:pStyle w:val="Heading1"/>
        <w:ind w:left="24"/>
      </w:pPr>
      <w:r>
        <w:t>RELEVANT EXPERIENCE</w:t>
      </w:r>
    </w:p>
    <w:p w:rsidR="00405B8D" w:rsidRDefault="00C42CE8">
      <w:pPr>
        <w:spacing w:after="373" w:line="259" w:lineRule="auto"/>
        <w:ind w:left="0" w:right="-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8000" cy="12196"/>
                <wp:effectExtent l="0" t="0" r="0" b="0"/>
                <wp:docPr id="8008" name="Group 8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196"/>
                          <a:chOff x="0" y="0"/>
                          <a:chExt cx="6858000" cy="12196"/>
                        </a:xfrm>
                      </wpg:grpSpPr>
                      <wps:wsp>
                        <wps:cNvPr id="8007" name="Shape 8007"/>
                        <wps:cNvSpPr/>
                        <wps:spPr>
                          <a:xfrm>
                            <a:off x="0" y="0"/>
                            <a:ext cx="68580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196">
                                <a:moveTo>
                                  <a:pt x="0" y="6098"/>
                                </a:moveTo>
                                <a:lnTo>
                                  <a:pt x="68580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08" style="width:540pt;height:0.960281pt;mso-position-horizontal-relative:char;mso-position-vertical-relative:line" coordsize="68580,121">
                <v:shape id="Shape 8007" style="position:absolute;width:68580;height:121;left:0;top:0;" coordsize="6858000,12196" path="m0,6098l685800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5B8D" w:rsidRDefault="00C42CE8">
      <w:pPr>
        <w:ind w:left="14" w:right="14"/>
      </w:pPr>
      <w:r>
        <w:t>Installation Tech, 09/2018 - Present and 08/2012 - 03/2016</w:t>
      </w:r>
    </w:p>
    <w:p w:rsidR="00405B8D" w:rsidRDefault="00C42CE8">
      <w:pPr>
        <w:ind w:left="14" w:right="14"/>
      </w:pPr>
      <w:r>
        <w:t>Dam Kool Counters Inc. — Denver, CO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 xml:space="preserve">Perform cabinet and countertop installations/tear-outs in and around Denver metro area </w:t>
      </w: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2152" name="Picture 2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" name="Picture 2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Use varie</w:t>
      </w:r>
      <w:r>
        <w:t xml:space="preserve">ty of woodworking tools (drills, table saws, hand saws, routers, sanders etc.). </w:t>
      </w:r>
      <w:r>
        <w:rPr>
          <w:noProof/>
        </w:rPr>
        <w:drawing>
          <wp:inline distT="0" distB="0" distL="0" distR="0">
            <wp:extent cx="60960" cy="60979"/>
            <wp:effectExtent l="0" t="0" r="0" b="0"/>
            <wp:docPr id="2153" name="Picture 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Measure installation area/ items to be replaced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Read and interpret drawings, blueprints and customer layouts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Follow and maintain company procedures and policies while conducting work safely, professionally and meeting deadlines.</w:t>
      </w:r>
    </w:p>
    <w:p w:rsidR="00405B8D" w:rsidRDefault="00C42CE8">
      <w:pPr>
        <w:numPr>
          <w:ilvl w:val="0"/>
          <w:numId w:val="1"/>
        </w:numPr>
        <w:spacing w:after="269"/>
        <w:ind w:right="14" w:hanging="355"/>
      </w:pPr>
      <w:r>
        <w:t>Improved efficiency and reduced waste by implementing a materials supply list and tool check-in check-out system for each job and instal</w:t>
      </w:r>
      <w:r>
        <w:t>l type</w:t>
      </w:r>
    </w:p>
    <w:p w:rsidR="00405B8D" w:rsidRDefault="00C42CE8">
      <w:pPr>
        <w:ind w:left="14" w:right="14"/>
      </w:pPr>
      <w:r>
        <w:t>Table Assembly Supervisor, 04/2018 to 09/2018</w:t>
      </w:r>
    </w:p>
    <w:p w:rsidR="00405B8D" w:rsidRDefault="00C42CE8">
      <w:pPr>
        <w:ind w:left="14" w:right="14"/>
      </w:pPr>
      <w:proofErr w:type="spellStart"/>
      <w:r>
        <w:t>Xybix</w:t>
      </w:r>
      <w:proofErr w:type="spellEnd"/>
      <w:r>
        <w:t xml:space="preserve"> Systems INC — Littleton, CO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Worked closely with other department supervisors, engineers and management in order to resolve errors in production and continuously improve the production process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Coord</w:t>
      </w:r>
      <w:r>
        <w:t>inate flow of production through department to achieve On Time Delivery goals</w:t>
      </w:r>
    </w:p>
    <w:p w:rsidR="00405B8D" w:rsidRDefault="00C42CE8">
      <w:pPr>
        <w:numPr>
          <w:ilvl w:val="0"/>
          <w:numId w:val="1"/>
        </w:numPr>
        <w:spacing w:after="271" w:line="261" w:lineRule="auto"/>
        <w:ind w:right="14" w:hanging="355"/>
      </w:pPr>
      <w:r>
        <w:t xml:space="preserve">Maintained high product quality standards by performing audits of processes, parts, paperwork &amp; traveler accuracy </w:t>
      </w: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2160" name="Picture 2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" name="Picture 2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Mentor and lead employees to participate towards growing a str</w:t>
      </w:r>
      <w:r>
        <w:t>ong culture in order to meet production deadlines and goals</w:t>
      </w:r>
    </w:p>
    <w:p w:rsidR="00405B8D" w:rsidRDefault="00C42CE8">
      <w:pPr>
        <w:spacing w:after="0" w:line="259" w:lineRule="auto"/>
        <w:ind w:left="5"/>
        <w:jc w:val="left"/>
      </w:pPr>
      <w:r>
        <w:rPr>
          <w:sz w:val="24"/>
        </w:rPr>
        <w:t>Cabinet Assembler, 02/2017 - 04/2018</w:t>
      </w:r>
    </w:p>
    <w:p w:rsidR="00405B8D" w:rsidRDefault="00C42CE8">
      <w:pPr>
        <w:ind w:left="14" w:right="14"/>
      </w:pPr>
      <w:proofErr w:type="spellStart"/>
      <w:r>
        <w:t>Xybix</w:t>
      </w:r>
      <w:proofErr w:type="spellEnd"/>
      <w:r>
        <w:t xml:space="preserve"> Systems Inc. — Littleton, CO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Studied travelers, attached drawings, and blueprints to identify product type, material type, hardware required and other re</w:t>
      </w:r>
      <w:r>
        <w:t>levant information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Staged all cabinet materials and hardware for each work order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Set-up and ran CNC dowel machine to prep cabinet material for assembly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Built cabinets using saws, power tools, and hand tools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Worked closely with engineers to build new / cust</w:t>
      </w:r>
      <w:r>
        <w:t>om cabinets</w:t>
      </w:r>
    </w:p>
    <w:p w:rsidR="00405B8D" w:rsidRDefault="00C42CE8">
      <w:pPr>
        <w:numPr>
          <w:ilvl w:val="0"/>
          <w:numId w:val="1"/>
        </w:numPr>
        <w:spacing w:after="264"/>
        <w:ind w:right="14" w:hanging="355"/>
      </w:pPr>
      <w:r>
        <w:t>Built pallets, palletized, prepped order for shipping</w:t>
      </w:r>
    </w:p>
    <w:p w:rsidR="00405B8D" w:rsidRDefault="00C42CE8">
      <w:pPr>
        <w:ind w:left="14" w:right="14"/>
      </w:pPr>
      <w:r>
        <w:t>Business Owner / Housekeeper, 03/2016 - 02/ 2017</w:t>
      </w:r>
    </w:p>
    <w:p w:rsidR="00405B8D" w:rsidRDefault="00C42CE8">
      <w:pPr>
        <w:ind w:left="14" w:right="14"/>
      </w:pPr>
      <w:r>
        <w:t>Home Sweet Home Services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Created advertising, met with potential clients, managed the schedule, balanced the finances, created invoices, trac</w:t>
      </w:r>
      <w:r>
        <w:t>ked supply usage and inventory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Provided customizable housekeeping services including move-in / move-out cleans, recurring residential services, post construction clean-up, and make-ready cleans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lastRenderedPageBreak/>
        <w:t xml:space="preserve">Provided high customer satisfaction by building close relationships with clients, openly communicating, and getting to know their needs and expectations </w:t>
      </w: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2170" name="Picture 2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Picture 21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Upheld high company standards by providing employees with tools, products, and thorough training in p</w:t>
      </w:r>
      <w:r>
        <w:t>roper cleaning processes and procedures</w:t>
      </w:r>
    </w:p>
    <w:p w:rsidR="00405B8D" w:rsidRDefault="00C42CE8">
      <w:pPr>
        <w:spacing w:after="0" w:line="259" w:lineRule="auto"/>
        <w:ind w:left="5"/>
        <w:jc w:val="left"/>
      </w:pPr>
      <w:r>
        <w:rPr>
          <w:sz w:val="24"/>
        </w:rPr>
        <w:t>Pharmaceutical Production Technician, 01/2008 - 07/2009</w:t>
      </w:r>
    </w:p>
    <w:p w:rsidR="00405B8D" w:rsidRDefault="00C42CE8">
      <w:pPr>
        <w:spacing w:after="0" w:line="259" w:lineRule="auto"/>
        <w:ind w:left="5"/>
        <w:jc w:val="left"/>
      </w:pPr>
      <w:r>
        <w:rPr>
          <w:sz w:val="24"/>
        </w:rPr>
        <w:t xml:space="preserve">Sandoz Pharmaceuticals / </w:t>
      </w:r>
      <w:proofErr w:type="spellStart"/>
      <w:r>
        <w:rPr>
          <w:sz w:val="24"/>
        </w:rPr>
        <w:t>AeroTek</w:t>
      </w:r>
      <w:proofErr w:type="spellEnd"/>
      <w:r>
        <w:rPr>
          <w:sz w:val="24"/>
        </w:rPr>
        <w:t xml:space="preserve"> — Broomfield, CO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Worked as part of a team to fill pharmaceutical orders, and to prepare the orders for shipping e Set-up and operated machines within the guidelines of a rigid quality control process</w:t>
      </w:r>
    </w:p>
    <w:p w:rsidR="00405B8D" w:rsidRDefault="00C42CE8">
      <w:pPr>
        <w:numPr>
          <w:ilvl w:val="0"/>
          <w:numId w:val="1"/>
        </w:numPr>
        <w:spacing w:after="289"/>
        <w:ind w:right="14" w:hanging="355"/>
      </w:pPr>
      <w:r>
        <w:t>Carefully tracked and recorded all samples and quality findings, made sur</w:t>
      </w:r>
      <w:r>
        <w:t>e everything was properly documented</w:t>
      </w:r>
    </w:p>
    <w:p w:rsidR="00405B8D" w:rsidRDefault="00C42CE8">
      <w:pPr>
        <w:spacing w:after="0" w:line="259" w:lineRule="auto"/>
        <w:ind w:left="5"/>
        <w:jc w:val="left"/>
      </w:pPr>
      <w:r>
        <w:rPr>
          <w:sz w:val="24"/>
        </w:rPr>
        <w:t>Production Operator, 06/2007 -12/2008</w:t>
      </w:r>
    </w:p>
    <w:p w:rsidR="00405B8D" w:rsidRDefault="00C42CE8">
      <w:pPr>
        <w:spacing w:after="0" w:line="259" w:lineRule="auto"/>
        <w:ind w:left="5"/>
        <w:jc w:val="left"/>
      </w:pPr>
      <w:proofErr w:type="spellStart"/>
      <w:r>
        <w:rPr>
          <w:sz w:val="24"/>
        </w:rPr>
        <w:t>CoorsTek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AeroTek</w:t>
      </w:r>
      <w:proofErr w:type="spellEnd"/>
      <w:r>
        <w:rPr>
          <w:sz w:val="24"/>
        </w:rPr>
        <w:t xml:space="preserve"> - Golden, CO</w:t>
      </w:r>
    </w:p>
    <w:p w:rsidR="00405B8D" w:rsidRDefault="00C42CE8">
      <w:pPr>
        <w:numPr>
          <w:ilvl w:val="0"/>
          <w:numId w:val="1"/>
        </w:numPr>
        <w:ind w:right="14" w:hanging="355"/>
      </w:pPr>
      <w:r>
        <w:t>Operated ceramic coating machines to apply a metalizing agent onto ceramic parts according to customer specifications. Assembled and disassembled mac</w:t>
      </w:r>
      <w:r>
        <w:t>hinery for proper operation and thorough cleaning.</w:t>
      </w:r>
    </w:p>
    <w:p w:rsidR="00405B8D" w:rsidRDefault="00C42CE8">
      <w:pPr>
        <w:numPr>
          <w:ilvl w:val="0"/>
          <w:numId w:val="1"/>
        </w:numPr>
        <w:spacing w:after="412"/>
        <w:ind w:right="14" w:hanging="355"/>
      </w:pPr>
      <w:r>
        <w:t>Read AutoCAD drawings and blueprints. Used them to identify target dimensions for coating to be applied onto ceramic parts. Carefully measured and inspected product for any defects and proper measurement r</w:t>
      </w:r>
      <w:r>
        <w:t xml:space="preserve">equirements. </w:t>
      </w:r>
      <w:r>
        <w:rPr>
          <w:noProof/>
        </w:rPr>
        <w:drawing>
          <wp:inline distT="0" distB="0" distL="0" distR="0">
            <wp:extent cx="60960" cy="60979"/>
            <wp:effectExtent l="0" t="0" r="0" b="0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Used X-ray machines and </w:t>
      </w:r>
      <w:proofErr w:type="gramStart"/>
      <w:r>
        <w:t>high powered</w:t>
      </w:r>
      <w:proofErr w:type="gramEnd"/>
      <w:r>
        <w:t xml:space="preserve"> microscopes to inspect finished product.</w:t>
      </w:r>
    </w:p>
    <w:p w:rsidR="00405B8D" w:rsidRDefault="00C42CE8">
      <w:pPr>
        <w:pStyle w:val="Heading1"/>
        <w:ind w:left="24" w:right="5"/>
      </w:pPr>
      <w:r>
        <w:t>SKILLS</w:t>
      </w:r>
    </w:p>
    <w:p w:rsidR="00405B8D" w:rsidRDefault="00C42CE8">
      <w:pPr>
        <w:spacing w:after="109" w:line="259" w:lineRule="auto"/>
        <w:ind w:left="0" w:right="-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8000" cy="12196"/>
                <wp:effectExtent l="0" t="0" r="0" b="0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196"/>
                          <a:chOff x="0" y="0"/>
                          <a:chExt cx="6858000" cy="12196"/>
                        </a:xfrm>
                      </wpg:grpSpPr>
                      <wps:wsp>
                        <wps:cNvPr id="8009" name="Shape 8009"/>
                        <wps:cNvSpPr/>
                        <wps:spPr>
                          <a:xfrm>
                            <a:off x="0" y="0"/>
                            <a:ext cx="68580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196">
                                <a:moveTo>
                                  <a:pt x="0" y="6098"/>
                                </a:moveTo>
                                <a:lnTo>
                                  <a:pt x="68580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0" style="width:540pt;height:0.960281pt;mso-position-horizontal-relative:char;mso-position-vertical-relative:line" coordsize="68580,121">
                <v:shape id="Shape 8009" style="position:absolute;width:68580;height:121;left:0;top:0;" coordsize="6858000,12196" path="m0,6098l685800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5B8D" w:rsidRDefault="00C42CE8">
      <w:pPr>
        <w:numPr>
          <w:ilvl w:val="0"/>
          <w:numId w:val="2"/>
        </w:numPr>
        <w:ind w:right="14" w:hanging="355"/>
      </w:pPr>
      <w:r>
        <w:t>Strong mathematics and mechanical aptitude</w:t>
      </w:r>
      <w:r>
        <w:tab/>
        <w:t>Proficient with tools such as: table saw, panel saw,</w:t>
      </w:r>
    </w:p>
    <w:p w:rsidR="00405B8D" w:rsidRDefault="00C42CE8">
      <w:pPr>
        <w:numPr>
          <w:ilvl w:val="0"/>
          <w:numId w:val="2"/>
        </w:numPr>
        <w:ind w:right="14" w:hanging="355"/>
      </w:pPr>
      <w:r>
        <w:t>Efficient troubleshooter</w:t>
      </w:r>
      <w:r>
        <w:tab/>
        <w:t xml:space="preserve">drill press, skill saw, jig saw, </w:t>
      </w:r>
      <w:r>
        <w:t xml:space="preserve">drills, nail gun, angle </w:t>
      </w: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3903" name="Picture 3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" name="Picture 39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Cross Functional Team Leadership</w:t>
      </w:r>
      <w:r>
        <w:tab/>
        <w:t xml:space="preserve">grinder, orbital and belt sanders, and </w:t>
      </w:r>
      <w:proofErr w:type="spellStart"/>
      <w:r>
        <w:t>misc</w:t>
      </w:r>
      <w:proofErr w:type="spellEnd"/>
      <w:r>
        <w:t xml:space="preserve"> carpentry</w:t>
      </w:r>
    </w:p>
    <w:p w:rsidR="00405B8D" w:rsidRDefault="00C42CE8">
      <w:pPr>
        <w:numPr>
          <w:ilvl w:val="0"/>
          <w:numId w:val="2"/>
        </w:numPr>
        <w:spacing w:after="711"/>
        <w:ind w:right="14" w:hanging="355"/>
      </w:pPr>
      <w:r>
        <w:t>Licensed forklift operator</w:t>
      </w:r>
      <w:r>
        <w:tab/>
        <w:t>hand tools</w:t>
      </w:r>
    </w:p>
    <w:p w:rsidR="00405B8D" w:rsidRDefault="00C42CE8">
      <w:pPr>
        <w:pStyle w:val="Heading1"/>
        <w:ind w:left="24" w:right="10"/>
      </w:pPr>
      <w:r>
        <w:t>EDUCATION</w:t>
      </w:r>
    </w:p>
    <w:p w:rsidR="00405B8D" w:rsidRDefault="00C42CE8">
      <w:pPr>
        <w:spacing w:after="173" w:line="259" w:lineRule="auto"/>
        <w:ind w:left="0" w:right="-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58000" cy="9147"/>
                <wp:effectExtent l="0" t="0" r="0" b="0"/>
                <wp:docPr id="8012" name="Group 8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7"/>
                          <a:chOff x="0" y="0"/>
                          <a:chExt cx="6858000" cy="9147"/>
                        </a:xfrm>
                      </wpg:grpSpPr>
                      <wps:wsp>
                        <wps:cNvPr id="8011" name="Shape 8011"/>
                        <wps:cNvSpPr/>
                        <wps:spPr>
                          <a:xfrm>
                            <a:off x="0" y="0"/>
                            <a:ext cx="68580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147">
                                <a:moveTo>
                                  <a:pt x="0" y="4573"/>
                                </a:moveTo>
                                <a:lnTo>
                                  <a:pt x="68580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2" style="width:540pt;height:0.720215pt;mso-position-horizontal-relative:char;mso-position-vertical-relative:line" coordsize="68580,91">
                <v:shape id="Shape 8011" style="position:absolute;width:68580;height:91;left:0;top:0;" coordsize="6858000,9147" path="m0,4573l68580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5B8D" w:rsidRDefault="00C42CE8">
      <w:pPr>
        <w:spacing w:after="31" w:line="259" w:lineRule="auto"/>
        <w:ind w:left="5"/>
        <w:jc w:val="left"/>
      </w:pPr>
      <w:r>
        <w:rPr>
          <w:sz w:val="24"/>
        </w:rPr>
        <w:t>PIMA Medical Institute</w:t>
      </w:r>
    </w:p>
    <w:p w:rsidR="00405B8D" w:rsidRDefault="00C42CE8">
      <w:pPr>
        <w:spacing w:after="50"/>
        <w:ind w:left="14" w:right="14"/>
      </w:pPr>
      <w:r>
        <w:t>Certified Veterinary Assistant Program (2010-2011)</w:t>
      </w:r>
    </w:p>
    <w:p w:rsidR="00405B8D" w:rsidRDefault="00C42CE8">
      <w:pPr>
        <w:ind w:left="389" w:right="14"/>
      </w:pP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3905" name="Picture 3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" name="Picture 39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Graduated from Pima Medical Institute with a 3.9 GPA.</w:t>
      </w:r>
    </w:p>
    <w:sectPr w:rsidR="00405B8D">
      <w:pgSz w:w="12240" w:h="15840"/>
      <w:pgMar w:top="773" w:right="734" w:bottom="114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8.25pt;height:9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numPicBullet w:numPicBulletId="1">
    <w:pict>
      <v:shape id="_x0000_i1029" style="width:8.25pt;height:9pt" coordsize="" o:spt="100" o:bullet="t" adj="0,,0" path="" stroked="f">
        <v:stroke joinstyle="miter"/>
        <v:imagedata r:id="rId2" o:title="image9"/>
        <v:formulas/>
        <v:path o:connecttype="segments"/>
      </v:shape>
    </w:pict>
  </w:numPicBullet>
  <w:abstractNum w:abstractNumId="0" w15:restartNumberingAfterBreak="0">
    <w:nsid w:val="58E6327F"/>
    <w:multiLevelType w:val="hybridMultilevel"/>
    <w:tmpl w:val="E16A543C"/>
    <w:lvl w:ilvl="0" w:tplc="D7A68EC0">
      <w:start w:val="1"/>
      <w:numFmt w:val="bullet"/>
      <w:lvlText w:val="•"/>
      <w:lvlPicBulletId w:val="1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A443C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ABB8A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6296B2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FC4C32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6436A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EA070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04EB8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ACBDC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12F86"/>
    <w:multiLevelType w:val="hybridMultilevel"/>
    <w:tmpl w:val="C710466E"/>
    <w:lvl w:ilvl="0" w:tplc="5C0457F8">
      <w:start w:val="1"/>
      <w:numFmt w:val="bullet"/>
      <w:lvlText w:val="•"/>
      <w:lvlPicBulletId w:val="0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87B0C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E128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664B2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84F370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CCCA6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2A98A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C8BEE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C63D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8D"/>
    <w:rsid w:val="00405B8D"/>
    <w:rsid w:val="00C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F5507-6872-46F3-9C96-E22DFAE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2" w:lineRule="auto"/>
      <w:ind w:left="37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2019-02-13T21:22:00Z</dcterms:created>
  <dcterms:modified xsi:type="dcterms:W3CDTF">2019-02-13T21:22:00Z</dcterms:modified>
</cp:coreProperties>
</file>