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10CA7" w14:textId="09C20050" w:rsidR="00B42B9C" w:rsidRDefault="006468D0">
      <w:pPr>
        <w:pStyle w:val="Title"/>
        <w:spacing w:after="0"/>
        <w:ind w:left="7820" w:hanging="7820"/>
        <w:contextualSpacing w:val="0"/>
        <w:rPr>
          <w:rFonts w:ascii="Clear Sans" w:eastAsia="Clear Sans" w:hAnsi="Clear Sans" w:cs="Clear Sans"/>
        </w:rPr>
      </w:pPr>
      <w:r>
        <w:rPr>
          <w:rFonts w:ascii="Clear Sans" w:eastAsia="Clear Sans" w:hAnsi="Clear Sans" w:cs="Clear Sans"/>
        </w:rPr>
        <w:t xml:space="preserve">Ariel </w:t>
      </w:r>
      <w:proofErr w:type="spellStart"/>
      <w:r>
        <w:rPr>
          <w:rFonts w:ascii="Clear Sans" w:eastAsia="Clear Sans" w:hAnsi="Clear Sans" w:cs="Clear Sans"/>
        </w:rPr>
        <w:t>Ziv</w:t>
      </w:r>
      <w:proofErr w:type="spellEnd"/>
      <w:r>
        <w:rPr>
          <w:rFonts w:ascii="Clear Sans" w:eastAsia="Clear Sans" w:hAnsi="Clear Sans" w:cs="Clear Sans"/>
        </w:rPr>
        <w:t xml:space="preserve"> </w:t>
      </w:r>
      <w:proofErr w:type="spellStart"/>
      <w:r>
        <w:rPr>
          <w:rFonts w:ascii="Clear Sans" w:eastAsia="Clear Sans" w:hAnsi="Clear Sans" w:cs="Clear Sans"/>
        </w:rPr>
        <w:t>Wishkovsky</w:t>
      </w:r>
      <w:proofErr w:type="spellEnd"/>
      <w:r>
        <w:rPr>
          <w:b w:val="0"/>
          <w:sz w:val="24"/>
          <w:szCs w:val="24"/>
        </w:rPr>
        <w:tab/>
        <w:t xml:space="preserve"> </w:t>
      </w:r>
      <w:r>
        <w:rPr>
          <w:b w:val="0"/>
          <w:sz w:val="24"/>
          <w:szCs w:val="24"/>
        </w:rPr>
        <w:tab/>
      </w:r>
      <w:r w:rsidR="00333535">
        <w:rPr>
          <w:b w:val="0"/>
          <w:sz w:val="24"/>
          <w:szCs w:val="24"/>
        </w:rPr>
        <w:t xml:space="preserve"> </w:t>
      </w:r>
      <w:r>
        <w:rPr>
          <w:rFonts w:ascii="Clear Sans" w:eastAsia="Clear Sans" w:hAnsi="Clear Sans" w:cs="Clear Sans"/>
          <w:b w:val="0"/>
          <w:sz w:val="20"/>
          <w:szCs w:val="20"/>
        </w:rPr>
        <w:t>wishkovsky@gmail.com</w:t>
      </w:r>
      <w:r>
        <w:rPr>
          <w:rFonts w:ascii="Clear Sans" w:eastAsia="Clear Sans" w:hAnsi="Clear Sans" w:cs="Clear Sans"/>
          <w:b w:val="0"/>
          <w:sz w:val="20"/>
          <w:szCs w:val="20"/>
        </w:rPr>
        <w:br/>
      </w:r>
      <w:r>
        <w:rPr>
          <w:rFonts w:ascii="Clear Sans" w:eastAsia="Clear Sans" w:hAnsi="Clear Sans" w:cs="Clear Sans"/>
          <w:b w:val="0"/>
          <w:sz w:val="20"/>
          <w:szCs w:val="20"/>
        </w:rPr>
        <w:tab/>
      </w:r>
      <w:r>
        <w:rPr>
          <w:rFonts w:ascii="Clear Sans" w:eastAsia="Clear Sans" w:hAnsi="Clear Sans" w:cs="Clear Sans"/>
          <w:b w:val="0"/>
          <w:sz w:val="20"/>
          <w:szCs w:val="20"/>
        </w:rPr>
        <w:tab/>
        <w:t xml:space="preserve"> (720) 201-7351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3EB75F0" wp14:editId="6B18375A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64008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600" cap="flat" cmpd="sng">
                          <a:solidFill>
                            <a:srgbClr val="073A9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4E90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pt;margin-top:0;width:7in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" strokecolor="#073a9d" strokeweight=".35mm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14:paraId="7C1F6005" w14:textId="77777777" w:rsidR="00B42B9C" w:rsidRDefault="006468D0">
      <w:pPr>
        <w:spacing w:after="120"/>
        <w:rPr>
          <w:rFonts w:ascii="Clear Sans" w:eastAsia="Clear Sans" w:hAnsi="Clear Sans" w:cs="Clear Sans"/>
          <w:color w:val="073A9D"/>
          <w:sz w:val="21"/>
          <w:szCs w:val="21"/>
        </w:rPr>
      </w:pPr>
      <w:r>
        <w:rPr>
          <w:rFonts w:ascii="Clear Sans" w:eastAsia="Clear Sans" w:hAnsi="Clear Sans" w:cs="Clear Sans"/>
          <w:b/>
          <w:color w:val="073A9D"/>
          <w:sz w:val="21"/>
          <w:szCs w:val="21"/>
        </w:rPr>
        <w:t>ABOUT</w:t>
      </w:r>
    </w:p>
    <w:p w14:paraId="5AB39BAC" w14:textId="0C7C8117" w:rsidR="00B42B9C" w:rsidRDefault="00FC251A">
      <w:pPr>
        <w:spacing w:after="160"/>
        <w:rPr>
          <w:rFonts w:ascii="Clear Sans" w:eastAsia="Clear Sans" w:hAnsi="Clear Sans" w:cs="Clear Sans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A business development professional with skills across sales, research, contracts and project management. Since 2013 providing business development services in the private and public sectors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>to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stimulate growth and improved services. Able to drive business opportunities,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>creating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partnerships,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>b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uilding new relationships and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>s</w:t>
      </w:r>
      <w:r>
        <w:rPr>
          <w:rFonts w:ascii="Clear Sans" w:eastAsia="Clear Sans" w:hAnsi="Clear Sans" w:cs="Clear Sans"/>
          <w:color w:val="595959"/>
          <w:sz w:val="20"/>
          <w:szCs w:val="20"/>
        </w:rPr>
        <w:t>upporting the current environment. Fluent in Spanish and worked with several South American communities</w:t>
      </w:r>
      <w:r w:rsidR="006468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B105642" wp14:editId="5CC9DE71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64008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600" cap="flat" cmpd="sng">
                          <a:solidFill>
                            <a:srgbClr val="073A9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B1150" id="Straight Arrow Connector 1" o:spid="_x0000_s1026" type="#_x0000_t32" style="position:absolute;margin-left:9pt;margin-top:0;width:7in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" strokecolor="#073a9d" strokeweight=".35mm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14:paraId="3767F911" w14:textId="77777777" w:rsidR="00B42B9C" w:rsidRDefault="006468D0">
      <w:pPr>
        <w:spacing w:after="120"/>
        <w:rPr>
          <w:rFonts w:ascii="Clear Sans" w:eastAsia="Clear Sans" w:hAnsi="Clear Sans" w:cs="Clear Sans"/>
          <w:b/>
          <w:color w:val="073A9D"/>
          <w:sz w:val="21"/>
          <w:szCs w:val="21"/>
        </w:rPr>
      </w:pPr>
      <w:r>
        <w:rPr>
          <w:rFonts w:ascii="Clear Sans" w:eastAsia="Clear Sans" w:hAnsi="Clear Sans" w:cs="Clear Sans"/>
          <w:b/>
          <w:color w:val="073A9D"/>
          <w:sz w:val="21"/>
          <w:szCs w:val="21"/>
        </w:rPr>
        <w:t>EXPERIENCE</w:t>
      </w:r>
    </w:p>
    <w:p w14:paraId="5B6B5C3B" w14:textId="330C866B" w:rsidR="00333535" w:rsidRDefault="006468D0" w:rsidP="00333535">
      <w:pPr>
        <w:rPr>
          <w:rFonts w:ascii="Clear Sans" w:eastAsia="Clear Sans" w:hAnsi="Clear Sans" w:cs="Clear Sans"/>
          <w:b/>
          <w:sz w:val="22"/>
          <w:szCs w:val="22"/>
        </w:rPr>
      </w:pPr>
      <w:r>
        <w:rPr>
          <w:rFonts w:ascii="Clear Sans" w:eastAsia="Clear Sans" w:hAnsi="Clear Sans" w:cs="Clear Sans"/>
          <w:b/>
          <w:sz w:val="22"/>
          <w:szCs w:val="22"/>
        </w:rPr>
        <w:t>Unreasonable Ventures</w:t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  <w:t xml:space="preserve">   </w:t>
      </w:r>
      <w:r w:rsidR="00333535">
        <w:rPr>
          <w:rFonts w:ascii="Clear Sans" w:eastAsia="Clear Sans" w:hAnsi="Clear Sans" w:cs="Clear Sans"/>
          <w:b/>
          <w:sz w:val="22"/>
          <w:szCs w:val="22"/>
        </w:rPr>
        <w:t xml:space="preserve">   </w:t>
      </w:r>
      <w:r>
        <w:rPr>
          <w:rFonts w:ascii="Clear Sans" w:eastAsia="Clear Sans" w:hAnsi="Clear Sans" w:cs="Clear Sans"/>
          <w:b/>
          <w:sz w:val="22"/>
          <w:szCs w:val="22"/>
        </w:rPr>
        <w:t xml:space="preserve"> </w:t>
      </w:r>
      <w:r w:rsidR="00333535">
        <w:rPr>
          <w:rFonts w:ascii="Clear Sans" w:eastAsia="Clear Sans" w:hAnsi="Clear Sans" w:cs="Clear Sans"/>
          <w:b/>
          <w:sz w:val="22"/>
          <w:szCs w:val="22"/>
        </w:rPr>
        <w:t xml:space="preserve">        </w:t>
      </w:r>
      <w:r w:rsidR="00333535">
        <w:rPr>
          <w:rFonts w:ascii="Clear Sans" w:eastAsia="Clear Sans" w:hAnsi="Clear Sans" w:cs="Clear Sans"/>
          <w:b/>
          <w:sz w:val="20"/>
          <w:szCs w:val="20"/>
        </w:rPr>
        <w:t>Remote</w:t>
      </w:r>
    </w:p>
    <w:p w14:paraId="2ACAC403" w14:textId="76CA541C" w:rsidR="00B42B9C" w:rsidRDefault="006468D0">
      <w:pPr>
        <w:spacing w:after="80"/>
        <w:rPr>
          <w:rFonts w:ascii="Clear Sans" w:eastAsia="Clear Sans" w:hAnsi="Clear Sans" w:cs="Clear Sans"/>
          <w:sz w:val="22"/>
          <w:szCs w:val="22"/>
        </w:rPr>
      </w:pPr>
      <w:r>
        <w:rPr>
          <w:rFonts w:ascii="Clear Sans" w:eastAsia="Clear Sans" w:hAnsi="Clear Sans" w:cs="Clear Sans"/>
          <w:sz w:val="22"/>
          <w:szCs w:val="22"/>
        </w:rPr>
        <w:t>Business Development Manager</w:t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 w:rsidR="00333535">
        <w:rPr>
          <w:rFonts w:ascii="Clear Sans" w:eastAsia="Clear Sans" w:hAnsi="Clear Sans" w:cs="Clear Sans"/>
          <w:sz w:val="22"/>
          <w:szCs w:val="22"/>
        </w:rPr>
        <w:t xml:space="preserve">   </w:t>
      </w:r>
      <w:r>
        <w:rPr>
          <w:rFonts w:ascii="Clear Sans" w:eastAsia="Clear Sans" w:hAnsi="Clear Sans" w:cs="Clear Sans"/>
          <w:sz w:val="22"/>
          <w:szCs w:val="22"/>
        </w:rPr>
        <w:t xml:space="preserve">     </w:t>
      </w:r>
      <w:r>
        <w:rPr>
          <w:rFonts w:ascii="Clear Sans" w:eastAsia="Clear Sans" w:hAnsi="Clear Sans" w:cs="Clear Sans"/>
          <w:i/>
          <w:sz w:val="20"/>
          <w:szCs w:val="20"/>
        </w:rPr>
        <w:t>April. 2016 – Current</w:t>
      </w:r>
    </w:p>
    <w:p w14:paraId="3FCE81D4" w14:textId="77777777" w:rsidR="00B42B9C" w:rsidRDefault="006468D0">
      <w:pPr>
        <w:numPr>
          <w:ilvl w:val="0"/>
          <w:numId w:val="1"/>
        </w:numP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Sourcing and evaluating investment and partnership opportunities </w:t>
      </w:r>
    </w:p>
    <w:p w14:paraId="70577A94" w14:textId="77777777" w:rsidR="00B42B9C" w:rsidRDefault="006468D0">
      <w:pPr>
        <w:numPr>
          <w:ilvl w:val="0"/>
          <w:numId w:val="1"/>
        </w:numP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Identifying and sourcing new business for portfolio companies and partners </w:t>
      </w:r>
    </w:p>
    <w:p w14:paraId="6706746D" w14:textId="66FD7CD6" w:rsidR="00B42B9C" w:rsidRPr="00A64D5E" w:rsidRDefault="006468D0">
      <w:pPr>
        <w:numPr>
          <w:ilvl w:val="0"/>
          <w:numId w:val="1"/>
        </w:numPr>
        <w:spacing w:after="240"/>
        <w:contextualSpacing/>
      </w:pPr>
      <w:bookmarkStart w:id="0" w:name="_Hlk520965327"/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Perform research and diligence on opportunities in technology, infrastructure and healthcare </w:t>
      </w:r>
    </w:p>
    <w:bookmarkEnd w:id="0"/>
    <w:p w14:paraId="25AB1508" w14:textId="5F17E12A" w:rsidR="00A64D5E" w:rsidRDefault="00894152" w:rsidP="00A64D5E">
      <w:pPr>
        <w:numPr>
          <w:ilvl w:val="0"/>
          <w:numId w:val="1"/>
        </w:numPr>
        <w:spacing w:after="240"/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Tracking and reporting data for ROI and portfolio companies </w:t>
      </w:r>
    </w:p>
    <w:p w14:paraId="099CA2D2" w14:textId="77777777" w:rsidR="00333535" w:rsidRDefault="00333535">
      <w:pPr>
        <w:spacing w:after="80"/>
        <w:rPr>
          <w:rFonts w:ascii="Clear Sans" w:eastAsia="Clear Sans" w:hAnsi="Clear Sans" w:cs="Clear Sans"/>
          <w:b/>
          <w:sz w:val="22"/>
          <w:szCs w:val="22"/>
        </w:rPr>
      </w:pPr>
    </w:p>
    <w:p w14:paraId="7DAD72C1" w14:textId="028D810E" w:rsidR="00B42B9C" w:rsidRDefault="006468D0">
      <w:pPr>
        <w:spacing w:after="80"/>
        <w:rPr>
          <w:rFonts w:ascii="Clear Sans" w:eastAsia="Clear Sans" w:hAnsi="Clear Sans" w:cs="Clear Sans"/>
          <w:sz w:val="22"/>
          <w:szCs w:val="22"/>
        </w:rPr>
      </w:pPr>
      <w:r>
        <w:rPr>
          <w:rFonts w:ascii="Clear Sans" w:eastAsia="Clear Sans" w:hAnsi="Clear Sans" w:cs="Clear Sans"/>
          <w:b/>
          <w:sz w:val="22"/>
          <w:szCs w:val="22"/>
        </w:rPr>
        <w:t>Longmont Economic Development Partnership</w:t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 w:rsidR="00333535">
        <w:rPr>
          <w:rFonts w:ascii="Clear Sans" w:eastAsia="Clear Sans" w:hAnsi="Clear Sans" w:cs="Clear Sans"/>
          <w:b/>
          <w:sz w:val="22"/>
          <w:szCs w:val="22"/>
        </w:rPr>
        <w:t xml:space="preserve">   </w:t>
      </w:r>
      <w:r>
        <w:rPr>
          <w:rFonts w:ascii="Clear Sans" w:eastAsia="Clear Sans" w:hAnsi="Clear Sans" w:cs="Clear Sans"/>
          <w:b/>
          <w:sz w:val="20"/>
          <w:szCs w:val="20"/>
        </w:rPr>
        <w:t>Longmont, CO</w:t>
      </w:r>
      <w:r>
        <w:rPr>
          <w:rFonts w:ascii="Clear Sans" w:eastAsia="Clear Sans" w:hAnsi="Clear Sans" w:cs="Clear Sans"/>
          <w:b/>
          <w:sz w:val="22"/>
          <w:szCs w:val="22"/>
        </w:rPr>
        <w:br/>
      </w:r>
      <w:r>
        <w:rPr>
          <w:rFonts w:ascii="Clear Sans" w:eastAsia="Clear Sans" w:hAnsi="Clear Sans" w:cs="Clear Sans"/>
          <w:sz w:val="22"/>
          <w:szCs w:val="22"/>
        </w:rPr>
        <w:t>Economic Development Specialist</w:t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  <w:t xml:space="preserve">    </w:t>
      </w:r>
      <w:r>
        <w:rPr>
          <w:rFonts w:ascii="Clear Sans" w:eastAsia="Clear Sans" w:hAnsi="Clear Sans" w:cs="Clear Sans"/>
          <w:sz w:val="22"/>
          <w:szCs w:val="22"/>
        </w:rPr>
        <w:tab/>
        <w:t xml:space="preserve"> </w:t>
      </w:r>
      <w:r w:rsidR="00333535">
        <w:rPr>
          <w:rFonts w:ascii="Clear Sans" w:eastAsia="Clear Sans" w:hAnsi="Clear Sans" w:cs="Clear Sans"/>
          <w:sz w:val="22"/>
          <w:szCs w:val="22"/>
        </w:rPr>
        <w:t xml:space="preserve">     </w:t>
      </w:r>
      <w:r>
        <w:rPr>
          <w:rFonts w:ascii="Clear Sans" w:eastAsia="Clear Sans" w:hAnsi="Clear Sans" w:cs="Clear Sans"/>
          <w:sz w:val="22"/>
          <w:szCs w:val="22"/>
        </w:rPr>
        <w:t xml:space="preserve"> </w:t>
      </w:r>
      <w:r>
        <w:rPr>
          <w:rFonts w:ascii="Clear Sans" w:eastAsia="Clear Sans" w:hAnsi="Clear Sans" w:cs="Clear Sans"/>
          <w:i/>
          <w:sz w:val="20"/>
          <w:szCs w:val="20"/>
        </w:rPr>
        <w:t>Sep. 2017 – July. 2018</w:t>
      </w:r>
    </w:p>
    <w:p w14:paraId="02184B4E" w14:textId="24D54AE5" w:rsidR="00B42B9C" w:rsidRDefault="006468D0">
      <w:pPr>
        <w:numPr>
          <w:ilvl w:val="0"/>
          <w:numId w:val="1"/>
        </w:numP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>Drafted proposal</w:t>
      </w:r>
      <w:r w:rsidR="00BF009C">
        <w:rPr>
          <w:rFonts w:ascii="Clear Sans" w:eastAsia="Clear Sans" w:hAnsi="Clear Sans" w:cs="Clear Sans"/>
          <w:color w:val="595959"/>
          <w:sz w:val="20"/>
          <w:szCs w:val="20"/>
        </w:rPr>
        <w:t>s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for winning retention/attraction opportunities including government incentives  </w:t>
      </w:r>
    </w:p>
    <w:p w14:paraId="790DA61B" w14:textId="48D61550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Tracked and reported </w:t>
      </w:r>
      <w:r w:rsidR="006043CE">
        <w:rPr>
          <w:rFonts w:ascii="Clear Sans" w:eastAsia="Clear Sans" w:hAnsi="Clear Sans" w:cs="Clear Sans"/>
          <w:color w:val="595959"/>
          <w:sz w:val="20"/>
          <w:szCs w:val="20"/>
        </w:rPr>
        <w:t xml:space="preserve">data on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>employment, real estate, ROI for grants, for multiple projects and clients</w:t>
      </w:r>
    </w:p>
    <w:p w14:paraId="1BAA518D" w14:textId="77777777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>Managed numerous funds: Multiple grants, CO Enterprise Zone, Innovate! fund, Longmont Startup Week</w:t>
      </w:r>
    </w:p>
    <w:p w14:paraId="70073C73" w14:textId="1A8D763F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Designed and administered marketing campaigns and materials for </w:t>
      </w:r>
      <w:r w:rsidR="00EA4907">
        <w:rPr>
          <w:rFonts w:ascii="Clear Sans" w:eastAsia="Clear Sans" w:hAnsi="Clear Sans" w:cs="Clear Sans"/>
          <w:color w:val="595959"/>
          <w:sz w:val="20"/>
          <w:szCs w:val="20"/>
        </w:rPr>
        <w:t>several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projects </w:t>
      </w:r>
      <w:r w:rsidR="00EA4907">
        <w:rPr>
          <w:rFonts w:ascii="Clear Sans" w:eastAsia="Clear Sans" w:hAnsi="Clear Sans" w:cs="Clear Sans"/>
          <w:color w:val="595959"/>
          <w:sz w:val="20"/>
          <w:szCs w:val="20"/>
        </w:rPr>
        <w:t>and for diverse populations</w:t>
      </w:r>
    </w:p>
    <w:p w14:paraId="60A70AC0" w14:textId="064E0F3C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Executed first on the globe bilingual (Spanish) Startup Week: </w:t>
      </w:r>
      <w:r w:rsidR="00EA4907">
        <w:rPr>
          <w:rFonts w:ascii="Clear Sans" w:eastAsia="Clear Sans" w:hAnsi="Clear Sans" w:cs="Clear Sans"/>
          <w:color w:val="595959"/>
          <w:sz w:val="20"/>
          <w:szCs w:val="20"/>
        </w:rPr>
        <w:t>increased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fundraising by 115%, attendees by 12%</w:t>
      </w:r>
    </w:p>
    <w:p w14:paraId="03545513" w14:textId="4D1A6B8B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>Drove regional private/public sector entrepreneur</w:t>
      </w:r>
      <w:r w:rsidR="00EA4907">
        <w:rPr>
          <w:rFonts w:ascii="Clear Sans" w:eastAsia="Clear Sans" w:hAnsi="Clear Sans" w:cs="Clear Sans"/>
          <w:color w:val="595959"/>
          <w:sz w:val="20"/>
          <w:szCs w:val="20"/>
        </w:rPr>
        <w:t>ial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group with governmental resources</w:t>
      </w:r>
    </w:p>
    <w:p w14:paraId="55506DE7" w14:textId="12DBA089" w:rsidR="00B42B9C" w:rsidRDefault="00EA4907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>Identified and c</w:t>
      </w:r>
      <w:r w:rsidR="006468D0">
        <w:rPr>
          <w:rFonts w:ascii="Clear Sans" w:eastAsia="Clear Sans" w:hAnsi="Clear Sans" w:cs="Clear Sans"/>
          <w:color w:val="595959"/>
          <w:sz w:val="20"/>
          <w:szCs w:val="20"/>
        </w:rPr>
        <w:t xml:space="preserve">reated bilingual </w:t>
      </w:r>
      <w:r w:rsidR="00333535">
        <w:rPr>
          <w:rFonts w:ascii="Clear Sans" w:eastAsia="Clear Sans" w:hAnsi="Clear Sans" w:cs="Clear Sans"/>
          <w:color w:val="595959"/>
          <w:sz w:val="20"/>
          <w:szCs w:val="20"/>
        </w:rPr>
        <w:t>Hispanic</w:t>
      </w:r>
      <w:r w:rsidR="006468D0">
        <w:rPr>
          <w:rFonts w:ascii="Clear Sans" w:eastAsia="Clear Sans" w:hAnsi="Clear Sans" w:cs="Clear Sans"/>
          <w:color w:val="595959"/>
          <w:sz w:val="20"/>
          <w:szCs w:val="20"/>
        </w:rPr>
        <w:t xml:space="preserve"> entrepreneur group</w:t>
      </w:r>
    </w:p>
    <w:p w14:paraId="09951303" w14:textId="77777777" w:rsidR="00B42B9C" w:rsidRDefault="00B42B9C">
      <w:pPr>
        <w:ind w:left="216"/>
        <w:rPr>
          <w:rFonts w:ascii="Clear Sans" w:eastAsia="Clear Sans" w:hAnsi="Clear Sans" w:cs="Clear Sans"/>
          <w:color w:val="595959"/>
          <w:sz w:val="20"/>
          <w:szCs w:val="20"/>
        </w:rPr>
      </w:pPr>
    </w:p>
    <w:p w14:paraId="37070746" w14:textId="703A918D" w:rsidR="00B42B9C" w:rsidRDefault="006468D0">
      <w:pPr>
        <w:spacing w:after="80"/>
        <w:rPr>
          <w:rFonts w:ascii="Clear Sans" w:eastAsia="Clear Sans" w:hAnsi="Clear Sans" w:cs="Clear Sans"/>
          <w:color w:val="000000"/>
          <w:sz w:val="22"/>
          <w:szCs w:val="22"/>
        </w:rPr>
      </w:pPr>
      <w:r>
        <w:rPr>
          <w:rFonts w:ascii="Clear Sans" w:eastAsia="Clear Sans" w:hAnsi="Clear Sans" w:cs="Clear Sans"/>
          <w:b/>
          <w:color w:val="000000"/>
          <w:sz w:val="22"/>
          <w:szCs w:val="22"/>
        </w:rPr>
        <w:t>City of Durango, City Manager’s Office</w:t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  <w:t xml:space="preserve">           </w:t>
      </w:r>
      <w:r w:rsidR="00333535">
        <w:rPr>
          <w:rFonts w:ascii="Clear Sans" w:eastAsia="Clear Sans" w:hAnsi="Clear Sans" w:cs="Clear Sans"/>
          <w:b/>
          <w:color w:val="000000"/>
          <w:sz w:val="22"/>
          <w:szCs w:val="22"/>
        </w:rPr>
        <w:t xml:space="preserve">      </w:t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 xml:space="preserve">    </w:t>
      </w:r>
      <w:r>
        <w:rPr>
          <w:rFonts w:ascii="Clear Sans" w:eastAsia="Clear Sans" w:hAnsi="Clear Sans" w:cs="Clear Sans"/>
          <w:b/>
          <w:color w:val="000000"/>
          <w:sz w:val="20"/>
          <w:szCs w:val="20"/>
        </w:rPr>
        <w:t>Durango, CO</w:t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br/>
      </w:r>
      <w:r>
        <w:rPr>
          <w:rFonts w:ascii="Clear Sans" w:eastAsia="Clear Sans" w:hAnsi="Clear Sans" w:cs="Clear Sans"/>
          <w:color w:val="000000"/>
          <w:sz w:val="22"/>
          <w:szCs w:val="22"/>
        </w:rPr>
        <w:t>Business Development Coordinator</w:t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  <w:t xml:space="preserve">       </w:t>
      </w:r>
      <w:r w:rsidR="00333535">
        <w:rPr>
          <w:rFonts w:ascii="Clear Sans" w:eastAsia="Clear Sans" w:hAnsi="Clear Sans" w:cs="Clear Sans"/>
          <w:color w:val="000000"/>
          <w:sz w:val="22"/>
          <w:szCs w:val="22"/>
        </w:rPr>
        <w:t xml:space="preserve">        </w:t>
      </w:r>
      <w:r>
        <w:rPr>
          <w:rFonts w:ascii="Clear Sans" w:eastAsia="Clear Sans" w:hAnsi="Clear Sans" w:cs="Clear Sans"/>
          <w:color w:val="000000"/>
          <w:sz w:val="22"/>
          <w:szCs w:val="22"/>
        </w:rPr>
        <w:t xml:space="preserve">       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>Dec. 2013 – July 2016</w:t>
      </w:r>
    </w:p>
    <w:p w14:paraId="23AED037" w14:textId="77777777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>Recruited new businesses to the region and helped negotiate incentive packages</w:t>
      </w:r>
    </w:p>
    <w:p w14:paraId="047681E9" w14:textId="23157F91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Developed and </w:t>
      </w:r>
      <w:r w:rsidR="00894152">
        <w:rPr>
          <w:rFonts w:ascii="Clear Sans" w:eastAsia="Clear Sans" w:hAnsi="Clear Sans" w:cs="Clear Sans"/>
          <w:color w:val="595959"/>
          <w:sz w:val="20"/>
          <w:szCs w:val="20"/>
        </w:rPr>
        <w:t>managed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multiple economic programs that </w:t>
      </w:r>
      <w:r w:rsidR="00410B9C">
        <w:rPr>
          <w:rFonts w:ascii="Clear Sans" w:eastAsia="Clear Sans" w:hAnsi="Clear Sans" w:cs="Clear Sans"/>
          <w:color w:val="595959"/>
          <w:sz w:val="20"/>
          <w:szCs w:val="20"/>
        </w:rPr>
        <w:t>generating</w:t>
      </w:r>
      <w:bookmarkStart w:id="1" w:name="_GoBack"/>
      <w:bookmarkEnd w:id="1"/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millions of dollars of revenue</w:t>
      </w:r>
    </w:p>
    <w:p w14:paraId="51627666" w14:textId="77777777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Helped negotiate a $5M investment in commercial real estate for the community </w:t>
      </w:r>
    </w:p>
    <w:p w14:paraId="49650E15" w14:textId="77777777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bookmarkStart w:id="2" w:name="_gjdgxs" w:colFirst="0" w:colLast="0"/>
      <w:bookmarkEnd w:id="2"/>
      <w:r>
        <w:rPr>
          <w:rFonts w:ascii="Clear Sans" w:eastAsia="Clear Sans" w:hAnsi="Clear Sans" w:cs="Clear Sans"/>
          <w:color w:val="595959"/>
          <w:sz w:val="20"/>
          <w:szCs w:val="20"/>
        </w:rPr>
        <w:t>Coordinated marketing campaigns and built partnerships for the airport expansion project</w:t>
      </w:r>
    </w:p>
    <w:p w14:paraId="44DA0C1A" w14:textId="0F63D8C1" w:rsidR="00B42B9C" w:rsidRDefault="00A64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>Acted as</w:t>
      </w:r>
      <w:r w:rsidR="006468D0">
        <w:rPr>
          <w:rFonts w:ascii="Clear Sans" w:eastAsia="Clear Sans" w:hAnsi="Clear Sans" w:cs="Clear Sans"/>
          <w:color w:val="595959"/>
          <w:sz w:val="20"/>
          <w:szCs w:val="20"/>
        </w:rPr>
        <w:t xml:space="preserve"> official liaison and board member for 8 economic agencies throughout Colorado</w:t>
      </w:r>
    </w:p>
    <w:p w14:paraId="7C0F1E6E" w14:textId="77777777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>Created reporting systems to capture economic development activity and commercial real estate</w:t>
      </w:r>
    </w:p>
    <w:p w14:paraId="0FF0CEAD" w14:textId="77777777" w:rsidR="00333535" w:rsidRDefault="00333535">
      <w:pPr>
        <w:spacing w:after="80"/>
        <w:rPr>
          <w:rFonts w:ascii="Clear Sans" w:eastAsia="Clear Sans" w:hAnsi="Clear Sans" w:cs="Clear Sans"/>
          <w:b/>
          <w:sz w:val="22"/>
          <w:szCs w:val="22"/>
        </w:rPr>
      </w:pPr>
    </w:p>
    <w:p w14:paraId="6B0F4BC2" w14:textId="77C839E1" w:rsidR="00B42B9C" w:rsidRDefault="006468D0">
      <w:pPr>
        <w:spacing w:after="80"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b/>
          <w:sz w:val="22"/>
          <w:szCs w:val="22"/>
        </w:rPr>
        <w:t xml:space="preserve">Teach Huaraz Peru </w:t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</w:r>
      <w:r>
        <w:rPr>
          <w:rFonts w:ascii="Clear Sans" w:eastAsia="Clear Sans" w:hAnsi="Clear Sans" w:cs="Clear Sans"/>
          <w:b/>
          <w:sz w:val="22"/>
          <w:szCs w:val="22"/>
        </w:rPr>
        <w:tab/>
        <w:t xml:space="preserve">                                                 </w:t>
      </w:r>
      <w:r w:rsidR="00333535">
        <w:rPr>
          <w:rFonts w:ascii="Clear Sans" w:eastAsia="Clear Sans" w:hAnsi="Clear Sans" w:cs="Clear Sans"/>
          <w:b/>
          <w:sz w:val="22"/>
          <w:szCs w:val="22"/>
        </w:rPr>
        <w:t xml:space="preserve">              </w:t>
      </w:r>
      <w:r>
        <w:rPr>
          <w:rFonts w:ascii="Clear Sans" w:eastAsia="Clear Sans" w:hAnsi="Clear Sans" w:cs="Clear Sans"/>
          <w:b/>
          <w:sz w:val="22"/>
          <w:szCs w:val="22"/>
        </w:rPr>
        <w:t xml:space="preserve"> </w:t>
      </w:r>
      <w:r>
        <w:rPr>
          <w:rFonts w:ascii="Clear Sans" w:eastAsia="Clear Sans" w:hAnsi="Clear Sans" w:cs="Clear Sans"/>
          <w:b/>
          <w:sz w:val="20"/>
          <w:szCs w:val="20"/>
        </w:rPr>
        <w:t>Huaraz, Peru</w:t>
      </w:r>
      <w:r>
        <w:rPr>
          <w:rFonts w:ascii="Clear Sans" w:eastAsia="Clear Sans" w:hAnsi="Clear Sans" w:cs="Clear Sans"/>
          <w:b/>
          <w:sz w:val="22"/>
          <w:szCs w:val="22"/>
        </w:rPr>
        <w:br/>
      </w:r>
      <w:r>
        <w:rPr>
          <w:rFonts w:ascii="Clear Sans" w:eastAsia="Clear Sans" w:hAnsi="Clear Sans" w:cs="Clear Sans"/>
          <w:sz w:val="22"/>
          <w:szCs w:val="22"/>
        </w:rPr>
        <w:t>USA Representative</w:t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</w:r>
      <w:r>
        <w:rPr>
          <w:rFonts w:ascii="Clear Sans" w:eastAsia="Clear Sans" w:hAnsi="Clear Sans" w:cs="Clear Sans"/>
          <w:sz w:val="22"/>
          <w:szCs w:val="22"/>
        </w:rPr>
        <w:tab/>
        <w:t xml:space="preserve">                                     </w:t>
      </w:r>
      <w:r w:rsidR="00333535">
        <w:rPr>
          <w:rFonts w:ascii="Clear Sans" w:eastAsia="Clear Sans" w:hAnsi="Clear Sans" w:cs="Clear Sans"/>
          <w:sz w:val="22"/>
          <w:szCs w:val="22"/>
        </w:rPr>
        <w:t xml:space="preserve">             </w:t>
      </w:r>
      <w:r>
        <w:rPr>
          <w:rFonts w:ascii="Clear Sans" w:eastAsia="Clear Sans" w:hAnsi="Clear Sans" w:cs="Clear Sans"/>
          <w:sz w:val="22"/>
          <w:szCs w:val="22"/>
        </w:rPr>
        <w:t xml:space="preserve"> </w:t>
      </w:r>
      <w:r>
        <w:rPr>
          <w:rFonts w:ascii="Clear Sans" w:eastAsia="Clear Sans" w:hAnsi="Clear Sans" w:cs="Clear Sans"/>
          <w:i/>
          <w:sz w:val="20"/>
          <w:szCs w:val="20"/>
        </w:rPr>
        <w:t>Jan. 2013 – Nov. 2013</w:t>
      </w:r>
    </w:p>
    <w:p w14:paraId="44DA3D99" w14:textId="77777777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>Facilitated planning and execution of school construction projects</w:t>
      </w:r>
    </w:p>
    <w:p w14:paraId="0379F49F" w14:textId="77777777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>Translated documents (Spanish/English)</w:t>
      </w:r>
    </w:p>
    <w:p w14:paraId="78AA29A9" w14:textId="77777777" w:rsidR="00B42B9C" w:rsidRDefault="006468D0">
      <w:pPr>
        <w:numPr>
          <w:ilvl w:val="0"/>
          <w:numId w:val="1"/>
        </w:numPr>
        <w:contextualSpacing/>
        <w:rPr>
          <w:rFonts w:ascii="Clear Sans" w:eastAsia="Clear Sans" w:hAnsi="Clear Sans" w:cs="Clear Sans"/>
          <w:color w:val="595959"/>
          <w:sz w:val="20"/>
          <w:szCs w:val="20"/>
        </w:rPr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Recruited volunteers and helped administer the operations of organization </w:t>
      </w:r>
    </w:p>
    <w:p w14:paraId="330D378D" w14:textId="77777777" w:rsidR="00B42B9C" w:rsidRDefault="00B42B9C">
      <w:pPr>
        <w:ind w:left="216"/>
        <w:rPr>
          <w:rFonts w:ascii="Clear Sans" w:eastAsia="Clear Sans" w:hAnsi="Clear Sans" w:cs="Clear Sans"/>
          <w:color w:val="595959"/>
          <w:sz w:val="20"/>
          <w:szCs w:val="20"/>
        </w:rPr>
      </w:pPr>
    </w:p>
    <w:p w14:paraId="1D18D924" w14:textId="647A0519" w:rsidR="00B42B9C" w:rsidRDefault="006468D0">
      <w:pPr>
        <w:spacing w:after="80"/>
        <w:rPr>
          <w:rFonts w:ascii="Clear Sans" w:eastAsia="Clear Sans" w:hAnsi="Clear Sans" w:cs="Clear Sans"/>
          <w:color w:val="000000"/>
          <w:sz w:val="20"/>
          <w:szCs w:val="20"/>
        </w:rPr>
      </w:pPr>
      <w:r>
        <w:rPr>
          <w:rFonts w:ascii="Clear Sans" w:eastAsia="Clear Sans" w:hAnsi="Clear Sans" w:cs="Clear Sans"/>
          <w:b/>
          <w:color w:val="000000"/>
          <w:sz w:val="22"/>
          <w:szCs w:val="22"/>
        </w:rPr>
        <w:t>Restaurant Experience</w:t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ab/>
        <w:t xml:space="preserve">       </w:t>
      </w:r>
      <w:r w:rsidR="00333535">
        <w:rPr>
          <w:rFonts w:ascii="Clear Sans" w:eastAsia="Clear Sans" w:hAnsi="Clear Sans" w:cs="Clear Sans"/>
          <w:b/>
          <w:color w:val="000000"/>
          <w:sz w:val="22"/>
          <w:szCs w:val="22"/>
        </w:rPr>
        <w:t xml:space="preserve">    </w:t>
      </w:r>
      <w:r>
        <w:rPr>
          <w:rFonts w:ascii="Clear Sans" w:eastAsia="Clear Sans" w:hAnsi="Clear Sans" w:cs="Clear Sans"/>
          <w:b/>
          <w:color w:val="000000"/>
          <w:sz w:val="22"/>
          <w:szCs w:val="22"/>
        </w:rPr>
        <w:t xml:space="preserve">  </w:t>
      </w:r>
      <w:r>
        <w:rPr>
          <w:rFonts w:ascii="Clear Sans" w:eastAsia="Clear Sans" w:hAnsi="Clear Sans" w:cs="Clear Sans"/>
          <w:b/>
          <w:color w:val="000000"/>
          <w:sz w:val="20"/>
          <w:szCs w:val="20"/>
        </w:rPr>
        <w:t>Numerous Cities</w:t>
      </w:r>
      <w:r>
        <w:rPr>
          <w:rFonts w:ascii="Clear Sans" w:eastAsia="Clear Sans" w:hAnsi="Clear Sans" w:cs="Clear Sans"/>
          <w:b/>
          <w:color w:val="000000"/>
          <w:sz w:val="20"/>
          <w:szCs w:val="20"/>
        </w:rPr>
        <w:br/>
      </w:r>
      <w:r>
        <w:rPr>
          <w:rFonts w:ascii="Clear Sans" w:eastAsia="Clear Sans" w:hAnsi="Clear Sans" w:cs="Clear Sans"/>
          <w:color w:val="000000"/>
          <w:sz w:val="22"/>
          <w:szCs w:val="22"/>
        </w:rPr>
        <w:t>Kitchen and Restaurant Management</w:t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</w:r>
      <w:r>
        <w:rPr>
          <w:rFonts w:ascii="Clear Sans" w:eastAsia="Clear Sans" w:hAnsi="Clear Sans" w:cs="Clear Sans"/>
          <w:color w:val="000000"/>
          <w:sz w:val="22"/>
          <w:szCs w:val="22"/>
        </w:rPr>
        <w:tab/>
        <w:t xml:space="preserve">    </w:t>
      </w:r>
      <w:r w:rsidR="00333535">
        <w:rPr>
          <w:rFonts w:ascii="Clear Sans" w:eastAsia="Clear Sans" w:hAnsi="Clear Sans" w:cs="Clear Sans"/>
          <w:color w:val="000000"/>
          <w:sz w:val="22"/>
          <w:szCs w:val="22"/>
        </w:rPr>
        <w:t xml:space="preserve">                  </w:t>
      </w:r>
      <w:r>
        <w:rPr>
          <w:rFonts w:ascii="Clear Sans" w:eastAsia="Clear Sans" w:hAnsi="Clear Sans" w:cs="Clear Sans"/>
          <w:color w:val="000000"/>
          <w:sz w:val="22"/>
          <w:szCs w:val="22"/>
        </w:rPr>
        <w:t xml:space="preserve"> 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 xml:space="preserve">2002 – </w:t>
      </w:r>
      <w:r>
        <w:rPr>
          <w:rFonts w:ascii="Clear Sans" w:eastAsia="Clear Sans" w:hAnsi="Clear Sans" w:cs="Clear Sans"/>
          <w:i/>
          <w:sz w:val="20"/>
          <w:szCs w:val="20"/>
        </w:rPr>
        <w:t>2017</w:t>
      </w:r>
    </w:p>
    <w:p w14:paraId="5D4F0767" w14:textId="77777777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Extensive experience managing kitchens and front of the house operations (cooking, serving, bartending) </w:t>
      </w:r>
    </w:p>
    <w:p w14:paraId="3BDBE5A4" w14:textId="77777777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contextualSpacing/>
      </w:pPr>
      <w:r>
        <w:rPr>
          <w:rFonts w:ascii="Clear Sans" w:eastAsia="Clear Sans" w:hAnsi="Clear Sans" w:cs="Clear Sans"/>
          <w:color w:val="595959"/>
          <w:sz w:val="20"/>
          <w:szCs w:val="20"/>
        </w:rPr>
        <w:t>Managed hiring, budgeting, sales forecasting, scheduling, pricing and purchasing</w:t>
      </w:r>
    </w:p>
    <w:p w14:paraId="7E059BA4" w14:textId="77777777" w:rsidR="00B42B9C" w:rsidRDefault="006468D0">
      <w:pPr>
        <w:spacing w:after="80"/>
        <w:rPr>
          <w:rFonts w:ascii="Clear Sans" w:eastAsia="Clear Sans" w:hAnsi="Clear Sans" w:cs="Clear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767854B" wp14:editId="69716BD4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64008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600" cap="flat" cmpd="sng">
                          <a:solidFill>
                            <a:srgbClr val="073A9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F4243" id="Straight Arrow Connector 3" o:spid="_x0000_s1026" type="#_x0000_t32" style="position:absolute;margin-left:9pt;margin-top:0;width:7in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" strokecolor="#073a9d" strokeweight=".35mm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14:paraId="3830E554" w14:textId="77777777" w:rsidR="00B42B9C" w:rsidRDefault="006468D0">
      <w:pPr>
        <w:spacing w:after="120"/>
        <w:rPr>
          <w:rFonts w:ascii="Clear Sans" w:eastAsia="Clear Sans" w:hAnsi="Clear Sans" w:cs="Clear Sans"/>
          <w:color w:val="073A9D"/>
          <w:sz w:val="21"/>
          <w:szCs w:val="21"/>
        </w:rPr>
      </w:pPr>
      <w:r>
        <w:rPr>
          <w:rFonts w:ascii="Clear Sans" w:eastAsia="Clear Sans" w:hAnsi="Clear Sans" w:cs="Clear Sans"/>
          <w:b/>
          <w:color w:val="073A9D"/>
          <w:sz w:val="21"/>
          <w:szCs w:val="21"/>
        </w:rPr>
        <w:t>EDUCATION</w:t>
      </w:r>
    </w:p>
    <w:p w14:paraId="46DAA001" w14:textId="31FA3C13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b/>
          <w:color w:val="000000"/>
          <w:sz w:val="21"/>
          <w:szCs w:val="21"/>
        </w:rPr>
        <w:t>M</w:t>
      </w:r>
      <w:r>
        <w:rPr>
          <w:rFonts w:ascii="Clear Sans" w:eastAsia="Clear Sans" w:hAnsi="Clear Sans" w:cs="Clear Sans"/>
          <w:b/>
          <w:color w:val="000000"/>
          <w:sz w:val="20"/>
          <w:szCs w:val="20"/>
        </w:rPr>
        <w:t xml:space="preserve">.A, </w:t>
      </w:r>
      <w:r>
        <w:rPr>
          <w:rFonts w:ascii="Clear Sans" w:eastAsia="Clear Sans" w:hAnsi="Clear Sans" w:cs="Clear Sans"/>
          <w:b/>
          <w:color w:val="000000"/>
          <w:sz w:val="21"/>
          <w:szCs w:val="21"/>
        </w:rPr>
        <w:t>University of Colorado, Denver</w:t>
      </w:r>
      <w:r>
        <w:rPr>
          <w:rFonts w:ascii="Clear Sans" w:eastAsia="Clear Sans" w:hAnsi="Clear Sans" w:cs="Clear Sans"/>
          <w:color w:val="000000"/>
          <w:sz w:val="21"/>
          <w:szCs w:val="21"/>
        </w:rPr>
        <w:t xml:space="preserve"> –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Political Science and Public Policy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  <w:t xml:space="preserve">     </w:t>
      </w:r>
      <w:r w:rsidR="00333535">
        <w:rPr>
          <w:rFonts w:ascii="Clear Sans" w:eastAsia="Clear Sans" w:hAnsi="Clear Sans" w:cs="Clear Sans"/>
          <w:color w:val="595959"/>
          <w:sz w:val="20"/>
          <w:szCs w:val="20"/>
        </w:rPr>
        <w:t xml:space="preserve">   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    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>Apr. 2016</w:t>
      </w:r>
    </w:p>
    <w:p w14:paraId="4C39340F" w14:textId="47A55FDB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b/>
          <w:color w:val="000000"/>
          <w:sz w:val="21"/>
          <w:szCs w:val="21"/>
        </w:rPr>
        <w:t>B.A, Fort Lewis College, Durango, Colorado</w:t>
      </w:r>
      <w:r>
        <w:rPr>
          <w:rFonts w:ascii="Clear Sans" w:eastAsia="Clear Sans" w:hAnsi="Clear Sans" w:cs="Clear Sans"/>
          <w:color w:val="000000"/>
          <w:sz w:val="21"/>
          <w:szCs w:val="21"/>
        </w:rPr>
        <w:t xml:space="preserve"> –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Spanish; Latin American Option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  <w:t xml:space="preserve">        </w:t>
      </w:r>
      <w:r w:rsidR="00333535">
        <w:rPr>
          <w:rFonts w:ascii="Clear Sans" w:eastAsia="Clear Sans" w:hAnsi="Clear Sans" w:cs="Clear Sans"/>
          <w:color w:val="595959"/>
          <w:sz w:val="20"/>
          <w:szCs w:val="20"/>
        </w:rPr>
        <w:t xml:space="preserve">    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 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>Dec. 2012</w:t>
      </w:r>
    </w:p>
    <w:p w14:paraId="498EFA4A" w14:textId="22703F32" w:rsidR="00B42B9C" w:rsidRPr="00333535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lang w:val="es-US"/>
        </w:rPr>
      </w:pPr>
      <w:bookmarkStart w:id="3" w:name="_1fob9te" w:colFirst="0" w:colLast="0"/>
      <w:bookmarkEnd w:id="3"/>
      <w:r w:rsidRPr="00333535">
        <w:rPr>
          <w:rFonts w:ascii="Clear Sans" w:eastAsia="Clear Sans" w:hAnsi="Clear Sans" w:cs="Clear Sans"/>
          <w:b/>
          <w:color w:val="000000"/>
          <w:sz w:val="21"/>
          <w:szCs w:val="21"/>
          <w:lang w:val="es-US"/>
        </w:rPr>
        <w:t>Universidad Nacional de Córdoba, Argentina</w:t>
      </w:r>
      <w:r w:rsidRPr="00333535">
        <w:rPr>
          <w:rFonts w:ascii="Clear Sans" w:eastAsia="Clear Sans" w:hAnsi="Clear Sans" w:cs="Clear Sans"/>
          <w:color w:val="000000"/>
          <w:sz w:val="21"/>
          <w:szCs w:val="21"/>
          <w:lang w:val="es-US"/>
        </w:rPr>
        <w:t xml:space="preserve"> – </w:t>
      </w:r>
      <w:proofErr w:type="spellStart"/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>Political</w:t>
      </w:r>
      <w:proofErr w:type="spellEnd"/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 xml:space="preserve"> </w:t>
      </w:r>
      <w:proofErr w:type="spellStart"/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>Science</w:t>
      </w:r>
      <w:proofErr w:type="spellEnd"/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 xml:space="preserve">, and </w:t>
      </w:r>
      <w:proofErr w:type="spellStart"/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>Ecology</w:t>
      </w:r>
      <w:proofErr w:type="spellEnd"/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 xml:space="preserve"> </w:t>
      </w:r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ab/>
      </w:r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ab/>
        <w:t xml:space="preserve">    </w:t>
      </w:r>
      <w:r w:rsid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 xml:space="preserve">    </w:t>
      </w:r>
      <w:r w:rsidRPr="00333535">
        <w:rPr>
          <w:rFonts w:ascii="Clear Sans" w:eastAsia="Clear Sans" w:hAnsi="Clear Sans" w:cs="Clear Sans"/>
          <w:color w:val="595959"/>
          <w:sz w:val="20"/>
          <w:szCs w:val="20"/>
          <w:lang w:val="es-US"/>
        </w:rPr>
        <w:t xml:space="preserve"> </w:t>
      </w:r>
      <w:r w:rsidRPr="00333535">
        <w:rPr>
          <w:rFonts w:ascii="Clear Sans" w:eastAsia="Clear Sans" w:hAnsi="Clear Sans" w:cs="Clear Sans"/>
          <w:i/>
          <w:color w:val="000000"/>
          <w:sz w:val="20"/>
          <w:szCs w:val="20"/>
          <w:lang w:val="es-US"/>
        </w:rPr>
        <w:t>2010 – 2012</w:t>
      </w:r>
    </w:p>
    <w:p w14:paraId="0D24D6BB" w14:textId="4F796DC5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b/>
          <w:color w:val="000000"/>
          <w:sz w:val="21"/>
          <w:szCs w:val="21"/>
        </w:rPr>
        <w:t>AAS, Johnson and Wales University, Denver, Colorado</w:t>
      </w:r>
      <w:r>
        <w:rPr>
          <w:rFonts w:ascii="Clear Sans" w:eastAsia="Clear Sans" w:hAnsi="Clear Sans" w:cs="Clear Sans"/>
          <w:color w:val="000000"/>
          <w:sz w:val="21"/>
          <w:szCs w:val="21"/>
        </w:rPr>
        <w:t xml:space="preserve"> –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Culinary Arts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</w:r>
      <w:r>
        <w:rPr>
          <w:rFonts w:ascii="Clear Sans" w:eastAsia="Clear Sans" w:hAnsi="Clear Sans" w:cs="Clear Sans"/>
          <w:color w:val="595959"/>
          <w:sz w:val="20"/>
          <w:szCs w:val="20"/>
        </w:rPr>
        <w:tab/>
        <w:t xml:space="preserve">          </w:t>
      </w:r>
      <w:r w:rsidR="00333535">
        <w:rPr>
          <w:rFonts w:ascii="Clear Sans" w:eastAsia="Clear Sans" w:hAnsi="Clear Sans" w:cs="Clear Sans"/>
          <w:color w:val="595959"/>
          <w:sz w:val="20"/>
          <w:szCs w:val="20"/>
        </w:rPr>
        <w:t xml:space="preserve">    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>May 2007</w:t>
      </w:r>
    </w:p>
    <w:p w14:paraId="594E8259" w14:textId="0ACD79E3" w:rsidR="00B42B9C" w:rsidRDefault="006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lear Sans" w:eastAsia="Clear Sans" w:hAnsi="Clear Sans" w:cs="Clear Sans"/>
          <w:b/>
          <w:color w:val="000000"/>
          <w:sz w:val="21"/>
          <w:szCs w:val="21"/>
        </w:rPr>
        <w:t>Continuing Education</w:t>
      </w:r>
      <w:r>
        <w:rPr>
          <w:rFonts w:ascii="Clear Sans" w:eastAsia="Clear Sans" w:hAnsi="Clear Sans" w:cs="Clear Sans"/>
          <w:color w:val="000000"/>
          <w:sz w:val="21"/>
          <w:szCs w:val="21"/>
        </w:rPr>
        <w:t xml:space="preserve"> – </w:t>
      </w:r>
      <w:r>
        <w:rPr>
          <w:rFonts w:ascii="Clear Sans" w:eastAsia="Clear Sans" w:hAnsi="Clear Sans" w:cs="Clear Sans"/>
          <w:color w:val="595959"/>
          <w:sz w:val="20"/>
          <w:szCs w:val="20"/>
        </w:rPr>
        <w:t xml:space="preserve">Aula </w:t>
      </w:r>
      <w:proofErr w:type="spellStart"/>
      <w:r>
        <w:rPr>
          <w:rFonts w:ascii="Clear Sans" w:eastAsia="Clear Sans" w:hAnsi="Clear Sans" w:cs="Clear Sans"/>
          <w:color w:val="595959"/>
          <w:sz w:val="20"/>
          <w:szCs w:val="20"/>
        </w:rPr>
        <w:t>Fácil</w:t>
      </w:r>
      <w:proofErr w:type="spellEnd"/>
      <w:r>
        <w:rPr>
          <w:rFonts w:ascii="Clear Sans" w:eastAsia="Clear Sans" w:hAnsi="Clear Sans" w:cs="Clear Sans"/>
          <w:color w:val="595959"/>
          <w:sz w:val="20"/>
          <w:szCs w:val="20"/>
        </w:rPr>
        <w:t>, Madrid, Spain; Business Administration (in Spanish)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 xml:space="preserve"> 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ab/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ab/>
      </w:r>
      <w:r w:rsidR="00333535">
        <w:rPr>
          <w:rFonts w:ascii="Clear Sans" w:eastAsia="Clear Sans" w:hAnsi="Clear Sans" w:cs="Clear Sans"/>
          <w:i/>
          <w:color w:val="000000"/>
          <w:sz w:val="20"/>
          <w:szCs w:val="20"/>
        </w:rPr>
        <w:t xml:space="preserve">                  </w:t>
      </w:r>
      <w:r>
        <w:rPr>
          <w:rFonts w:ascii="Clear Sans" w:eastAsia="Clear Sans" w:hAnsi="Clear Sans" w:cs="Clear Sans"/>
          <w:i/>
          <w:color w:val="000000"/>
          <w:sz w:val="20"/>
          <w:szCs w:val="20"/>
        </w:rPr>
        <w:t>Current</w:t>
      </w:r>
    </w:p>
    <w:sectPr w:rsidR="00B42B9C">
      <w:headerReference w:type="default" r:id="rId7"/>
      <w:pgSz w:w="12240" w:h="15840"/>
      <w:pgMar w:top="72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56011" w14:textId="77777777" w:rsidR="006A1504" w:rsidRDefault="006A1504">
      <w:r>
        <w:separator/>
      </w:r>
    </w:p>
  </w:endnote>
  <w:endnote w:type="continuationSeparator" w:id="0">
    <w:p w14:paraId="4FE3907A" w14:textId="77777777" w:rsidR="006A1504" w:rsidRDefault="006A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ear Sans Medium">
    <w:altName w:val="Cambria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lear Sans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6E1F8" w14:textId="77777777" w:rsidR="006A1504" w:rsidRDefault="006A1504">
      <w:r>
        <w:separator/>
      </w:r>
    </w:p>
  </w:footnote>
  <w:footnote w:type="continuationSeparator" w:id="0">
    <w:p w14:paraId="119E0827" w14:textId="77777777" w:rsidR="006A1504" w:rsidRDefault="006A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88460" w14:textId="77777777" w:rsidR="00B42B9C" w:rsidRDefault="00B42B9C">
    <w:pPr>
      <w:pStyle w:val="Title"/>
      <w:spacing w:before="432" w:after="0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1EAB"/>
    <w:multiLevelType w:val="multilevel"/>
    <w:tmpl w:val="6B90EB80"/>
    <w:lvl w:ilvl="0">
      <w:start w:val="1"/>
      <w:numFmt w:val="bullet"/>
      <w:lvlText w:val="−"/>
      <w:lvlJc w:val="left"/>
      <w:pPr>
        <w:ind w:left="216" w:hanging="216"/>
      </w:pPr>
      <w:rPr>
        <w:rFonts w:ascii="Noto Sans Symbols" w:eastAsia="Noto Sans Symbols" w:hAnsi="Noto Sans Symbols" w:cs="Noto Sans Symbols"/>
        <w:color w:val="595959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9C"/>
    <w:rsid w:val="00333535"/>
    <w:rsid w:val="00410B9C"/>
    <w:rsid w:val="006043CE"/>
    <w:rsid w:val="006468D0"/>
    <w:rsid w:val="006A1504"/>
    <w:rsid w:val="00885662"/>
    <w:rsid w:val="00894152"/>
    <w:rsid w:val="00A64D5E"/>
    <w:rsid w:val="00B42B9C"/>
    <w:rsid w:val="00BF009C"/>
    <w:rsid w:val="00EA4907"/>
    <w:rsid w:val="00F173D3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9C7F"/>
  <w15:docId w15:val="{57CD7B1C-CA1A-46FB-A448-A94416C6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60"/>
      <w:contextualSpacing/>
    </w:pPr>
    <w:rPr>
      <w:rFonts w:ascii="Clear Sans Medium" w:eastAsia="Clear Sans Medium" w:hAnsi="Clear Sans Medium" w:cs="Clear Sans Medium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AZW</dc:creator>
  <cp:lastModifiedBy>AZW</cp:lastModifiedBy>
  <cp:revision>13</cp:revision>
  <dcterms:created xsi:type="dcterms:W3CDTF">2018-08-01T20:29:00Z</dcterms:created>
  <dcterms:modified xsi:type="dcterms:W3CDTF">2018-08-02T15:31:00Z</dcterms:modified>
</cp:coreProperties>
</file>