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ADC6" w14:textId="2B1F01C1" w:rsidR="00F177A3" w:rsidRDefault="00CB463D" w:rsidP="007E705E">
      <w:pPr>
        <w:pStyle w:val="Title"/>
        <w:jc w:val="center"/>
      </w:pPr>
      <w:r>
        <w:t>ANTHONY T WEBER</w:t>
      </w:r>
    </w:p>
    <w:p w14:paraId="1CAE8C41" w14:textId="6DAF2E14" w:rsidR="00F177A3" w:rsidRDefault="00CB463D" w:rsidP="007E705E">
      <w:pPr>
        <w:pStyle w:val="Subtitle"/>
        <w:jc w:val="center"/>
      </w:pPr>
      <w:r>
        <w:t>4239 COUNTY HIGHWAY 18 New Berlin NY</w:t>
      </w:r>
      <w:r w:rsidR="004C496E">
        <w:t xml:space="preserve"> </w:t>
      </w:r>
      <w:proofErr w:type="gramStart"/>
      <w:r>
        <w:t>13411</w:t>
      </w:r>
      <w:r w:rsidR="00F177A3">
        <w:t xml:space="preserve">  </w:t>
      </w:r>
      <w:r w:rsidR="00F177A3" w:rsidRPr="00250277">
        <w:rPr>
          <w:color w:val="E7C8D3" w:themeColor="accent4" w:themeShade="E6"/>
        </w:rPr>
        <w:t>•</w:t>
      </w:r>
      <w:proofErr w:type="gramEnd"/>
      <w:r w:rsidR="00F177A3">
        <w:t xml:space="preserve">  </w:t>
      </w:r>
      <w:r>
        <w:t>(845) 717-0607</w:t>
      </w:r>
      <w:r w:rsidR="00F177A3">
        <w:t xml:space="preserve">  </w:t>
      </w:r>
      <w:r w:rsidR="00F177A3" w:rsidRPr="00250277">
        <w:rPr>
          <w:color w:val="E7C8D3" w:themeColor="accent4" w:themeShade="E6"/>
        </w:rPr>
        <w:t>•</w:t>
      </w:r>
      <w:r w:rsidR="00F177A3">
        <w:t xml:space="preserve">  </w:t>
      </w:r>
      <w:r>
        <w:t>tankamus83@gmail.com</w:t>
      </w:r>
    </w:p>
    <w:p w14:paraId="6F474EE2" w14:textId="77777777" w:rsidR="00F177A3" w:rsidRDefault="00F177A3" w:rsidP="007E705E"/>
    <w:p w14:paraId="60B185AF" w14:textId="69D9ECF9" w:rsidR="000F023F" w:rsidRDefault="005D5643" w:rsidP="00CB463D">
      <w:pPr>
        <w:pStyle w:val="Heading1"/>
        <w:rPr>
          <w:rStyle w:val="Shade"/>
        </w:rPr>
      </w:pPr>
      <w:sdt>
        <w:sdtPr>
          <w:rPr>
            <w:rStyle w:val="Shade"/>
          </w:rPr>
          <w:id w:val="1600061057"/>
          <w:placeholder>
            <w:docPart w:val="54B063439D5A4F10AFBAF80033893CF5"/>
          </w:placeholder>
          <w:temporary/>
          <w:showingPlcHdr/>
          <w15:appearance w15:val="hidden"/>
        </w:sdtPr>
        <w:sdtEndPr>
          <w:rPr>
            <w:rStyle w:val="Shade"/>
          </w:rPr>
        </w:sdtEndPr>
        <w:sdtContent>
          <w:r w:rsidR="00F177A3" w:rsidRPr="00F177A3">
            <w:rPr>
              <w:rStyle w:val="Shade"/>
            </w:rPr>
            <w:t>Experience</w:t>
          </w:r>
        </w:sdtContent>
      </w:sdt>
    </w:p>
    <w:p w14:paraId="23EDF9A9" w14:textId="54FEC8D1" w:rsidR="00F177A3" w:rsidRPr="000F023F" w:rsidRDefault="000F023F" w:rsidP="00CB463D">
      <w:pPr>
        <w:pStyle w:val="Heading1"/>
      </w:pPr>
      <w:r>
        <w:t xml:space="preserve">Chobani South Edmonston </w:t>
      </w:r>
      <w:r w:rsidR="00CB463D">
        <w:t>03/2023-04/2023</w:t>
      </w:r>
    </w:p>
    <w:p w14:paraId="7B8F841C" w14:textId="3E5867FA" w:rsidR="00F177A3" w:rsidRPr="00F12439" w:rsidRDefault="00CB463D" w:rsidP="00F12439">
      <w:pPr>
        <w:pStyle w:val="Heading3"/>
        <w:rPr>
          <w:rStyle w:val="Bold"/>
          <w:b/>
          <w:bCs/>
        </w:rPr>
      </w:pPr>
      <w:r>
        <w:rPr>
          <w:b w:val="0"/>
          <w:bCs w:val="0"/>
        </w:rPr>
        <w:t>Forklift operator</w:t>
      </w:r>
    </w:p>
    <w:p w14:paraId="4BCC1D75" w14:textId="1EE98018" w:rsidR="00F177A3" w:rsidRDefault="00CB463D" w:rsidP="007E705E">
      <w:r>
        <w:t xml:space="preserve">Put together orders using the forklift clean my area as I go. </w:t>
      </w:r>
    </w:p>
    <w:p w14:paraId="1473AD13" w14:textId="7E1576EA" w:rsidR="000F023F" w:rsidRDefault="000F023F" w:rsidP="000F023F">
      <w:pPr>
        <w:pStyle w:val="Heading3"/>
      </w:pPr>
      <w:r>
        <w:t xml:space="preserve">Onteora central school </w:t>
      </w:r>
      <w:r w:rsidR="00BA3D4B">
        <w:t>district 2016</w:t>
      </w:r>
      <w:r>
        <w:t>-2023</w:t>
      </w:r>
      <w:r w:rsidRPr="000F023F">
        <w:t xml:space="preserve"> </w:t>
      </w:r>
    </w:p>
    <w:p w14:paraId="742763A3" w14:textId="57A9072A" w:rsidR="000F023F" w:rsidRDefault="000F023F" w:rsidP="000F023F">
      <w:pPr>
        <w:pStyle w:val="Heading3"/>
      </w:pPr>
      <w:r>
        <w:t>School bus driver</w:t>
      </w:r>
    </w:p>
    <w:p w14:paraId="2E883DEF" w14:textId="195131A5" w:rsidR="00CB463D" w:rsidRDefault="00CB463D" w:rsidP="007E705E">
      <w:r>
        <w:t>4166 state route 28</w:t>
      </w:r>
      <w:r w:rsidR="000F023F">
        <w:t>, Boiceville NY 12412</w:t>
      </w:r>
    </w:p>
    <w:p w14:paraId="66403302" w14:textId="137859C2" w:rsidR="000F023F" w:rsidRDefault="000F023F" w:rsidP="007E705E">
      <w:r>
        <w:t>(845) 657-6383</w:t>
      </w:r>
    </w:p>
    <w:p w14:paraId="27836E37" w14:textId="21AE4C85" w:rsidR="00CB463D" w:rsidRDefault="00CB463D" w:rsidP="007E705E">
      <w:r>
        <w:t xml:space="preserve">Drove students to and from </w:t>
      </w:r>
      <w:proofErr w:type="gramStart"/>
      <w:r>
        <w:t>school ,</w:t>
      </w:r>
      <w:proofErr w:type="gramEnd"/>
      <w:r>
        <w:t xml:space="preserve"> did daily inspections on my bus, and cleaned my bus .</w:t>
      </w:r>
    </w:p>
    <w:p w14:paraId="26D24485" w14:textId="2C0042DD" w:rsidR="000F023F" w:rsidRDefault="000F023F" w:rsidP="007E705E">
      <w:r>
        <w:t xml:space="preserve">M&amp;E </w:t>
      </w:r>
      <w:r w:rsidR="00BA3D4B">
        <w:t>Manufacturing</w:t>
      </w:r>
      <w:r>
        <w:t xml:space="preserve"> 2014-2016</w:t>
      </w:r>
    </w:p>
    <w:p w14:paraId="4EC55E4F" w14:textId="429C52DE" w:rsidR="000F023F" w:rsidRDefault="000F023F" w:rsidP="007E705E">
      <w:r>
        <w:t xml:space="preserve">Saw / Forklift </w:t>
      </w:r>
      <w:r w:rsidR="00BA3D4B">
        <w:t>operator.</w:t>
      </w:r>
    </w:p>
    <w:p w14:paraId="6584DF54" w14:textId="01F6521E" w:rsidR="000F023F" w:rsidRDefault="000F023F" w:rsidP="007E705E">
      <w:r>
        <w:t xml:space="preserve">P.O. Box </w:t>
      </w:r>
      <w:r w:rsidR="00BA3D4B">
        <w:t>1548, 19</w:t>
      </w:r>
      <w:r>
        <w:t xml:space="preserve"> </w:t>
      </w:r>
      <w:proofErr w:type="gramStart"/>
      <w:r>
        <w:t>Progress street</w:t>
      </w:r>
      <w:proofErr w:type="gramEnd"/>
      <w:r>
        <w:t xml:space="preserve"> Kingston NY, 12402</w:t>
      </w:r>
    </w:p>
    <w:p w14:paraId="7EF3E8FA" w14:textId="78A6FAE0" w:rsidR="000F023F" w:rsidRDefault="003838DA" w:rsidP="007E705E">
      <w:r>
        <w:t>(845)331-2111</w:t>
      </w:r>
    </w:p>
    <w:p w14:paraId="6868E2BD" w14:textId="1C54FF4E" w:rsidR="003838DA" w:rsidRDefault="003838DA" w:rsidP="007E705E">
      <w:r>
        <w:t xml:space="preserve">Set up and ran automated and manual metal saws, unloaded trucks of metal tubing and sheet </w:t>
      </w:r>
      <w:r w:rsidR="00BA3D4B">
        <w:t>steel with</w:t>
      </w:r>
      <w:r>
        <w:t xml:space="preserve"> </w:t>
      </w:r>
      <w:r w:rsidR="00BA3D4B">
        <w:t>forklift.</w:t>
      </w:r>
    </w:p>
    <w:p w14:paraId="312162DE" w14:textId="36E443E1" w:rsidR="003838DA" w:rsidRDefault="003838DA" w:rsidP="007E705E">
      <w:r>
        <w:t>Robeti Saab 200</w:t>
      </w:r>
      <w:r w:rsidR="00A360E8">
        <w:t>3</w:t>
      </w:r>
      <w:r>
        <w:t>-200</w:t>
      </w:r>
      <w:r w:rsidR="00A360E8">
        <w:t>4</w:t>
      </w:r>
    </w:p>
    <w:p w14:paraId="7F75C96A" w14:textId="39085221" w:rsidR="0087553E" w:rsidRDefault="0087553E" w:rsidP="007E705E">
      <w:r>
        <w:t>550 Albany Ave. Kingston NY12401</w:t>
      </w:r>
    </w:p>
    <w:p w14:paraId="580EB8B6" w14:textId="4EA33FAD" w:rsidR="0087553E" w:rsidRDefault="0087553E" w:rsidP="007E705E">
      <w:r>
        <w:t>(845) 416-6147</w:t>
      </w:r>
    </w:p>
    <w:p w14:paraId="5E571E9F" w14:textId="7E3672A4" w:rsidR="003838DA" w:rsidRDefault="003838DA" w:rsidP="007E705E">
      <w:r>
        <w:t>Parts puller</w:t>
      </w:r>
    </w:p>
    <w:p w14:paraId="2F956F27" w14:textId="474001C2" w:rsidR="0087553E" w:rsidRDefault="0087553E" w:rsidP="007E705E">
      <w:r>
        <w:t xml:space="preserve">Removed parts from used cars and kept the </w:t>
      </w:r>
      <w:r w:rsidR="00BA3D4B">
        <w:t>secondhand</w:t>
      </w:r>
      <w:r>
        <w:t xml:space="preserve"> parts room </w:t>
      </w:r>
      <w:r w:rsidR="00BA3D4B">
        <w:t>organized.</w:t>
      </w:r>
    </w:p>
    <w:p w14:paraId="52D99981" w14:textId="34F36700" w:rsidR="003838DA" w:rsidRDefault="003838DA" w:rsidP="007E705E">
      <w:r>
        <w:t>Mavis Discount tire 2004-2005</w:t>
      </w:r>
    </w:p>
    <w:p w14:paraId="2618D0CC" w14:textId="08B776CD" w:rsidR="003838DA" w:rsidRDefault="003838DA" w:rsidP="007E705E">
      <w:r>
        <w:t>Mechanic</w:t>
      </w:r>
    </w:p>
    <w:p w14:paraId="7FFBFA69" w14:textId="44CFE793" w:rsidR="00A360E8" w:rsidRDefault="003838DA" w:rsidP="007E705E">
      <w:r>
        <w:lastRenderedPageBreak/>
        <w:t>1199 Ulster Ave, Kingston NY 12401</w:t>
      </w:r>
    </w:p>
    <w:p w14:paraId="0392CB2F" w14:textId="77777777" w:rsidR="00A360E8" w:rsidRDefault="00A360E8" w:rsidP="007E705E"/>
    <w:p w14:paraId="509A8D39" w14:textId="05DBEFB3" w:rsidR="003838DA" w:rsidRDefault="003838DA" w:rsidP="007E705E">
      <w:r>
        <w:t xml:space="preserve">Performed tire and oil </w:t>
      </w:r>
      <w:r w:rsidR="00BA3D4B">
        <w:t>changes.</w:t>
      </w:r>
    </w:p>
    <w:p w14:paraId="3E0C8372" w14:textId="2093922E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>SKILLS</w:t>
      </w:r>
    </w:p>
    <w:p w14:paraId="50FEFF5D" w14:textId="2B8BF65E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 xml:space="preserve">Class B </w:t>
      </w:r>
      <w:r w:rsidR="00BA3D4B">
        <w:rPr>
          <w:rStyle w:val="Shade"/>
        </w:rPr>
        <w:t>CDL</w:t>
      </w:r>
    </w:p>
    <w:p w14:paraId="7F672B46" w14:textId="2B7FF8F5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 xml:space="preserve">Basic computer skills </w:t>
      </w:r>
    </w:p>
    <w:p w14:paraId="019BD295" w14:textId="59F5F751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 xml:space="preserve">Carpentry </w:t>
      </w:r>
      <w:r w:rsidR="00BA3D4B">
        <w:rPr>
          <w:rStyle w:val="Shade"/>
        </w:rPr>
        <w:t>experience</w:t>
      </w:r>
    </w:p>
    <w:p w14:paraId="43351D23" w14:textId="117CF3C4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>Basic parts organizational skills</w:t>
      </w:r>
    </w:p>
    <w:p w14:paraId="02A836D7" w14:textId="04ED9DE7" w:rsidR="0087553E" w:rsidRDefault="0087553E" w:rsidP="007E705E">
      <w:pPr>
        <w:pStyle w:val="Heading1"/>
        <w:rPr>
          <w:rStyle w:val="Shade"/>
        </w:rPr>
      </w:pPr>
      <w:r>
        <w:rPr>
          <w:rStyle w:val="Shade"/>
        </w:rPr>
        <w:t>Forklift experience</w:t>
      </w:r>
    </w:p>
    <w:p w14:paraId="3A75C6EA" w14:textId="337740E0" w:rsidR="00A360E8" w:rsidRDefault="0087553E" w:rsidP="00A360E8">
      <w:pPr>
        <w:pStyle w:val="Heading1"/>
        <w:rPr>
          <w:rStyle w:val="Shade"/>
        </w:rPr>
      </w:pPr>
      <w:r>
        <w:rPr>
          <w:rStyle w:val="Shade"/>
        </w:rPr>
        <w:t>Highschool diplo</w:t>
      </w:r>
      <w:r w:rsidR="00A360E8">
        <w:rPr>
          <w:rStyle w:val="Shade"/>
        </w:rPr>
        <w:t>ma</w:t>
      </w:r>
    </w:p>
    <w:p w14:paraId="2CD8046B" w14:textId="11B52EA8" w:rsidR="00A360E8" w:rsidRDefault="00BA3D4B" w:rsidP="00A360E8">
      <w:pPr>
        <w:pStyle w:val="Heading1"/>
        <w:rPr>
          <w:rStyle w:val="Shade"/>
        </w:rPr>
      </w:pPr>
      <w:r>
        <w:rPr>
          <w:rStyle w:val="Shade"/>
        </w:rPr>
        <w:t>Education</w:t>
      </w:r>
    </w:p>
    <w:p w14:paraId="0C497241" w14:textId="5A355C94" w:rsidR="00A360E8" w:rsidRDefault="00A360E8" w:rsidP="00A360E8">
      <w:pPr>
        <w:pStyle w:val="Heading1"/>
        <w:rPr>
          <w:rStyle w:val="Shade"/>
        </w:rPr>
      </w:pPr>
      <w:r>
        <w:rPr>
          <w:rStyle w:val="Shade"/>
        </w:rPr>
        <w:t>Onteora JR/SR Highschool</w:t>
      </w:r>
    </w:p>
    <w:p w14:paraId="0742CCC7" w14:textId="03F02B4C" w:rsidR="00A360E8" w:rsidRDefault="00A360E8" w:rsidP="00A360E8">
      <w:pPr>
        <w:pStyle w:val="Heading1"/>
        <w:rPr>
          <w:rStyle w:val="Shade"/>
        </w:rPr>
      </w:pPr>
      <w:r>
        <w:rPr>
          <w:rStyle w:val="Shade"/>
        </w:rPr>
        <w:t xml:space="preserve">k-12 graduated </w:t>
      </w:r>
      <w:proofErr w:type="gramStart"/>
      <w:r>
        <w:rPr>
          <w:rStyle w:val="Shade"/>
        </w:rPr>
        <w:t>2002</w:t>
      </w:r>
      <w:proofErr w:type="gramEnd"/>
    </w:p>
    <w:p w14:paraId="5581269D" w14:textId="2AE96AEE" w:rsidR="00A360E8" w:rsidRPr="00A360E8" w:rsidRDefault="00A360E8" w:rsidP="00A360E8">
      <w:pPr>
        <w:pStyle w:val="Heading1"/>
        <w:rPr>
          <w:shd w:val="clear" w:color="auto" w:fill="F6EAEE" w:themeFill="accent4"/>
        </w:rPr>
      </w:pPr>
      <w:r>
        <w:rPr>
          <w:shd w:val="clear" w:color="auto" w:fill="F6EAEE" w:themeFill="accent4"/>
        </w:rPr>
        <w:t>4166 route 28, Boiceville NY 12412</w:t>
      </w:r>
    </w:p>
    <w:p w14:paraId="29BE6CFD" w14:textId="77777777" w:rsidR="004C496E" w:rsidRPr="00607AA3" w:rsidRDefault="004C496E" w:rsidP="0087553E">
      <w:pPr>
        <w:pStyle w:val="Heading2"/>
      </w:pPr>
    </w:p>
    <w:p w14:paraId="00B3854A" w14:textId="08F8BCB1" w:rsidR="00F177A3" w:rsidRPr="00F177A3" w:rsidRDefault="00A360E8" w:rsidP="007E705E">
      <w:pPr>
        <w:pStyle w:val="Heading1"/>
        <w:rPr>
          <w:rStyle w:val="Shade"/>
        </w:rPr>
      </w:pPr>
      <w:r>
        <w:rPr>
          <w:rStyle w:val="Shade"/>
        </w:rPr>
        <w:t xml:space="preserve">Ulster </w:t>
      </w:r>
      <w:r w:rsidR="00BA3D4B">
        <w:rPr>
          <w:rStyle w:val="Shade"/>
        </w:rPr>
        <w:t>Boce</w:t>
      </w:r>
      <w:r>
        <w:rPr>
          <w:rStyle w:val="Shade"/>
        </w:rPr>
        <w:t>s</w:t>
      </w:r>
    </w:p>
    <w:p w14:paraId="020D2255" w14:textId="64B344B3" w:rsidR="00F177A3" w:rsidRPr="007E705E" w:rsidRDefault="00A360E8" w:rsidP="007E705E">
      <w:r>
        <w:t>2000-2002</w:t>
      </w:r>
    </w:p>
    <w:p w14:paraId="4CEABE11" w14:textId="54B70564" w:rsidR="009957F4" w:rsidRDefault="00A360E8" w:rsidP="009957F4">
      <w:pPr>
        <w:rPr>
          <w:sz w:val="14"/>
        </w:rPr>
      </w:pPr>
      <w:r>
        <w:rPr>
          <w:sz w:val="14"/>
        </w:rPr>
        <w:t>(845) 331-6680</w:t>
      </w:r>
    </w:p>
    <w:p w14:paraId="73B93A7F" w14:textId="73EA1242" w:rsidR="00A360E8" w:rsidRDefault="00A360E8" w:rsidP="009957F4">
      <w:pPr>
        <w:rPr>
          <w:sz w:val="14"/>
        </w:rPr>
      </w:pPr>
      <w:r>
        <w:rPr>
          <w:sz w:val="14"/>
        </w:rPr>
        <w:t>319 Broadway Port Ewen NY 12466</w:t>
      </w:r>
    </w:p>
    <w:p w14:paraId="7443A3AF" w14:textId="63400DA4" w:rsidR="00A360E8" w:rsidRPr="00607AA3" w:rsidRDefault="00A360E8" w:rsidP="009957F4">
      <w:pPr>
        <w:rPr>
          <w:sz w:val="14"/>
        </w:rPr>
      </w:pPr>
      <w:r>
        <w:rPr>
          <w:sz w:val="14"/>
        </w:rPr>
        <w:t>Carpentry certificate</w:t>
      </w:r>
    </w:p>
    <w:sectPr w:rsidR="00A360E8" w:rsidRPr="00607AA3" w:rsidSect="00382D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9A34" w14:textId="77777777" w:rsidR="00CB463D" w:rsidRDefault="00CB463D" w:rsidP="00725803">
      <w:r>
        <w:separator/>
      </w:r>
    </w:p>
    <w:p w14:paraId="7C8B7C80" w14:textId="77777777" w:rsidR="00CB463D" w:rsidRDefault="00CB463D"/>
  </w:endnote>
  <w:endnote w:type="continuationSeparator" w:id="0">
    <w:p w14:paraId="05F62EF8" w14:textId="77777777" w:rsidR="00CB463D" w:rsidRDefault="00CB463D" w:rsidP="00725803">
      <w:r>
        <w:continuationSeparator/>
      </w:r>
    </w:p>
    <w:p w14:paraId="50749E49" w14:textId="77777777" w:rsidR="00CB463D" w:rsidRDefault="00CB463D"/>
  </w:endnote>
  <w:endnote w:type="continuationNotice" w:id="1">
    <w:p w14:paraId="1F925AE0" w14:textId="77777777" w:rsidR="00CB463D" w:rsidRDefault="00CB463D"/>
    <w:p w14:paraId="4CB4FA72" w14:textId="77777777" w:rsidR="00CB463D" w:rsidRDefault="00CB4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870F" w14:textId="4D46F62E" w:rsidR="00BA3D4B" w:rsidRDefault="00BA3D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5F1E33" wp14:editId="59F6EA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822484118" name="Text Box 5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CD6E4" w14:textId="6A6CBACC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1E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usiness (Not Public)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1CD6E4" w14:textId="6A6CBACC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D10B" w14:textId="0BA2D99B" w:rsidR="00BA3D4B" w:rsidRDefault="00BA3D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82BAFF" wp14:editId="423B95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80609510" name="Text Box 6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287F1" w14:textId="5E75F191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2BA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usiness (Not Public)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69287F1" w14:textId="5E75F191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68E9" w14:textId="2B7882F7" w:rsidR="00BA3D4B" w:rsidRDefault="00BA3D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44FED8" wp14:editId="1EE87C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89542226" name="Text Box 4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75E9D" w14:textId="1E258AFF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4FE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usiness (Not Public)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3E75E9D" w14:textId="1E258AFF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EC70" w14:textId="77777777" w:rsidR="00CB463D" w:rsidRDefault="00CB463D" w:rsidP="00725803">
      <w:r>
        <w:separator/>
      </w:r>
    </w:p>
    <w:p w14:paraId="50BF5BFA" w14:textId="77777777" w:rsidR="00CB463D" w:rsidRDefault="00CB463D"/>
  </w:footnote>
  <w:footnote w:type="continuationSeparator" w:id="0">
    <w:p w14:paraId="093E5F97" w14:textId="77777777" w:rsidR="00CB463D" w:rsidRDefault="00CB463D" w:rsidP="00725803">
      <w:r>
        <w:continuationSeparator/>
      </w:r>
    </w:p>
    <w:p w14:paraId="38E5E558" w14:textId="77777777" w:rsidR="00CB463D" w:rsidRDefault="00CB463D"/>
  </w:footnote>
  <w:footnote w:type="continuationNotice" w:id="1">
    <w:p w14:paraId="111EB92B" w14:textId="77777777" w:rsidR="00CB463D" w:rsidRDefault="00CB463D"/>
    <w:p w14:paraId="62B26E2D" w14:textId="77777777" w:rsidR="00CB463D" w:rsidRDefault="00CB4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7CA5" w14:textId="7D50B9D9" w:rsidR="00BA3D4B" w:rsidRDefault="00BA3D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F6C80C" wp14:editId="3EFDC0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1000926030" name="Text Box 2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4F7A" w14:textId="0651C175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6C8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(Not Public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F0C4F7A" w14:textId="0651C175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5864" w14:textId="6C73C045" w:rsidR="00BA3D4B" w:rsidRDefault="00BA3D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400DE" wp14:editId="724CCA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1047817035" name="Text Box 3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CEB53" w14:textId="4FEC85B3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400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(Not Public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64CEB53" w14:textId="4FEC85B3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93E6" w14:textId="63667CFE" w:rsidR="00BA3D4B" w:rsidRDefault="00BA3D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60984" wp14:editId="1F8AB6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145" b="4445"/>
              <wp:wrapNone/>
              <wp:docPr id="1105223027" name="Text Box 1" descr="Business (Not 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0B68E" w14:textId="0F2835D6" w:rsidR="00BA3D4B" w:rsidRPr="00BA3D4B" w:rsidRDefault="00BA3D4B" w:rsidP="00BA3D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A3D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Business (Not 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09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usiness (Not Public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2FC0B68E" w14:textId="0F2835D6" w:rsidR="00BA3D4B" w:rsidRPr="00BA3D4B" w:rsidRDefault="00BA3D4B" w:rsidP="00BA3D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BA3D4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Business (Not 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3D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0F023F"/>
    <w:rsid w:val="00144D98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3066A6"/>
    <w:rsid w:val="003275BF"/>
    <w:rsid w:val="00335CA6"/>
    <w:rsid w:val="00340B03"/>
    <w:rsid w:val="00380AE7"/>
    <w:rsid w:val="00382D97"/>
    <w:rsid w:val="003838DA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496E"/>
    <w:rsid w:val="004C5EE9"/>
    <w:rsid w:val="004D1B48"/>
    <w:rsid w:val="004E2970"/>
    <w:rsid w:val="004F4C2F"/>
    <w:rsid w:val="005026DD"/>
    <w:rsid w:val="00513EFC"/>
    <w:rsid w:val="0052113B"/>
    <w:rsid w:val="005311CA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7553E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360E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8085A"/>
    <w:rsid w:val="00B845F9"/>
    <w:rsid w:val="00BA3D4B"/>
    <w:rsid w:val="00BB7FEC"/>
    <w:rsid w:val="00BC7376"/>
    <w:rsid w:val="00BD669A"/>
    <w:rsid w:val="00BF61CD"/>
    <w:rsid w:val="00BF65E6"/>
    <w:rsid w:val="00C13F2B"/>
    <w:rsid w:val="00C43D65"/>
    <w:rsid w:val="00C84833"/>
    <w:rsid w:val="00C9044F"/>
    <w:rsid w:val="00C92F94"/>
    <w:rsid w:val="00CA259E"/>
    <w:rsid w:val="00CB463D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8078C"/>
    <w:rsid w:val="00FB113E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BE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F6EAEE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F6EAEE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F6EAEE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eber\AppData\Roaming\Microsoft\Templates\ATS%20clas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63439D5A4F10AFBAF8003389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28CE-CEB5-4A0B-9278-06D86CA5C934}"/>
      </w:docPartPr>
      <w:docPartBody>
        <w:p w:rsidR="00000000" w:rsidRDefault="002346AE">
          <w:pPr>
            <w:pStyle w:val="54B063439D5A4F10AFBAF80033893CF5"/>
          </w:pPr>
          <w:r w:rsidRPr="00F177A3">
            <w:rPr>
              <w:rStyle w:val="Shade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36ABF91B5D41B591F1B962E5950D89">
    <w:name w:val="4B36ABF91B5D41B591F1B962E5950D89"/>
  </w:style>
  <w:style w:type="paragraph" w:customStyle="1" w:styleId="68A6D85DAB7B4D2F8AC150A6581AE272">
    <w:name w:val="68A6D85DAB7B4D2F8AC150A6581AE272"/>
  </w:style>
  <w:style w:type="paragraph" w:customStyle="1" w:styleId="2282E19422B44827BAA29DC4BB4808EA">
    <w:name w:val="2282E19422B44827BAA29DC4BB4808EA"/>
  </w:style>
  <w:style w:type="paragraph" w:customStyle="1" w:styleId="C2F0D3CFADAF4A47AF979691F9B06797">
    <w:name w:val="C2F0D3CFADAF4A47AF979691F9B06797"/>
  </w:style>
  <w:style w:type="character" w:customStyle="1" w:styleId="Bold">
    <w:name w:val="Bold"/>
    <w:basedOn w:val="DefaultParagraphFont"/>
    <w:uiPriority w:val="1"/>
    <w:qFormat/>
    <w:rPr>
      <w:b/>
      <w:bCs/>
    </w:rPr>
  </w:style>
  <w:style w:type="paragraph" w:customStyle="1" w:styleId="1B30261619AC4E19B9DC0E3810F34CC7">
    <w:name w:val="1B30261619AC4E19B9DC0E3810F34CC7"/>
  </w:style>
  <w:style w:type="paragraph" w:customStyle="1" w:styleId="95B5ADA83A884B86B9C644112DD1F46D">
    <w:name w:val="95B5ADA83A884B86B9C644112DD1F46D"/>
  </w:style>
  <w:style w:type="character" w:customStyle="1" w:styleId="Shade">
    <w:name w:val="Shade"/>
    <w:uiPriority w:val="1"/>
    <w:qFormat/>
    <w:rPr>
      <w:bdr w:val="none" w:sz="0" w:space="0" w:color="auto"/>
      <w:shd w:val="clear" w:color="auto" w:fill="FFC000" w:themeFill="accent4"/>
    </w:rPr>
  </w:style>
  <w:style w:type="paragraph" w:customStyle="1" w:styleId="54B063439D5A4F10AFBAF80033893CF5">
    <w:name w:val="54B063439D5A4F10AFBAF80033893CF5"/>
  </w:style>
  <w:style w:type="paragraph" w:customStyle="1" w:styleId="BDC52191E31B4E7AAC71BFB629D8CAD2">
    <w:name w:val="BDC52191E31B4E7AAC71BFB629D8CAD2"/>
  </w:style>
  <w:style w:type="paragraph" w:customStyle="1" w:styleId="97D600B0ADBB4E1492B3F5A1BFEE8455">
    <w:name w:val="97D600B0ADBB4E1492B3F5A1BFEE8455"/>
  </w:style>
  <w:style w:type="paragraph" w:customStyle="1" w:styleId="69B9545584A54169B38DB2B3FCBF9005">
    <w:name w:val="69B9545584A54169B38DB2B3FCBF9005"/>
  </w:style>
  <w:style w:type="paragraph" w:customStyle="1" w:styleId="EFA4B7EA80794E39AD0367414DCB6C9B">
    <w:name w:val="EFA4B7EA80794E39AD0367414DCB6C9B"/>
  </w:style>
  <w:style w:type="paragraph" w:customStyle="1" w:styleId="F1FAC8BB06414A10BBAE3E6305E5A319">
    <w:name w:val="F1FAC8BB06414A10BBAE3E6305E5A319"/>
  </w:style>
  <w:style w:type="paragraph" w:customStyle="1" w:styleId="3446B0D619354B83B144E09062F38A41">
    <w:name w:val="3446B0D619354B83B144E09062F38A41"/>
  </w:style>
  <w:style w:type="paragraph" w:customStyle="1" w:styleId="F1421D554CA549D5AF472F4E2253A7E8">
    <w:name w:val="F1421D554CA549D5AF472F4E2253A7E8"/>
  </w:style>
  <w:style w:type="paragraph" w:customStyle="1" w:styleId="61065C0B428A4BD68B6CA7D7117D2A57">
    <w:name w:val="61065C0B428A4BD68B6CA7D7117D2A57"/>
  </w:style>
  <w:style w:type="paragraph" w:customStyle="1" w:styleId="CEE27354B1A5482FBBCA4D1DB1224EAB">
    <w:name w:val="CEE27354B1A5482FBBCA4D1DB1224EAB"/>
  </w:style>
  <w:style w:type="paragraph" w:customStyle="1" w:styleId="1CB79B7626F7415186384233A797AD66">
    <w:name w:val="1CB79B7626F7415186384233A797AD66"/>
  </w:style>
  <w:style w:type="paragraph" w:customStyle="1" w:styleId="E18BC3A9A3114FC1938056C3BE277BE0">
    <w:name w:val="E18BC3A9A3114FC1938056C3BE277BE0"/>
  </w:style>
  <w:style w:type="paragraph" w:customStyle="1" w:styleId="2CA357A791C649A889AD063425319E9C">
    <w:name w:val="2CA357A791C649A889AD063425319E9C"/>
  </w:style>
  <w:style w:type="paragraph" w:customStyle="1" w:styleId="1BD03CCCFE414843B31CC50418CC39DF">
    <w:name w:val="1BD03CCCFE414843B31CC50418CC39DF"/>
  </w:style>
  <w:style w:type="paragraph" w:customStyle="1" w:styleId="B37702DB1FD64B029A9715139D517094">
    <w:name w:val="B37702DB1FD64B029A9715139D517094"/>
  </w:style>
  <w:style w:type="paragraph" w:customStyle="1" w:styleId="F9D17E5D96574ED291C26AFF0E54C8B9">
    <w:name w:val="F9D17E5D96574ED291C26AFF0E54C8B9"/>
  </w:style>
  <w:style w:type="paragraph" w:customStyle="1" w:styleId="78B13BE7787E4918BC4A2A4EF8AFB58B">
    <w:name w:val="78B13BE7787E4918BC4A2A4EF8AFB58B"/>
  </w:style>
  <w:style w:type="paragraph" w:customStyle="1" w:styleId="C3B909CE651F4C9692922CEE52B55043">
    <w:name w:val="C3B909CE651F4C9692922CEE52B55043"/>
  </w:style>
  <w:style w:type="paragraph" w:customStyle="1" w:styleId="44687362C2944BA2983FB9F09F8C9351">
    <w:name w:val="44687362C2944BA2983FB9F09F8C9351"/>
  </w:style>
  <w:style w:type="paragraph" w:customStyle="1" w:styleId="2EECB32DAFB448F9BE885BD82F956B8D">
    <w:name w:val="2EECB32DAFB448F9BE885BD82F956B8D"/>
  </w:style>
  <w:style w:type="paragraph" w:customStyle="1" w:styleId="C0568C5645D24B6AB4E4E69206E2FA8A">
    <w:name w:val="C0568C5645D24B6AB4E4E69206E2FA8A"/>
  </w:style>
  <w:style w:type="paragraph" w:customStyle="1" w:styleId="ECD8A4F3BA154E799C7AB0C1E62764B8">
    <w:name w:val="ECD8A4F3BA154E799C7AB0C1E62764B8"/>
  </w:style>
  <w:style w:type="paragraph" w:customStyle="1" w:styleId="35F52A86E63646F48DDE2A39821D7C3F">
    <w:name w:val="35F52A86E63646F48DDE2A39821D7C3F"/>
  </w:style>
  <w:style w:type="paragraph" w:customStyle="1" w:styleId="901BC8E6A7064E6987A49654BBF909BA">
    <w:name w:val="901BC8E6A7064E6987A49654BBF909BA"/>
  </w:style>
  <w:style w:type="paragraph" w:customStyle="1" w:styleId="A608CF22C74145978F357588EFDDA2B6">
    <w:name w:val="A608CF22C74145978F357588EFDDA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564C3-79C3-4A5A-A9FD-54C6AE4B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2023-12-27T20:29:00Z</dcterms:created>
  <dcterms:modified xsi:type="dcterms:W3CDTF">2023-12-27T21:40:00Z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HeaderShapeIds">
    <vt:lpwstr>41e05d73,3ba8eb4e,3e746b4b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Business (Not Public)</vt:lpwstr>
  </property>
  <property fmtid="{D5CDD505-2E9C-101B-9397-08002B2CF9AE}" pid="6" name="ClassificationContentMarkingFooterShapeIds">
    <vt:lpwstr>2323b352,6ca0e696,4ce00e6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Business (Not Public)</vt:lpwstr>
  </property>
  <property fmtid="{D5CDD505-2E9C-101B-9397-08002B2CF9AE}" pid="9" name="MSIP_Label_84373291-e183-4ca4-93af-cf35f0f48af6_Enabled">
    <vt:lpwstr>true</vt:lpwstr>
  </property>
  <property fmtid="{D5CDD505-2E9C-101B-9397-08002B2CF9AE}" pid="10" name="MSIP_Label_84373291-e183-4ca4-93af-cf35f0f48af6_SetDate">
    <vt:lpwstr>2023-12-27T21:39:11Z</vt:lpwstr>
  </property>
  <property fmtid="{D5CDD505-2E9C-101B-9397-08002B2CF9AE}" pid="11" name="MSIP_Label_84373291-e183-4ca4-93af-cf35f0f48af6_Method">
    <vt:lpwstr>Privileged</vt:lpwstr>
  </property>
  <property fmtid="{D5CDD505-2E9C-101B-9397-08002B2CF9AE}" pid="12" name="MSIP_Label_84373291-e183-4ca4-93af-cf35f0f48af6_Name">
    <vt:lpwstr>Business (Not Public)</vt:lpwstr>
  </property>
  <property fmtid="{D5CDD505-2E9C-101B-9397-08002B2CF9AE}" pid="13" name="MSIP_Label_84373291-e183-4ca4-93af-cf35f0f48af6_SiteId">
    <vt:lpwstr>730b8f48-0fcb-4f6d-9cfa-5b2306baf851</vt:lpwstr>
  </property>
  <property fmtid="{D5CDD505-2E9C-101B-9397-08002B2CF9AE}" pid="14" name="MSIP_Label_84373291-e183-4ca4-93af-cf35f0f48af6_ActionId">
    <vt:lpwstr>2f8c6ce5-930e-4f2d-bfbd-248a48b13995</vt:lpwstr>
  </property>
  <property fmtid="{D5CDD505-2E9C-101B-9397-08002B2CF9AE}" pid="15" name="MSIP_Label_84373291-e183-4ca4-93af-cf35f0f48af6_ContentBits">
    <vt:lpwstr>3</vt:lpwstr>
  </property>
</Properties>
</file>