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1EC" w:rsidRPr="003E31E0" w:rsidRDefault="006811EC" w:rsidP="006811EC">
      <w:pPr>
        <w:jc w:val="center"/>
        <w:rPr>
          <w:rFonts w:cs="Arial"/>
          <w:snapToGrid w:val="0"/>
          <w:color w:val="000080"/>
          <w:spacing w:val="100"/>
          <w:sz w:val="36"/>
          <w:szCs w:val="36"/>
        </w:rPr>
      </w:pPr>
      <w:r w:rsidRPr="003E31E0">
        <w:rPr>
          <w:rFonts w:cs="Arial"/>
          <w:snapToGrid w:val="0"/>
          <w:color w:val="000080"/>
          <w:spacing w:val="100"/>
          <w:sz w:val="36"/>
          <w:szCs w:val="36"/>
        </w:rPr>
        <w:t xml:space="preserve">M A R T I N   A M E W O L A H </w:t>
      </w:r>
    </w:p>
    <w:p w:rsidR="006811EC" w:rsidRPr="00911254" w:rsidRDefault="006811EC" w:rsidP="006811EC">
      <w:pPr>
        <w:jc w:val="center"/>
        <w:rPr>
          <w:sz w:val="24"/>
        </w:rPr>
      </w:pPr>
      <w:r w:rsidRPr="000F52DD">
        <w:rPr>
          <w:noProof/>
        </w:rPr>
        <w:pict>
          <v:shapetype id="_x0000_t32" coordsize="21600,21600" o:spt="32" o:oned="t" path="m,l21600,21600e" filled="f">
            <v:path arrowok="t" fillok="f" o:connecttype="none"/>
            <o:lock v:ext="edit" shapetype="t"/>
          </v:shapetype>
          <v:shape id="_x0000_s1026" type="#_x0000_t32" style="position:absolute;left:0;text-align:left;margin-left:-1.95pt;margin-top:21.25pt;width:461.25pt;height:0;z-index:251658240" o:connectortype="straight" strokeweight="1.5pt"/>
        </w:pict>
      </w:r>
      <w:r>
        <w:rPr>
          <w:sz w:val="24"/>
        </w:rPr>
        <w:t xml:space="preserve">14012 E Iowa Dr., # 109 </w:t>
      </w:r>
      <w:r w:rsidRPr="00911254">
        <w:rPr>
          <w:rFonts w:cs="Calibri"/>
          <w:sz w:val="24"/>
        </w:rPr>
        <w:t>•</w:t>
      </w:r>
      <w:r>
        <w:rPr>
          <w:rFonts w:cs="Calibri"/>
          <w:sz w:val="24"/>
        </w:rPr>
        <w:t xml:space="preserve"> </w:t>
      </w:r>
      <w:r>
        <w:rPr>
          <w:sz w:val="24"/>
        </w:rPr>
        <w:t>Aurora CO 80012</w:t>
      </w:r>
      <w:r w:rsidRPr="00911254">
        <w:rPr>
          <w:sz w:val="24"/>
        </w:rPr>
        <w:t xml:space="preserve"> </w:t>
      </w:r>
      <w:r w:rsidRPr="00911254">
        <w:rPr>
          <w:rFonts w:cs="Calibri"/>
          <w:sz w:val="24"/>
        </w:rPr>
        <w:t xml:space="preserve">• </w:t>
      </w:r>
      <w:r>
        <w:rPr>
          <w:sz w:val="24"/>
        </w:rPr>
        <w:t>(303)-261-5354</w:t>
      </w:r>
      <w:r w:rsidRPr="00911254">
        <w:rPr>
          <w:sz w:val="24"/>
        </w:rPr>
        <w:t xml:space="preserve"> </w:t>
      </w:r>
      <w:r w:rsidRPr="00911254">
        <w:rPr>
          <w:rFonts w:cs="Calibri"/>
          <w:sz w:val="24"/>
        </w:rPr>
        <w:t xml:space="preserve">• </w:t>
      </w:r>
      <w:r w:rsidRPr="00A73393">
        <w:rPr>
          <w:sz w:val="24"/>
        </w:rPr>
        <w:t>amewolah@gmail.com</w:t>
      </w:r>
    </w:p>
    <w:p w:rsidR="006811EC" w:rsidRPr="007F2DEF" w:rsidRDefault="006811EC" w:rsidP="006811EC">
      <w:pPr>
        <w:tabs>
          <w:tab w:val="center" w:pos="4680"/>
          <w:tab w:val="left" w:pos="6772"/>
        </w:tabs>
        <w:rPr>
          <w:b/>
          <w:bCs/>
          <w:sz w:val="24"/>
          <w:szCs w:val="24"/>
        </w:rPr>
      </w:pPr>
      <w:r>
        <w:rPr>
          <w:b/>
          <w:sz w:val="24"/>
          <w:szCs w:val="24"/>
        </w:rPr>
        <w:tab/>
        <w:t>Technician II – Second Shift</w:t>
      </w:r>
    </w:p>
    <w:p w:rsidR="006811EC" w:rsidRPr="00A61ABD" w:rsidRDefault="006811EC" w:rsidP="006811EC">
      <w:pPr>
        <w:tabs>
          <w:tab w:val="center" w:pos="4680"/>
          <w:tab w:val="left" w:pos="6772"/>
        </w:tabs>
        <w:jc w:val="both"/>
        <w:rPr>
          <w:bCs/>
          <w:sz w:val="24"/>
          <w:szCs w:val="24"/>
        </w:rPr>
      </w:pPr>
      <w:proofErr w:type="gramStart"/>
      <w:r>
        <w:rPr>
          <w:sz w:val="24"/>
        </w:rPr>
        <w:t>D</w:t>
      </w:r>
      <w:r w:rsidRPr="00895874">
        <w:rPr>
          <w:sz w:val="24"/>
        </w:rPr>
        <w:t>etail-oriented</w:t>
      </w:r>
      <w:r>
        <w:rPr>
          <w:sz w:val="24"/>
        </w:rPr>
        <w:t xml:space="preserve"> with a strong passion for pursuing growth in a pharmaceutical technician position.</w:t>
      </w:r>
      <w:proofErr w:type="gramEnd"/>
      <w:r>
        <w:rPr>
          <w:sz w:val="24"/>
        </w:rPr>
        <w:t xml:space="preserve"> Suitable attributes include strong analytical skills and work ethic, great </w:t>
      </w:r>
      <w:r w:rsidRPr="00895874">
        <w:rPr>
          <w:sz w:val="24"/>
        </w:rPr>
        <w:t>organizational skills</w:t>
      </w:r>
      <w:r>
        <w:rPr>
          <w:sz w:val="24"/>
        </w:rPr>
        <w:t xml:space="preserve">, excellent </w:t>
      </w:r>
      <w:r w:rsidRPr="00895874">
        <w:rPr>
          <w:sz w:val="24"/>
        </w:rPr>
        <w:t>multi-task</w:t>
      </w:r>
      <w:r>
        <w:rPr>
          <w:sz w:val="24"/>
        </w:rPr>
        <w:t>ing abilities, coupled with quick</w:t>
      </w:r>
      <w:r w:rsidRPr="00895874">
        <w:rPr>
          <w:sz w:val="24"/>
        </w:rPr>
        <w:t xml:space="preserve"> adapt</w:t>
      </w:r>
      <w:r>
        <w:rPr>
          <w:sz w:val="24"/>
        </w:rPr>
        <w:t>ability</w:t>
      </w:r>
      <w:r w:rsidRPr="00895874">
        <w:rPr>
          <w:sz w:val="24"/>
        </w:rPr>
        <w:t xml:space="preserve"> to new concepts, technologies, and environments</w:t>
      </w:r>
      <w:r>
        <w:rPr>
          <w:sz w:val="24"/>
        </w:rPr>
        <w:t xml:space="preserve">. </w:t>
      </w:r>
    </w:p>
    <w:p w:rsidR="006811EC" w:rsidRPr="000C0EFE" w:rsidRDefault="006811EC" w:rsidP="006811EC">
      <w:pPr>
        <w:pStyle w:val="Heading6"/>
        <w:pBdr>
          <w:top w:val="single" w:sz="24" w:space="1" w:color="auto"/>
          <w:bottom w:val="single" w:sz="6" w:space="1" w:color="auto"/>
        </w:pBdr>
        <w:jc w:val="center"/>
        <w:rPr>
          <w:rFonts w:ascii="Calibri" w:hAnsi="Calibri"/>
          <w:spacing w:val="60"/>
          <w:sz w:val="24"/>
          <w:szCs w:val="24"/>
        </w:rPr>
      </w:pPr>
      <w:r>
        <w:rPr>
          <w:rFonts w:ascii="Calibri" w:hAnsi="Calibri"/>
          <w:spacing w:val="60"/>
          <w:sz w:val="24"/>
          <w:szCs w:val="24"/>
        </w:rPr>
        <w:t>COMPUTER</w:t>
      </w:r>
      <w:r w:rsidRPr="000C0EFE">
        <w:rPr>
          <w:rFonts w:ascii="Calibri" w:hAnsi="Calibri"/>
          <w:spacing w:val="60"/>
          <w:sz w:val="24"/>
          <w:szCs w:val="24"/>
        </w:rPr>
        <w:t xml:space="preserve"> SKILLS</w:t>
      </w:r>
    </w:p>
    <w:p w:rsidR="000C0163" w:rsidRDefault="006811EC" w:rsidP="000C0163">
      <w:pPr>
        <w:spacing w:line="240" w:lineRule="auto"/>
        <w:jc w:val="both"/>
        <w:rPr>
          <w:sz w:val="24"/>
        </w:rPr>
      </w:pPr>
      <w:r w:rsidRPr="002E7209">
        <w:rPr>
          <w:b/>
          <w:sz w:val="24"/>
        </w:rPr>
        <w:t>Software</w:t>
      </w:r>
      <w:r>
        <w:rPr>
          <w:b/>
          <w:sz w:val="24"/>
        </w:rPr>
        <w:t>s</w:t>
      </w:r>
      <w:r w:rsidRPr="002E7209">
        <w:rPr>
          <w:b/>
          <w:sz w:val="24"/>
        </w:rPr>
        <w:t>:</w:t>
      </w:r>
      <w:r w:rsidRPr="008127E3">
        <w:rPr>
          <w:sz w:val="24"/>
        </w:rPr>
        <w:t xml:space="preserve"> Microsoft</w:t>
      </w:r>
      <w:r>
        <w:rPr>
          <w:sz w:val="24"/>
        </w:rPr>
        <w:t xml:space="preserve"> Windows XP, 7, MS</w:t>
      </w:r>
      <w:r w:rsidRPr="008127E3">
        <w:rPr>
          <w:sz w:val="24"/>
        </w:rPr>
        <w:t xml:space="preserve"> Office</w:t>
      </w:r>
      <w:r>
        <w:rPr>
          <w:sz w:val="24"/>
        </w:rPr>
        <w:t xml:space="preserve"> 2007 &amp; 2010</w:t>
      </w:r>
      <w:r w:rsidRPr="008127E3">
        <w:rPr>
          <w:sz w:val="24"/>
        </w:rPr>
        <w:t>, Sun Application S</w:t>
      </w:r>
      <w:r>
        <w:rPr>
          <w:sz w:val="24"/>
        </w:rPr>
        <w:t xml:space="preserve">erver, </w:t>
      </w:r>
      <w:r w:rsidRPr="008127E3">
        <w:rPr>
          <w:sz w:val="24"/>
        </w:rPr>
        <w:t xml:space="preserve">Notepad ++, </w:t>
      </w:r>
      <w:proofErr w:type="spellStart"/>
      <w:r w:rsidRPr="008127E3">
        <w:rPr>
          <w:sz w:val="24"/>
        </w:rPr>
        <w:t>NetBeans</w:t>
      </w:r>
      <w:proofErr w:type="spellEnd"/>
      <w:r w:rsidRPr="008127E3">
        <w:rPr>
          <w:sz w:val="24"/>
        </w:rPr>
        <w:t xml:space="preserve">, </w:t>
      </w:r>
      <w:proofErr w:type="spellStart"/>
      <w:r w:rsidRPr="008127E3">
        <w:rPr>
          <w:sz w:val="24"/>
        </w:rPr>
        <w:t>ChemSketch</w:t>
      </w:r>
      <w:proofErr w:type="spellEnd"/>
      <w:r w:rsidRPr="008127E3">
        <w:rPr>
          <w:sz w:val="24"/>
        </w:rPr>
        <w:t xml:space="preserve"> </w:t>
      </w:r>
    </w:p>
    <w:p w:rsidR="006811EC" w:rsidRPr="008127E3" w:rsidRDefault="006811EC" w:rsidP="000C0163">
      <w:pPr>
        <w:spacing w:line="240" w:lineRule="auto"/>
        <w:jc w:val="both"/>
        <w:rPr>
          <w:sz w:val="24"/>
        </w:rPr>
      </w:pPr>
      <w:r w:rsidRPr="002E7209">
        <w:rPr>
          <w:b/>
          <w:sz w:val="24"/>
        </w:rPr>
        <w:t>Programming:</w:t>
      </w:r>
      <w:r w:rsidRPr="008127E3">
        <w:rPr>
          <w:sz w:val="24"/>
        </w:rPr>
        <w:t xml:space="preserve"> Java</w:t>
      </w:r>
      <w:r>
        <w:rPr>
          <w:sz w:val="24"/>
        </w:rPr>
        <w:t xml:space="preserve"> </w:t>
      </w:r>
      <w:r w:rsidRPr="00895874">
        <w:rPr>
          <w:sz w:val="24"/>
        </w:rPr>
        <w:t>(J2SE and J2EE</w:t>
      </w:r>
      <w:r>
        <w:rPr>
          <w:sz w:val="24"/>
        </w:rPr>
        <w:t xml:space="preserve"> Technologies</w:t>
      </w:r>
      <w:r w:rsidRPr="00895874">
        <w:rPr>
          <w:sz w:val="24"/>
        </w:rPr>
        <w:t>)</w:t>
      </w:r>
      <w:r w:rsidRPr="008127E3">
        <w:rPr>
          <w:sz w:val="24"/>
        </w:rPr>
        <w:t>, SQL, HTML, XML</w:t>
      </w:r>
      <w:r>
        <w:rPr>
          <w:sz w:val="24"/>
        </w:rPr>
        <w:tab/>
      </w:r>
    </w:p>
    <w:p w:rsidR="006811EC" w:rsidRDefault="006811EC" w:rsidP="000C0163">
      <w:pPr>
        <w:spacing w:line="240" w:lineRule="auto"/>
        <w:jc w:val="both"/>
        <w:rPr>
          <w:sz w:val="24"/>
        </w:rPr>
      </w:pPr>
      <w:r w:rsidRPr="002E7209">
        <w:rPr>
          <w:b/>
          <w:sz w:val="24"/>
        </w:rPr>
        <w:t>Databases:</w:t>
      </w:r>
      <w:r>
        <w:rPr>
          <w:sz w:val="24"/>
        </w:rPr>
        <w:t xml:space="preserve"> MS SQL Server 2000</w:t>
      </w:r>
    </w:p>
    <w:p w:rsidR="006811EC" w:rsidRPr="008127E3" w:rsidRDefault="006811EC" w:rsidP="000C0163">
      <w:pPr>
        <w:spacing w:line="240" w:lineRule="auto"/>
        <w:jc w:val="both"/>
        <w:rPr>
          <w:sz w:val="24"/>
        </w:rPr>
      </w:pPr>
      <w:r w:rsidRPr="004F6765">
        <w:rPr>
          <w:b/>
          <w:sz w:val="24"/>
        </w:rPr>
        <w:t>Microsoft Certification</w:t>
      </w:r>
      <w:r>
        <w:rPr>
          <w:b/>
        </w:rPr>
        <w:t xml:space="preserve">: </w:t>
      </w:r>
      <w:r w:rsidRPr="002E7209">
        <w:t>MCP -</w:t>
      </w:r>
      <w:r>
        <w:rPr>
          <w:b/>
        </w:rPr>
        <w:t xml:space="preserve"> </w:t>
      </w:r>
      <w:r>
        <w:rPr>
          <w:sz w:val="24"/>
        </w:rPr>
        <w:t xml:space="preserve">Designing and Implementation of Databases with Microsoft SQL Server 2000 </w:t>
      </w:r>
      <w:r w:rsidRPr="00020327">
        <w:rPr>
          <w:sz w:val="24"/>
        </w:rPr>
        <w:t>Enterprise Edition</w:t>
      </w:r>
    </w:p>
    <w:p w:rsidR="006811EC" w:rsidRPr="000C0EFE" w:rsidRDefault="006811EC" w:rsidP="006811EC">
      <w:pPr>
        <w:pStyle w:val="Heading6"/>
        <w:pBdr>
          <w:top w:val="single" w:sz="24" w:space="1" w:color="auto"/>
          <w:bottom w:val="single" w:sz="6" w:space="1" w:color="auto"/>
        </w:pBdr>
        <w:jc w:val="center"/>
        <w:rPr>
          <w:rFonts w:ascii="Calibri" w:hAnsi="Calibri"/>
          <w:spacing w:val="60"/>
          <w:sz w:val="24"/>
          <w:szCs w:val="24"/>
        </w:rPr>
      </w:pPr>
      <w:r>
        <w:rPr>
          <w:rFonts w:ascii="Calibri" w:hAnsi="Calibri"/>
          <w:spacing w:val="60"/>
          <w:sz w:val="24"/>
          <w:szCs w:val="24"/>
        </w:rPr>
        <w:t>EM</w:t>
      </w:r>
      <w:r w:rsidRPr="000C0EFE">
        <w:rPr>
          <w:rFonts w:ascii="Calibri" w:hAnsi="Calibri"/>
          <w:spacing w:val="60"/>
          <w:sz w:val="24"/>
          <w:szCs w:val="24"/>
        </w:rPr>
        <w:t>P</w:t>
      </w:r>
      <w:r>
        <w:rPr>
          <w:rFonts w:ascii="Calibri" w:hAnsi="Calibri"/>
          <w:spacing w:val="60"/>
          <w:sz w:val="24"/>
          <w:szCs w:val="24"/>
        </w:rPr>
        <w:t>LOYMENT HISTORY</w:t>
      </w:r>
    </w:p>
    <w:p w:rsidR="006811EC" w:rsidRDefault="006811EC" w:rsidP="006811EC">
      <w:pPr>
        <w:rPr>
          <w:sz w:val="24"/>
          <w:szCs w:val="24"/>
        </w:rPr>
      </w:pPr>
      <w:proofErr w:type="spellStart"/>
      <w:r>
        <w:rPr>
          <w:b/>
          <w:sz w:val="24"/>
          <w:szCs w:val="24"/>
        </w:rPr>
        <w:t>Walmart</w:t>
      </w:r>
      <w:proofErr w:type="spellEnd"/>
      <w:r>
        <w:rPr>
          <w:b/>
          <w:sz w:val="24"/>
          <w:szCs w:val="24"/>
        </w:rPr>
        <w:t xml:space="preserve"> Inventory Management System (IMS) Associate</w:t>
      </w:r>
      <w:r>
        <w:rPr>
          <w:sz w:val="24"/>
          <w:szCs w:val="24"/>
        </w:rPr>
        <w:t xml:space="preserve">  </w:t>
      </w:r>
      <w:r>
        <w:rPr>
          <w:sz w:val="24"/>
          <w:szCs w:val="24"/>
        </w:rPr>
        <w:tab/>
      </w:r>
      <w:r>
        <w:rPr>
          <w:sz w:val="24"/>
          <w:szCs w:val="24"/>
        </w:rPr>
        <w:tab/>
        <w:t xml:space="preserve">     07/2012 – 09/2013</w:t>
      </w:r>
    </w:p>
    <w:p w:rsidR="006811EC" w:rsidRPr="004178EE" w:rsidRDefault="006811EC" w:rsidP="006811EC">
      <w:pPr>
        <w:jc w:val="both"/>
        <w:rPr>
          <w:sz w:val="24"/>
          <w:szCs w:val="24"/>
        </w:rPr>
      </w:pPr>
      <w:r>
        <w:rPr>
          <w:sz w:val="24"/>
          <w:szCs w:val="24"/>
        </w:rPr>
        <w:t>Routine tasks include inventory management operations such as receipt, binning (i.e. labeling and storage), retrieval, use of power equipment, stocking of products, as well as the provision of superior customer service on sales floor in accordance with stated guidelines.</w:t>
      </w:r>
    </w:p>
    <w:p w:rsidR="006811EC" w:rsidRDefault="006811EC" w:rsidP="006811EC">
      <w:pPr>
        <w:rPr>
          <w:sz w:val="24"/>
          <w:szCs w:val="24"/>
        </w:rPr>
      </w:pPr>
      <w:r w:rsidRPr="007C25EE">
        <w:rPr>
          <w:b/>
          <w:sz w:val="24"/>
          <w:szCs w:val="24"/>
        </w:rPr>
        <w:t>Science Matters</w:t>
      </w:r>
      <w:r>
        <w:rPr>
          <w:b/>
          <w:sz w:val="24"/>
          <w:szCs w:val="24"/>
        </w:rPr>
        <w:t xml:space="preserve">’ in </w:t>
      </w:r>
      <w:proofErr w:type="gramStart"/>
      <w:r>
        <w:rPr>
          <w:b/>
          <w:sz w:val="24"/>
          <w:szCs w:val="24"/>
        </w:rPr>
        <w:t xml:space="preserve">America </w:t>
      </w:r>
      <w:r w:rsidRPr="007C25EE">
        <w:rPr>
          <w:b/>
          <w:sz w:val="24"/>
          <w:szCs w:val="24"/>
        </w:rPr>
        <w:t xml:space="preserve"> Instructor</w:t>
      </w:r>
      <w:proofErr w:type="gramEnd"/>
      <w:r>
        <w:rPr>
          <w:b/>
          <w:sz w:val="24"/>
          <w:szCs w:val="24"/>
        </w:rPr>
        <w:tab/>
      </w:r>
      <w:r>
        <w:rPr>
          <w:b/>
          <w:sz w:val="24"/>
          <w:szCs w:val="24"/>
        </w:rPr>
        <w:tab/>
      </w:r>
      <w:r>
        <w:rPr>
          <w:b/>
          <w:sz w:val="24"/>
          <w:szCs w:val="24"/>
        </w:rPr>
        <w:tab/>
      </w:r>
      <w:r>
        <w:rPr>
          <w:b/>
          <w:sz w:val="24"/>
          <w:szCs w:val="24"/>
        </w:rPr>
        <w:tab/>
      </w:r>
      <w:r>
        <w:rPr>
          <w:b/>
          <w:sz w:val="24"/>
          <w:szCs w:val="24"/>
        </w:rPr>
        <w:tab/>
        <w:t xml:space="preserve">      </w:t>
      </w:r>
      <w:r w:rsidRPr="00E62E14">
        <w:rPr>
          <w:sz w:val="24"/>
          <w:szCs w:val="24"/>
        </w:rPr>
        <w:t xml:space="preserve">12/2011 </w:t>
      </w:r>
      <w:r>
        <w:rPr>
          <w:sz w:val="24"/>
          <w:szCs w:val="24"/>
        </w:rPr>
        <w:t>–</w:t>
      </w:r>
      <w:r w:rsidRPr="00E62E14">
        <w:rPr>
          <w:sz w:val="24"/>
          <w:szCs w:val="24"/>
        </w:rPr>
        <w:t xml:space="preserve"> Present</w:t>
      </w:r>
    </w:p>
    <w:p w:rsidR="006811EC" w:rsidRPr="00AC6FAA" w:rsidRDefault="006811EC" w:rsidP="006811EC">
      <w:pPr>
        <w:jc w:val="both"/>
        <w:rPr>
          <w:sz w:val="24"/>
          <w:szCs w:val="24"/>
        </w:rPr>
      </w:pPr>
      <w:r>
        <w:rPr>
          <w:sz w:val="24"/>
          <w:szCs w:val="24"/>
        </w:rPr>
        <w:t xml:space="preserve">2013 Summer Camp Director for </w:t>
      </w:r>
      <w:proofErr w:type="spellStart"/>
      <w:r>
        <w:rPr>
          <w:sz w:val="24"/>
          <w:szCs w:val="24"/>
        </w:rPr>
        <w:t>iPadBootCamps</w:t>
      </w:r>
      <w:proofErr w:type="spellEnd"/>
      <w:r>
        <w:rPr>
          <w:sz w:val="24"/>
          <w:szCs w:val="24"/>
        </w:rPr>
        <w:t xml:space="preserve"> in the Denver/Boulder Region. Other tasks have included the Instruction of S</w:t>
      </w:r>
      <w:r w:rsidRPr="00F43BF6">
        <w:rPr>
          <w:sz w:val="24"/>
          <w:szCs w:val="24"/>
        </w:rPr>
        <w:t>cience clubs</w:t>
      </w:r>
      <w:r>
        <w:rPr>
          <w:sz w:val="24"/>
          <w:szCs w:val="24"/>
        </w:rPr>
        <w:t>/</w:t>
      </w:r>
      <w:proofErr w:type="spellStart"/>
      <w:r>
        <w:rPr>
          <w:sz w:val="24"/>
          <w:szCs w:val="24"/>
        </w:rPr>
        <w:t>Ipad</w:t>
      </w:r>
      <w:proofErr w:type="spellEnd"/>
      <w:r>
        <w:rPr>
          <w:sz w:val="24"/>
          <w:szCs w:val="24"/>
        </w:rPr>
        <w:t xml:space="preserve"> </w:t>
      </w:r>
      <w:proofErr w:type="spellStart"/>
      <w:r>
        <w:rPr>
          <w:sz w:val="24"/>
          <w:szCs w:val="24"/>
        </w:rPr>
        <w:t>Programmes</w:t>
      </w:r>
      <w:proofErr w:type="spellEnd"/>
      <w:r w:rsidRPr="00F43BF6">
        <w:rPr>
          <w:sz w:val="24"/>
          <w:szCs w:val="24"/>
        </w:rPr>
        <w:t xml:space="preserve"> in various sc</w:t>
      </w:r>
      <w:r>
        <w:rPr>
          <w:sz w:val="24"/>
          <w:szCs w:val="24"/>
        </w:rPr>
        <w:t>hools within the Denver region and f</w:t>
      </w:r>
      <w:r w:rsidRPr="00F43BF6">
        <w:rPr>
          <w:sz w:val="24"/>
          <w:szCs w:val="24"/>
        </w:rPr>
        <w:t>acilitation of student learning through practical hands-on demonstrations at clubs and assemblies whilst ensuring a strong alignment to</w:t>
      </w:r>
      <w:r>
        <w:rPr>
          <w:sz w:val="24"/>
          <w:szCs w:val="24"/>
        </w:rPr>
        <w:t xml:space="preserve"> the Science Matters’ curricula.</w:t>
      </w:r>
    </w:p>
    <w:p w:rsidR="006811EC" w:rsidRDefault="006811EC" w:rsidP="006811EC">
      <w:pPr>
        <w:rPr>
          <w:sz w:val="24"/>
          <w:szCs w:val="24"/>
        </w:rPr>
      </w:pPr>
      <w:r w:rsidRPr="00251841">
        <w:rPr>
          <w:b/>
          <w:sz w:val="24"/>
          <w:szCs w:val="24"/>
        </w:rPr>
        <w:t xml:space="preserve"> </w:t>
      </w:r>
      <w:r w:rsidRPr="00166B00">
        <w:rPr>
          <w:b/>
          <w:sz w:val="24"/>
          <w:szCs w:val="24"/>
        </w:rPr>
        <w:t>Lotus Business Solutions Sales Representative/Accounts Manager</w:t>
      </w:r>
      <w:r>
        <w:rPr>
          <w:sz w:val="24"/>
          <w:szCs w:val="24"/>
        </w:rPr>
        <w:tab/>
        <w:t xml:space="preserve">     02/2012 – 05/2012</w:t>
      </w:r>
      <w:r>
        <w:rPr>
          <w:sz w:val="24"/>
          <w:szCs w:val="24"/>
        </w:rPr>
        <w:tab/>
      </w:r>
    </w:p>
    <w:p w:rsidR="006811EC" w:rsidRDefault="006811EC" w:rsidP="006811EC">
      <w:pPr>
        <w:jc w:val="both"/>
        <w:rPr>
          <w:sz w:val="24"/>
        </w:rPr>
      </w:pPr>
      <w:r w:rsidRPr="00DC3752">
        <w:rPr>
          <w:sz w:val="24"/>
        </w:rPr>
        <w:t xml:space="preserve">Third-party vendor for DirecTV and </w:t>
      </w:r>
      <w:proofErr w:type="spellStart"/>
      <w:r w:rsidRPr="00DC3752">
        <w:rPr>
          <w:sz w:val="24"/>
        </w:rPr>
        <w:t>CenturyLink</w:t>
      </w:r>
      <w:proofErr w:type="spellEnd"/>
      <w:r w:rsidRPr="00DC3752">
        <w:rPr>
          <w:sz w:val="24"/>
        </w:rPr>
        <w:t xml:space="preserve"> services as well as accounts management</w:t>
      </w:r>
      <w:r>
        <w:rPr>
          <w:sz w:val="24"/>
        </w:rPr>
        <w:t xml:space="preserve"> for individual clients. Responsibilities</w:t>
      </w:r>
      <w:r w:rsidRPr="00DC3752">
        <w:rPr>
          <w:sz w:val="24"/>
        </w:rPr>
        <w:t xml:space="preserve"> included</w:t>
      </w:r>
      <w:r>
        <w:rPr>
          <w:sz w:val="24"/>
        </w:rPr>
        <w:t>;</w:t>
      </w:r>
      <w:r w:rsidRPr="00DC3752">
        <w:rPr>
          <w:sz w:val="24"/>
        </w:rPr>
        <w:t xml:space="preserve"> products packaging, generation of customer accounts, scheduling of installations, and cus</w:t>
      </w:r>
      <w:r>
        <w:rPr>
          <w:sz w:val="24"/>
        </w:rPr>
        <w:t>tomer services prior to install.</w:t>
      </w:r>
      <w:r w:rsidRPr="00DC3752">
        <w:rPr>
          <w:sz w:val="24"/>
        </w:rPr>
        <w:t xml:space="preserve"> </w:t>
      </w:r>
    </w:p>
    <w:p w:rsidR="006811EC" w:rsidRDefault="006811EC" w:rsidP="006811EC">
      <w:pPr>
        <w:rPr>
          <w:sz w:val="24"/>
          <w:szCs w:val="24"/>
        </w:rPr>
      </w:pPr>
      <w:r w:rsidRPr="00166B00">
        <w:rPr>
          <w:b/>
          <w:sz w:val="24"/>
          <w:szCs w:val="24"/>
        </w:rPr>
        <w:t xml:space="preserve">University of Ghana </w:t>
      </w:r>
      <w:r>
        <w:rPr>
          <w:b/>
          <w:sz w:val="24"/>
          <w:szCs w:val="24"/>
        </w:rPr>
        <w:t>Chemistry Graduate Assistant</w:t>
      </w:r>
      <w:r>
        <w:rPr>
          <w:b/>
          <w:sz w:val="24"/>
          <w:szCs w:val="24"/>
        </w:rPr>
        <w:tab/>
      </w:r>
      <w:r>
        <w:rPr>
          <w:b/>
          <w:sz w:val="24"/>
          <w:szCs w:val="24"/>
        </w:rPr>
        <w:tab/>
      </w:r>
      <w:r>
        <w:rPr>
          <w:b/>
          <w:sz w:val="24"/>
          <w:szCs w:val="24"/>
        </w:rPr>
        <w:tab/>
      </w:r>
      <w:r>
        <w:rPr>
          <w:b/>
          <w:sz w:val="24"/>
          <w:szCs w:val="24"/>
        </w:rPr>
        <w:tab/>
        <w:t xml:space="preserve"> </w:t>
      </w:r>
      <w:r w:rsidRPr="00F46BDA">
        <w:rPr>
          <w:sz w:val="24"/>
          <w:szCs w:val="24"/>
        </w:rPr>
        <w:t>08/</w:t>
      </w:r>
      <w:r w:rsidRPr="00166B00">
        <w:rPr>
          <w:sz w:val="24"/>
          <w:szCs w:val="24"/>
        </w:rPr>
        <w:t xml:space="preserve">2010 </w:t>
      </w:r>
      <w:r>
        <w:rPr>
          <w:sz w:val="24"/>
          <w:szCs w:val="24"/>
        </w:rPr>
        <w:t>– 09/</w:t>
      </w:r>
      <w:r w:rsidRPr="00166B00">
        <w:rPr>
          <w:sz w:val="24"/>
          <w:szCs w:val="24"/>
        </w:rPr>
        <w:t>2011</w:t>
      </w:r>
    </w:p>
    <w:p w:rsidR="006811EC" w:rsidRDefault="006811EC" w:rsidP="006811EC">
      <w:pPr>
        <w:rPr>
          <w:sz w:val="24"/>
          <w:szCs w:val="24"/>
        </w:rPr>
      </w:pPr>
      <w:r>
        <w:rPr>
          <w:sz w:val="24"/>
          <w:szCs w:val="24"/>
        </w:rPr>
        <w:t xml:space="preserve">Effectively taught undergraduate laboratory classes, graded student work, held office hours for students with academic challenges. </w:t>
      </w:r>
      <w:proofErr w:type="gramStart"/>
      <w:r>
        <w:rPr>
          <w:sz w:val="24"/>
          <w:szCs w:val="24"/>
        </w:rPr>
        <w:t>Also proctored semester examinations.</w:t>
      </w:r>
      <w:proofErr w:type="gramEnd"/>
    </w:p>
    <w:p w:rsidR="006811EC" w:rsidRDefault="006811EC" w:rsidP="006811EC">
      <w:pPr>
        <w:rPr>
          <w:b/>
          <w:sz w:val="24"/>
          <w:szCs w:val="24"/>
        </w:rPr>
      </w:pPr>
      <w:r w:rsidRPr="00166B00">
        <w:rPr>
          <w:b/>
          <w:sz w:val="24"/>
          <w:szCs w:val="24"/>
        </w:rPr>
        <w:lastRenderedPageBreak/>
        <w:t>Apam Senior High School IT Support Coordinator</w:t>
      </w:r>
      <w:r>
        <w:rPr>
          <w:b/>
          <w:sz w:val="24"/>
          <w:szCs w:val="24"/>
        </w:rPr>
        <w:t>/</w:t>
      </w:r>
      <w:r w:rsidRPr="00166B00">
        <w:rPr>
          <w:b/>
          <w:sz w:val="24"/>
          <w:szCs w:val="24"/>
        </w:rPr>
        <w:t xml:space="preserve">Instructor </w:t>
      </w:r>
      <w:r>
        <w:rPr>
          <w:b/>
          <w:sz w:val="24"/>
          <w:szCs w:val="24"/>
        </w:rPr>
        <w:t xml:space="preserve">                           </w:t>
      </w:r>
      <w:r w:rsidRPr="00051484">
        <w:rPr>
          <w:sz w:val="24"/>
          <w:szCs w:val="24"/>
        </w:rPr>
        <w:t xml:space="preserve">10/2006 - </w:t>
      </w:r>
      <w:r>
        <w:rPr>
          <w:sz w:val="24"/>
          <w:szCs w:val="24"/>
        </w:rPr>
        <w:t>11/</w:t>
      </w:r>
      <w:r w:rsidRPr="00051484">
        <w:rPr>
          <w:sz w:val="24"/>
          <w:szCs w:val="24"/>
        </w:rPr>
        <w:t>2011</w:t>
      </w:r>
      <w:r>
        <w:rPr>
          <w:sz w:val="24"/>
          <w:szCs w:val="24"/>
        </w:rPr>
        <w:t xml:space="preserve"> </w:t>
      </w:r>
    </w:p>
    <w:p w:rsidR="006811EC" w:rsidRDefault="006811EC" w:rsidP="006811EC">
      <w:pPr>
        <w:jc w:val="both"/>
        <w:rPr>
          <w:sz w:val="24"/>
          <w:szCs w:val="24"/>
        </w:rPr>
      </w:pPr>
      <w:r>
        <w:rPr>
          <w:sz w:val="24"/>
          <w:szCs w:val="24"/>
        </w:rPr>
        <w:t xml:space="preserve">Maintained computer hardware and software at computer laboratories as well as providing end-user support to both students and staff. </w:t>
      </w:r>
      <w:proofErr w:type="gramStart"/>
      <w:r>
        <w:rPr>
          <w:sz w:val="24"/>
          <w:szCs w:val="24"/>
        </w:rPr>
        <w:t>Also p</w:t>
      </w:r>
      <w:r w:rsidRPr="00251841">
        <w:rPr>
          <w:sz w:val="24"/>
          <w:szCs w:val="24"/>
        </w:rPr>
        <w:t xml:space="preserve">rovided end-user support to </w:t>
      </w:r>
      <w:r>
        <w:rPr>
          <w:sz w:val="24"/>
          <w:szCs w:val="24"/>
        </w:rPr>
        <w:t xml:space="preserve">both </w:t>
      </w:r>
      <w:r w:rsidRPr="00251841">
        <w:rPr>
          <w:sz w:val="24"/>
          <w:szCs w:val="24"/>
        </w:rPr>
        <w:t>staff and students</w:t>
      </w:r>
      <w:r>
        <w:rPr>
          <w:sz w:val="24"/>
          <w:szCs w:val="24"/>
        </w:rPr>
        <w:t>.</w:t>
      </w:r>
      <w:proofErr w:type="gramEnd"/>
      <w:r>
        <w:rPr>
          <w:sz w:val="24"/>
          <w:szCs w:val="24"/>
        </w:rPr>
        <w:t xml:space="preserve"> </w:t>
      </w:r>
      <w:proofErr w:type="gramStart"/>
      <w:r>
        <w:rPr>
          <w:sz w:val="24"/>
          <w:szCs w:val="24"/>
        </w:rPr>
        <w:t>Aided in the d</w:t>
      </w:r>
      <w:r w:rsidRPr="00251841">
        <w:rPr>
          <w:sz w:val="24"/>
          <w:szCs w:val="24"/>
        </w:rPr>
        <w:t>evelop</w:t>
      </w:r>
      <w:r w:rsidR="000C0163">
        <w:rPr>
          <w:sz w:val="24"/>
          <w:szCs w:val="24"/>
        </w:rPr>
        <w:t>ment and mainten</w:t>
      </w:r>
      <w:r>
        <w:rPr>
          <w:sz w:val="24"/>
          <w:szCs w:val="24"/>
        </w:rPr>
        <w:t>ance of</w:t>
      </w:r>
      <w:r w:rsidRPr="00251841">
        <w:rPr>
          <w:sz w:val="24"/>
          <w:szCs w:val="24"/>
        </w:rPr>
        <w:t xml:space="preserve"> </w:t>
      </w:r>
      <w:r>
        <w:rPr>
          <w:sz w:val="24"/>
          <w:szCs w:val="24"/>
        </w:rPr>
        <w:t>an</w:t>
      </w:r>
      <w:r w:rsidRPr="00251841">
        <w:rPr>
          <w:sz w:val="24"/>
          <w:szCs w:val="24"/>
        </w:rPr>
        <w:t xml:space="preserve"> Academic Reports Management System</w:t>
      </w:r>
      <w:r>
        <w:rPr>
          <w:sz w:val="24"/>
          <w:szCs w:val="24"/>
        </w:rPr>
        <w:t>.</w:t>
      </w:r>
      <w:proofErr w:type="gramEnd"/>
    </w:p>
    <w:p w:rsidR="006811EC" w:rsidRDefault="006811EC" w:rsidP="006811EC">
      <w:pPr>
        <w:jc w:val="both"/>
        <w:rPr>
          <w:sz w:val="24"/>
          <w:szCs w:val="24"/>
        </w:rPr>
      </w:pPr>
      <w:r>
        <w:rPr>
          <w:sz w:val="24"/>
          <w:szCs w:val="24"/>
        </w:rPr>
        <w:t xml:space="preserve"> As Principal Superintendent, taught information technology (IT), chemistry, and integrated science classes to high school students. </w:t>
      </w:r>
      <w:proofErr w:type="gramStart"/>
      <w:r>
        <w:rPr>
          <w:sz w:val="24"/>
          <w:szCs w:val="24"/>
        </w:rPr>
        <w:t>Successfully incorporated various multimedia tools /methods in teaching to enhance learning.</w:t>
      </w:r>
      <w:proofErr w:type="gramEnd"/>
    </w:p>
    <w:p w:rsidR="006811EC" w:rsidRDefault="006811EC" w:rsidP="006811EC">
      <w:pPr>
        <w:rPr>
          <w:sz w:val="24"/>
          <w:szCs w:val="24"/>
        </w:rPr>
      </w:pPr>
      <w:proofErr w:type="spellStart"/>
      <w:r w:rsidRPr="006278F2">
        <w:rPr>
          <w:b/>
          <w:sz w:val="24"/>
          <w:szCs w:val="24"/>
        </w:rPr>
        <w:t>Scancom</w:t>
      </w:r>
      <w:proofErr w:type="spellEnd"/>
      <w:r w:rsidRPr="006278F2">
        <w:rPr>
          <w:b/>
          <w:sz w:val="24"/>
          <w:szCs w:val="24"/>
        </w:rPr>
        <w:t xml:space="preserve"> Ghana Ltd Customer Services Representative</w:t>
      </w:r>
      <w:r>
        <w:rPr>
          <w:sz w:val="24"/>
          <w:szCs w:val="24"/>
        </w:rPr>
        <w:tab/>
      </w:r>
      <w:r>
        <w:rPr>
          <w:sz w:val="24"/>
          <w:szCs w:val="24"/>
        </w:rPr>
        <w:tab/>
        <w:t xml:space="preserve">            </w:t>
      </w:r>
      <w:r>
        <w:rPr>
          <w:sz w:val="24"/>
          <w:szCs w:val="24"/>
        </w:rPr>
        <w:tab/>
        <w:t>11/2002- 06/2005</w:t>
      </w:r>
    </w:p>
    <w:p w:rsidR="006811EC" w:rsidRDefault="006811EC" w:rsidP="006811EC">
      <w:pPr>
        <w:jc w:val="both"/>
        <w:rPr>
          <w:sz w:val="24"/>
          <w:szCs w:val="24"/>
        </w:rPr>
      </w:pPr>
      <w:r>
        <w:rPr>
          <w:sz w:val="24"/>
          <w:szCs w:val="24"/>
        </w:rPr>
        <w:t xml:space="preserve">Roles included: Call Center Services and face-to-face Customer Care Center Services in the provision of value packages, products/promotions education, and basic hardware trouble-shooting. </w:t>
      </w:r>
    </w:p>
    <w:p w:rsidR="006811EC" w:rsidRDefault="006811EC" w:rsidP="006811EC">
      <w:pPr>
        <w:jc w:val="both"/>
        <w:rPr>
          <w:sz w:val="24"/>
          <w:szCs w:val="24"/>
        </w:rPr>
      </w:pPr>
      <w:r w:rsidRPr="00745188">
        <w:rPr>
          <w:b/>
          <w:sz w:val="24"/>
          <w:szCs w:val="24"/>
        </w:rPr>
        <w:t>M &amp; G Medical laboratories Intern</w:t>
      </w:r>
      <w:r>
        <w:rPr>
          <w:sz w:val="24"/>
          <w:szCs w:val="24"/>
        </w:rPr>
        <w:tab/>
      </w:r>
      <w:r>
        <w:rPr>
          <w:sz w:val="24"/>
          <w:szCs w:val="24"/>
        </w:rPr>
        <w:tab/>
      </w:r>
      <w:r>
        <w:rPr>
          <w:sz w:val="24"/>
          <w:szCs w:val="24"/>
        </w:rPr>
        <w:tab/>
      </w:r>
      <w:r>
        <w:rPr>
          <w:sz w:val="24"/>
          <w:szCs w:val="24"/>
        </w:rPr>
        <w:tab/>
      </w:r>
      <w:r>
        <w:rPr>
          <w:sz w:val="24"/>
          <w:szCs w:val="24"/>
        </w:rPr>
        <w:tab/>
      </w:r>
      <w:r>
        <w:rPr>
          <w:sz w:val="24"/>
          <w:szCs w:val="24"/>
        </w:rPr>
        <w:tab/>
        <w:t>12/2004 – 02/2005</w:t>
      </w:r>
    </w:p>
    <w:p w:rsidR="006811EC" w:rsidRDefault="006811EC" w:rsidP="006811EC">
      <w:pPr>
        <w:jc w:val="both"/>
        <w:rPr>
          <w:sz w:val="24"/>
          <w:szCs w:val="24"/>
        </w:rPr>
      </w:pPr>
      <w:proofErr w:type="gramStart"/>
      <w:r>
        <w:rPr>
          <w:sz w:val="24"/>
          <w:szCs w:val="24"/>
        </w:rPr>
        <w:t>Served as an Operations Support Assistant in patient care, specimen/sample acquisition and analysis, as well as the generation of clients’ laboratory reports.</w:t>
      </w:r>
      <w:proofErr w:type="gramEnd"/>
      <w:r>
        <w:rPr>
          <w:sz w:val="24"/>
          <w:szCs w:val="24"/>
        </w:rPr>
        <w:t xml:space="preserve"> </w:t>
      </w:r>
    </w:p>
    <w:p w:rsidR="006811EC" w:rsidRDefault="006811EC" w:rsidP="006811EC">
      <w:pPr>
        <w:jc w:val="both"/>
        <w:rPr>
          <w:sz w:val="24"/>
          <w:szCs w:val="24"/>
        </w:rPr>
      </w:pPr>
      <w:r w:rsidRPr="00447AC0">
        <w:rPr>
          <w:b/>
          <w:sz w:val="24"/>
          <w:szCs w:val="24"/>
        </w:rPr>
        <w:t xml:space="preserve">Assistant </w:t>
      </w:r>
      <w:r>
        <w:rPr>
          <w:b/>
          <w:sz w:val="24"/>
          <w:szCs w:val="24"/>
        </w:rPr>
        <w:t>Pharmaceutical Technician</w:t>
      </w:r>
      <w:r>
        <w:rPr>
          <w:sz w:val="24"/>
          <w:szCs w:val="24"/>
        </w:rPr>
        <w:tab/>
      </w:r>
      <w:r>
        <w:rPr>
          <w:sz w:val="24"/>
          <w:szCs w:val="24"/>
        </w:rPr>
        <w:tab/>
        <w:t xml:space="preserve">  </w:t>
      </w:r>
      <w:r>
        <w:rPr>
          <w:sz w:val="24"/>
          <w:szCs w:val="24"/>
        </w:rPr>
        <w:tab/>
      </w:r>
      <w:r>
        <w:rPr>
          <w:sz w:val="24"/>
          <w:szCs w:val="24"/>
        </w:rPr>
        <w:tab/>
      </w:r>
      <w:r>
        <w:rPr>
          <w:sz w:val="24"/>
          <w:szCs w:val="24"/>
        </w:rPr>
        <w:tab/>
        <w:t xml:space="preserve">01/1998 – 08/2002 </w:t>
      </w:r>
    </w:p>
    <w:p w:rsidR="006811EC" w:rsidRDefault="006811EC" w:rsidP="006811EC">
      <w:pPr>
        <w:jc w:val="both"/>
        <w:rPr>
          <w:sz w:val="24"/>
          <w:szCs w:val="24"/>
        </w:rPr>
      </w:pPr>
      <w:proofErr w:type="gramStart"/>
      <w:r>
        <w:rPr>
          <w:sz w:val="24"/>
          <w:szCs w:val="24"/>
        </w:rPr>
        <w:t>Worked at M &amp; G Pharmaceutical Ltd, carrying out duties such as tablet formulation and testing, counting and packaging, inventory, storage, etc as assigned by chief laboratory technician.</w:t>
      </w:r>
      <w:proofErr w:type="gramEnd"/>
    </w:p>
    <w:p w:rsidR="006811EC" w:rsidRPr="006927CB" w:rsidRDefault="006811EC" w:rsidP="006811EC">
      <w:pPr>
        <w:rPr>
          <w:b/>
          <w:sz w:val="24"/>
          <w:szCs w:val="24"/>
          <w:u w:val="single"/>
        </w:rPr>
      </w:pPr>
      <w:r w:rsidRPr="006927CB">
        <w:rPr>
          <w:b/>
          <w:sz w:val="24"/>
          <w:szCs w:val="24"/>
          <w:u w:val="single"/>
        </w:rPr>
        <w:t>Education:</w:t>
      </w:r>
    </w:p>
    <w:p w:rsidR="006811EC" w:rsidRDefault="006811EC" w:rsidP="006811EC">
      <w:pPr>
        <w:rPr>
          <w:b/>
          <w:sz w:val="24"/>
          <w:szCs w:val="24"/>
        </w:rPr>
      </w:pPr>
      <w:proofErr w:type="gramStart"/>
      <w:r>
        <w:rPr>
          <w:b/>
          <w:sz w:val="24"/>
          <w:szCs w:val="24"/>
        </w:rPr>
        <w:t>MPhil.</w:t>
      </w:r>
      <w:proofErr w:type="gramEnd"/>
      <w:r>
        <w:rPr>
          <w:b/>
          <w:sz w:val="24"/>
          <w:szCs w:val="24"/>
        </w:rPr>
        <w:t xml:space="preserve"> Chemistry, </w:t>
      </w:r>
      <w:r w:rsidRPr="00672CF2">
        <w:rPr>
          <w:sz w:val="24"/>
          <w:szCs w:val="24"/>
        </w:rPr>
        <w:t>University of Ghana</w:t>
      </w:r>
      <w:r>
        <w:rPr>
          <w:sz w:val="24"/>
          <w:szCs w:val="24"/>
        </w:rPr>
        <w:t xml:space="preserve">, </w:t>
      </w:r>
      <w:proofErr w:type="spellStart"/>
      <w:r>
        <w:rPr>
          <w:sz w:val="24"/>
          <w:szCs w:val="24"/>
        </w:rPr>
        <w:t>Legon</w:t>
      </w:r>
      <w:proofErr w:type="spellEnd"/>
      <w:r>
        <w:rPr>
          <w:sz w:val="24"/>
          <w:szCs w:val="24"/>
        </w:rPr>
        <w:tab/>
      </w:r>
      <w:r>
        <w:rPr>
          <w:sz w:val="24"/>
          <w:szCs w:val="24"/>
        </w:rPr>
        <w:tab/>
      </w:r>
      <w:r>
        <w:rPr>
          <w:sz w:val="24"/>
          <w:szCs w:val="24"/>
        </w:rPr>
        <w:tab/>
      </w:r>
      <w:r>
        <w:rPr>
          <w:sz w:val="24"/>
          <w:szCs w:val="24"/>
        </w:rPr>
        <w:tab/>
        <w:t xml:space="preserve">           08/</w:t>
      </w:r>
      <w:r w:rsidRPr="006927CB">
        <w:rPr>
          <w:sz w:val="24"/>
          <w:szCs w:val="24"/>
        </w:rPr>
        <w:t>2009 – 2012</w:t>
      </w:r>
    </w:p>
    <w:p w:rsidR="006811EC" w:rsidRPr="007E5978" w:rsidRDefault="006811EC" w:rsidP="006811EC">
      <w:pPr>
        <w:rPr>
          <w:sz w:val="24"/>
          <w:szCs w:val="24"/>
        </w:rPr>
      </w:pPr>
      <w:r>
        <w:rPr>
          <w:b/>
          <w:sz w:val="24"/>
          <w:szCs w:val="24"/>
        </w:rPr>
        <w:t xml:space="preserve">MCP: Database Design and Implementation using SQL 2000 EE Server  </w:t>
      </w:r>
      <w:r>
        <w:rPr>
          <w:b/>
          <w:sz w:val="24"/>
          <w:szCs w:val="24"/>
        </w:rPr>
        <w:tab/>
      </w:r>
      <w:r>
        <w:rPr>
          <w:b/>
          <w:sz w:val="24"/>
          <w:szCs w:val="24"/>
        </w:rPr>
        <w:tab/>
        <w:t xml:space="preserve">           </w:t>
      </w:r>
      <w:r>
        <w:rPr>
          <w:sz w:val="24"/>
          <w:szCs w:val="24"/>
        </w:rPr>
        <w:t>03/2009</w:t>
      </w:r>
    </w:p>
    <w:p w:rsidR="006811EC" w:rsidRPr="002A35E7" w:rsidRDefault="006811EC" w:rsidP="006811EC">
      <w:pPr>
        <w:rPr>
          <w:sz w:val="24"/>
          <w:szCs w:val="24"/>
        </w:rPr>
      </w:pPr>
      <w:r>
        <w:rPr>
          <w:b/>
          <w:sz w:val="24"/>
          <w:szCs w:val="24"/>
        </w:rPr>
        <w:t>Web Component Development using J2EE technologies,</w:t>
      </w:r>
      <w:r>
        <w:rPr>
          <w:sz w:val="24"/>
          <w:szCs w:val="24"/>
        </w:rPr>
        <w:t xml:space="preserve"> NIIT</w:t>
      </w:r>
      <w:r>
        <w:rPr>
          <w:sz w:val="24"/>
          <w:szCs w:val="24"/>
        </w:rPr>
        <w:tab/>
      </w:r>
      <w:r>
        <w:rPr>
          <w:sz w:val="24"/>
          <w:szCs w:val="24"/>
        </w:rPr>
        <w:tab/>
        <w:t xml:space="preserve">     07/2008 – 08/2010</w:t>
      </w:r>
      <w:r>
        <w:rPr>
          <w:b/>
          <w:sz w:val="24"/>
          <w:szCs w:val="24"/>
        </w:rPr>
        <w:t xml:space="preserve"> </w:t>
      </w:r>
    </w:p>
    <w:p w:rsidR="006811EC" w:rsidRDefault="006811EC" w:rsidP="006811EC">
      <w:pPr>
        <w:rPr>
          <w:sz w:val="24"/>
          <w:szCs w:val="24"/>
        </w:rPr>
      </w:pPr>
      <w:proofErr w:type="spellStart"/>
      <w:r>
        <w:rPr>
          <w:b/>
          <w:sz w:val="24"/>
          <w:szCs w:val="24"/>
        </w:rPr>
        <w:t>BSc</w:t>
      </w:r>
      <w:proofErr w:type="spellEnd"/>
      <w:r>
        <w:rPr>
          <w:b/>
          <w:sz w:val="24"/>
          <w:szCs w:val="24"/>
        </w:rPr>
        <w:t xml:space="preserve">. Chemistry, </w:t>
      </w:r>
      <w:r>
        <w:rPr>
          <w:sz w:val="24"/>
          <w:szCs w:val="24"/>
        </w:rPr>
        <w:t>University of Cape C</w:t>
      </w:r>
      <w:r w:rsidRPr="00672CF2">
        <w:rPr>
          <w:sz w:val="24"/>
          <w:szCs w:val="24"/>
        </w:rPr>
        <w:t>oast</w:t>
      </w:r>
      <w:r>
        <w:rPr>
          <w:sz w:val="24"/>
          <w:szCs w:val="24"/>
        </w:rPr>
        <w:t>, Ghana</w:t>
      </w:r>
      <w:r>
        <w:rPr>
          <w:sz w:val="24"/>
          <w:szCs w:val="24"/>
        </w:rPr>
        <w:tab/>
      </w:r>
      <w:r>
        <w:rPr>
          <w:sz w:val="24"/>
          <w:szCs w:val="24"/>
        </w:rPr>
        <w:tab/>
      </w:r>
      <w:r>
        <w:rPr>
          <w:sz w:val="24"/>
          <w:szCs w:val="24"/>
        </w:rPr>
        <w:tab/>
        <w:t xml:space="preserve">     </w:t>
      </w:r>
      <w:r>
        <w:rPr>
          <w:sz w:val="24"/>
          <w:szCs w:val="24"/>
        </w:rPr>
        <w:tab/>
        <w:t xml:space="preserve">     08/</w:t>
      </w:r>
      <w:r w:rsidRPr="006927CB">
        <w:rPr>
          <w:sz w:val="24"/>
          <w:szCs w:val="24"/>
        </w:rPr>
        <w:t xml:space="preserve">2002 </w:t>
      </w:r>
      <w:r>
        <w:rPr>
          <w:sz w:val="24"/>
          <w:szCs w:val="24"/>
        </w:rPr>
        <w:t>–</w:t>
      </w:r>
      <w:r w:rsidRPr="006927CB">
        <w:rPr>
          <w:sz w:val="24"/>
          <w:szCs w:val="24"/>
        </w:rPr>
        <w:t xml:space="preserve"> </w:t>
      </w:r>
      <w:r>
        <w:rPr>
          <w:sz w:val="24"/>
          <w:szCs w:val="24"/>
        </w:rPr>
        <w:t>06/</w:t>
      </w:r>
      <w:r w:rsidRPr="006927CB">
        <w:rPr>
          <w:sz w:val="24"/>
          <w:szCs w:val="24"/>
        </w:rPr>
        <w:t>2006</w:t>
      </w:r>
    </w:p>
    <w:p w:rsidR="006811EC" w:rsidRPr="009B6AEA" w:rsidRDefault="006811EC" w:rsidP="006811EC">
      <w:pPr>
        <w:rPr>
          <w:b/>
          <w:sz w:val="24"/>
          <w:u w:val="single"/>
        </w:rPr>
      </w:pPr>
      <w:r w:rsidRPr="009B6AEA">
        <w:rPr>
          <w:b/>
          <w:sz w:val="24"/>
          <w:u w:val="single"/>
        </w:rPr>
        <w:t>References:</w:t>
      </w:r>
    </w:p>
    <w:p w:rsidR="006811EC" w:rsidRPr="003C6779" w:rsidRDefault="006811EC" w:rsidP="006811EC">
      <w:pPr>
        <w:pStyle w:val="ListParagraph"/>
        <w:numPr>
          <w:ilvl w:val="0"/>
          <w:numId w:val="1"/>
        </w:numPr>
        <w:ind w:left="540" w:hanging="270"/>
        <w:jc w:val="both"/>
        <w:rPr>
          <w:sz w:val="24"/>
          <w:szCs w:val="24"/>
        </w:rPr>
      </w:pPr>
      <w:r w:rsidRPr="003C6779">
        <w:rPr>
          <w:sz w:val="24"/>
          <w:szCs w:val="24"/>
        </w:rPr>
        <w:t>Barbara Moore , Science Matters’ in America, Littleton CO</w:t>
      </w:r>
      <w:r w:rsidRPr="003C6779">
        <w:rPr>
          <w:sz w:val="24"/>
          <w:szCs w:val="24"/>
        </w:rPr>
        <w:tab/>
      </w:r>
      <w:r w:rsidRPr="003C6779">
        <w:rPr>
          <w:sz w:val="24"/>
          <w:szCs w:val="24"/>
        </w:rPr>
        <w:tab/>
        <w:t xml:space="preserve">             303-805-9287</w:t>
      </w:r>
    </w:p>
    <w:p w:rsidR="006811EC" w:rsidRDefault="006811EC" w:rsidP="006811EC">
      <w:pPr>
        <w:pStyle w:val="ListParagraph"/>
        <w:numPr>
          <w:ilvl w:val="0"/>
          <w:numId w:val="1"/>
        </w:numPr>
        <w:ind w:left="540" w:hanging="270"/>
        <w:jc w:val="both"/>
        <w:rPr>
          <w:sz w:val="24"/>
        </w:rPr>
      </w:pPr>
      <w:r>
        <w:rPr>
          <w:sz w:val="24"/>
        </w:rPr>
        <w:t xml:space="preserve">Dennis </w:t>
      </w:r>
      <w:proofErr w:type="spellStart"/>
      <w:r>
        <w:rPr>
          <w:sz w:val="24"/>
        </w:rPr>
        <w:t>Tilon</w:t>
      </w:r>
      <w:proofErr w:type="spellEnd"/>
      <w:r>
        <w:rPr>
          <w:sz w:val="24"/>
        </w:rPr>
        <w:t xml:space="preserve"> (CEO), </w:t>
      </w:r>
      <w:proofErr w:type="spellStart"/>
      <w:r>
        <w:rPr>
          <w:sz w:val="24"/>
        </w:rPr>
        <w:t>WorldTV</w:t>
      </w:r>
      <w:proofErr w:type="spellEnd"/>
      <w:r>
        <w:rPr>
          <w:sz w:val="24"/>
        </w:rPr>
        <w:t xml:space="preserve"> Depot, Aurora, CO</w:t>
      </w:r>
      <w:r>
        <w:rPr>
          <w:sz w:val="24"/>
        </w:rPr>
        <w:tab/>
      </w:r>
      <w:r>
        <w:rPr>
          <w:sz w:val="24"/>
        </w:rPr>
        <w:tab/>
      </w:r>
      <w:r>
        <w:rPr>
          <w:sz w:val="24"/>
        </w:rPr>
        <w:tab/>
      </w:r>
      <w:r>
        <w:rPr>
          <w:sz w:val="24"/>
        </w:rPr>
        <w:tab/>
        <w:t>303-339-3399</w:t>
      </w:r>
    </w:p>
    <w:p w:rsidR="006811EC" w:rsidRDefault="006811EC" w:rsidP="006811EC">
      <w:pPr>
        <w:pStyle w:val="ListParagraph"/>
        <w:ind w:left="540"/>
        <w:jc w:val="both"/>
        <w:rPr>
          <w:sz w:val="24"/>
        </w:rPr>
      </w:pPr>
      <w:r>
        <w:rPr>
          <w:sz w:val="24"/>
        </w:rPr>
        <w:t xml:space="preserve">(e) </w:t>
      </w:r>
      <w:r w:rsidRPr="001C08E7">
        <w:rPr>
          <w:sz w:val="24"/>
        </w:rPr>
        <w:t> dennis@atvocorp.com</w:t>
      </w:r>
    </w:p>
    <w:p w:rsidR="006811EC" w:rsidRDefault="006811EC" w:rsidP="006811EC">
      <w:pPr>
        <w:pStyle w:val="ListParagraph"/>
        <w:numPr>
          <w:ilvl w:val="0"/>
          <w:numId w:val="1"/>
        </w:numPr>
        <w:ind w:left="540" w:hanging="270"/>
      </w:pPr>
      <w:proofErr w:type="spellStart"/>
      <w:r>
        <w:t>Aditya</w:t>
      </w:r>
      <w:proofErr w:type="spellEnd"/>
      <w:r>
        <w:t>, ASIG (DIA)</w:t>
      </w:r>
      <w:r>
        <w:tab/>
      </w:r>
      <w:r>
        <w:tab/>
      </w:r>
      <w:r>
        <w:tab/>
      </w:r>
      <w:r>
        <w:tab/>
      </w:r>
      <w:r>
        <w:tab/>
      </w:r>
      <w:r>
        <w:tab/>
        <w:t xml:space="preserve">  </w:t>
      </w:r>
      <w:r>
        <w:tab/>
        <w:t xml:space="preserve"> </w:t>
      </w:r>
      <w:r>
        <w:tab/>
      </w:r>
      <w:r>
        <w:tab/>
        <w:t>720-402-2442</w:t>
      </w:r>
    </w:p>
    <w:p w:rsidR="00717B20" w:rsidRDefault="00717B20"/>
    <w:sectPr w:rsidR="00717B20" w:rsidSect="000C0163">
      <w:footerReference w:type="default" r:id="rId5"/>
      <w:pgSz w:w="12240" w:h="15840"/>
      <w:pgMar w:top="720" w:right="1440" w:bottom="810" w:left="1440" w:header="720" w:footer="720" w:gutter="0"/>
      <w:pgNumType w:fmt="numberInDash"/>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66374"/>
      <w:docPartObj>
        <w:docPartGallery w:val="Page Numbers (Bottom of Page)"/>
        <w:docPartUnique/>
      </w:docPartObj>
    </w:sdtPr>
    <w:sdtEndPr>
      <w:rPr>
        <w:color w:val="7F7F7F" w:themeColor="background1" w:themeShade="7F"/>
        <w:spacing w:val="60"/>
      </w:rPr>
    </w:sdtEndPr>
    <w:sdtContent>
      <w:p w:rsidR="0018723A" w:rsidRDefault="000C0163">
        <w:pPr>
          <w:pStyle w:val="Footer"/>
          <w:pBdr>
            <w:top w:val="single" w:sz="4" w:space="1" w:color="D9D9D9" w:themeColor="background1" w:themeShade="D9"/>
          </w:pBdr>
          <w:rPr>
            <w:b/>
          </w:rPr>
        </w:pPr>
        <w:r>
          <w:fldChar w:fldCharType="begin"/>
        </w:r>
        <w:r>
          <w:instrText xml:space="preserve"> PAGE   \* MERGEFORMAT </w:instrText>
        </w:r>
        <w:r>
          <w:fldChar w:fldCharType="separate"/>
        </w:r>
        <w:r w:rsidRPr="000C0163">
          <w:rPr>
            <w:b/>
            <w:noProof/>
          </w:rPr>
          <w:t>-</w:t>
        </w:r>
        <w:r>
          <w:rPr>
            <w:noProof/>
          </w:rPr>
          <w:t xml:space="preserve"> 1 -</w:t>
        </w:r>
        <w:r>
          <w:fldChar w:fldCharType="end"/>
        </w:r>
        <w:r>
          <w:rPr>
            <w:b/>
          </w:rPr>
          <w:t xml:space="preserve"> | </w:t>
        </w:r>
        <w:r>
          <w:rPr>
            <w:color w:val="7F7F7F" w:themeColor="background1" w:themeShade="7F"/>
            <w:spacing w:val="60"/>
          </w:rPr>
          <w:t>Page</w:t>
        </w:r>
      </w:p>
    </w:sdtContent>
  </w:sdt>
  <w:p w:rsidR="0018723A" w:rsidRDefault="000C016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F64CA"/>
    <w:multiLevelType w:val="hybridMultilevel"/>
    <w:tmpl w:val="0D3618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811EC"/>
    <w:rsid w:val="000C0163"/>
    <w:rsid w:val="006811EC"/>
    <w:rsid w:val="00717B20"/>
    <w:rsid w:val="00CB2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1EC"/>
    <w:rPr>
      <w:rFonts w:ascii="Calibri" w:eastAsia="Times New Roman" w:hAnsi="Calibri" w:cs="Times New Roman"/>
    </w:rPr>
  </w:style>
  <w:style w:type="paragraph" w:styleId="Heading6">
    <w:name w:val="heading 6"/>
    <w:basedOn w:val="Normal"/>
    <w:next w:val="Normal"/>
    <w:link w:val="Heading6Char"/>
    <w:qFormat/>
    <w:rsid w:val="006811EC"/>
    <w:pPr>
      <w:spacing w:before="240" w:after="60" w:line="240" w:lineRule="auto"/>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811EC"/>
    <w:rPr>
      <w:rFonts w:ascii="Times New Roman" w:eastAsia="Times New Roman" w:hAnsi="Times New Roman" w:cs="Times New Roman"/>
      <w:b/>
      <w:bCs/>
    </w:rPr>
  </w:style>
  <w:style w:type="paragraph" w:styleId="ListParagraph">
    <w:name w:val="List Paragraph"/>
    <w:basedOn w:val="Normal"/>
    <w:qFormat/>
    <w:rsid w:val="006811EC"/>
    <w:pPr>
      <w:ind w:left="720"/>
      <w:contextualSpacing/>
    </w:pPr>
  </w:style>
  <w:style w:type="paragraph" w:styleId="Footer">
    <w:name w:val="footer"/>
    <w:basedOn w:val="Normal"/>
    <w:link w:val="FooterChar"/>
    <w:uiPriority w:val="99"/>
    <w:unhideWhenUsed/>
    <w:rsid w:val="00681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1EC"/>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TiNO</dc:creator>
  <cp:lastModifiedBy>TiNO</cp:lastModifiedBy>
  <cp:revision>2</cp:revision>
  <dcterms:created xsi:type="dcterms:W3CDTF">2014-01-08T21:01:00Z</dcterms:created>
  <dcterms:modified xsi:type="dcterms:W3CDTF">2014-01-08T21:16:00Z</dcterms:modified>
</cp:coreProperties>
</file>