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7A8463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A52AE">
        <w:rPr>
          <w:rFonts w:ascii="Century Gothic" w:hAnsi="Century Gothic"/>
          <w:u w:val="single"/>
        </w:rPr>
        <w:t>Fatuma Ad</w:t>
      </w:r>
      <w:r w:rsidR="00DA4567">
        <w:rPr>
          <w:rFonts w:ascii="Century Gothic" w:hAnsi="Century Gothic"/>
          <w:u w:val="single"/>
        </w:rPr>
        <w:t>a</w:t>
      </w:r>
      <w:r w:rsidR="002A52AE">
        <w:rPr>
          <w:rFonts w:ascii="Century Gothic" w:hAnsi="Century Gothic"/>
          <w:u w:val="single"/>
        </w:rPr>
        <w:t>n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A52AE">
        <w:rPr>
          <w:rFonts w:ascii="Century Gothic" w:hAnsi="Century Gothic"/>
          <w:u w:val="single"/>
        </w:rPr>
        <w:t>3/15/2022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456B29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2A52AE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A52AE">
        <w:rPr>
          <w:rFonts w:ascii="Century Gothic" w:hAnsi="Century Gothic"/>
          <w:u w:val="single"/>
        </w:rPr>
        <w:t>5/10/2018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8342AA1" w:rsidR="003031D4" w:rsidRPr="00214E5B" w:rsidRDefault="00DA456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A52A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A456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F72CA7E" w:rsidR="00E92DA2" w:rsidRPr="00E92DA2" w:rsidRDefault="00DA4567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A52A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8FFB01E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2A52AE">
        <w:rPr>
          <w:rFonts w:ascii="Century Gothic" w:hAnsi="Century Gothic"/>
          <w:bCs/>
          <w:color w:val="FF0000"/>
          <w:sz w:val="20"/>
          <w:szCs w:val="20"/>
        </w:rPr>
        <w:t>3/14/2022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19B33C7A" w:rsidR="008C0259" w:rsidRDefault="008E778D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3/20/2021- Notification for attendance</w:t>
      </w:r>
    </w:p>
    <w:p w14:paraId="4225AD4F" w14:textId="51CA8807" w:rsidR="008E778D" w:rsidRDefault="008E778D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1/10/2022- Written for attendance</w:t>
      </w:r>
    </w:p>
    <w:p w14:paraId="6117FD60" w14:textId="1F77B34F" w:rsidR="00E02445" w:rsidRPr="008E778D" w:rsidRDefault="008E778D" w:rsidP="008E778D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2/15/2022-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A52AE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E778D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DA4567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2022-03-15T19:35:00Z</dcterms:created>
  <dcterms:modified xsi:type="dcterms:W3CDTF">2022-03-22T20:00:00Z</dcterms:modified>
</cp:coreProperties>
</file>