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E3A" w:rsidRDefault="00B07E3A">
      <w:pPr>
        <w:pStyle w:val="NoSpacing"/>
        <w:rPr>
          <w:sz w:val="8"/>
        </w:rPr>
      </w:pPr>
    </w:p>
    <w:p w:rsidR="00B07E3A" w:rsidRPr="00B43488" w:rsidRDefault="007507BD">
      <w:pPr>
        <w:pStyle w:val="Title"/>
      </w:pPr>
      <w:r>
        <w:t xml:space="preserve">Danielle </w:t>
      </w:r>
      <w:r w:rsidR="00214BD4">
        <w:t>Henderson</w:t>
      </w:r>
    </w:p>
    <w:p w:rsidR="00287A8D" w:rsidRPr="00B43488" w:rsidRDefault="007507BD" w:rsidP="00287A8D">
      <w:pPr>
        <w:spacing w:after="0" w:line="240" w:lineRule="auto"/>
        <w:jc w:val="center"/>
        <w:rPr>
          <w:color w:val="2F5897"/>
          <w:lang w:val="es-MX"/>
        </w:rPr>
      </w:pPr>
      <w:r w:rsidRPr="00B43488">
        <w:rPr>
          <w:color w:val="2F5897"/>
          <w:lang w:val="es-MX"/>
        </w:rPr>
        <w:t>Daniellejones206@gmail.com</w:t>
      </w:r>
      <w:r w:rsidR="009A406B" w:rsidRPr="00B43488">
        <w:rPr>
          <w:color w:val="2F5897"/>
          <w:lang w:val="es-MX"/>
        </w:rPr>
        <w:t xml:space="preserve"> </w:t>
      </w:r>
      <w:r w:rsidR="009A406B" w:rsidRPr="00B43488">
        <w:rPr>
          <w:color w:val="7F7F7F"/>
        </w:rPr>
        <w:sym w:font="Symbol" w:char="F0B7"/>
      </w:r>
      <w:r w:rsidR="009A406B" w:rsidRPr="00B43488">
        <w:rPr>
          <w:color w:val="2F5897"/>
          <w:lang w:val="es-MX"/>
        </w:rPr>
        <w:t xml:space="preserve">  </w:t>
      </w:r>
      <w:r w:rsidR="00017C0E">
        <w:rPr>
          <w:color w:val="2F5897"/>
          <w:lang w:val="es-MX"/>
        </w:rPr>
        <w:t xml:space="preserve">PO Box 7416 Denver, CO 80207 </w:t>
      </w:r>
      <w:r w:rsidR="009A406B" w:rsidRPr="00B43488">
        <w:rPr>
          <w:color w:val="7F7F7F"/>
        </w:rPr>
        <w:sym w:font="Symbol" w:char="F0B7"/>
      </w:r>
      <w:r w:rsidR="009A406B" w:rsidRPr="00B43488">
        <w:rPr>
          <w:color w:val="2F5897"/>
          <w:lang w:val="es-MX"/>
        </w:rPr>
        <w:t xml:space="preserve"> </w:t>
      </w:r>
      <w:r w:rsidR="00E238B6">
        <w:rPr>
          <w:color w:val="2F5897"/>
          <w:lang w:val="es-MX"/>
        </w:rPr>
        <w:t>720-</w:t>
      </w:r>
      <w:r w:rsidR="00017C0E">
        <w:rPr>
          <w:color w:val="2F5897"/>
          <w:lang w:val="es-MX"/>
        </w:rPr>
        <w:t>234-9015</w:t>
      </w:r>
    </w:p>
    <w:p w:rsidR="00B53A68" w:rsidRDefault="00B53A68" w:rsidP="00B53A68">
      <w:pPr>
        <w:spacing w:after="0" w:line="240" w:lineRule="auto"/>
        <w:jc w:val="center"/>
      </w:pPr>
    </w:p>
    <w:p w:rsidR="00287A8D" w:rsidRPr="00B43488" w:rsidRDefault="009A406B" w:rsidP="00B53A68">
      <w:pPr>
        <w:spacing w:after="0" w:line="240" w:lineRule="auto"/>
        <w:jc w:val="center"/>
        <w:rPr>
          <w:color w:val="2F5897"/>
        </w:rPr>
      </w:pPr>
      <w:r w:rsidRPr="00B43488">
        <w:rPr>
          <w:b/>
          <w:sz w:val="24"/>
          <w:szCs w:val="24"/>
        </w:rPr>
        <w:t>Objectives</w:t>
      </w:r>
    </w:p>
    <w:p w:rsidR="00B53A68" w:rsidRDefault="007507BD" w:rsidP="00287A8D">
      <w:pPr>
        <w:rPr>
          <w:sz w:val="18"/>
          <w:szCs w:val="18"/>
        </w:rPr>
      </w:pPr>
      <w:r w:rsidRPr="006A5C35">
        <w:rPr>
          <w:sz w:val="18"/>
          <w:szCs w:val="18"/>
        </w:rPr>
        <w:t xml:space="preserve">Highly creative, detail &amp; goal-oriented professional with over ten years of solid </w:t>
      </w:r>
      <w:r w:rsidR="00B53A68">
        <w:rPr>
          <w:sz w:val="18"/>
          <w:szCs w:val="18"/>
        </w:rPr>
        <w:t xml:space="preserve">mortgage </w:t>
      </w:r>
      <w:r w:rsidR="006A5C35" w:rsidRPr="006A5C35">
        <w:rPr>
          <w:sz w:val="18"/>
          <w:szCs w:val="18"/>
        </w:rPr>
        <w:t>experience</w:t>
      </w:r>
      <w:r w:rsidR="00B53A68">
        <w:rPr>
          <w:sz w:val="18"/>
          <w:szCs w:val="18"/>
        </w:rPr>
        <w:t xml:space="preserve"> with a</w:t>
      </w:r>
      <w:r w:rsidRPr="006A5C35">
        <w:rPr>
          <w:sz w:val="18"/>
          <w:szCs w:val="18"/>
        </w:rPr>
        <w:t xml:space="preserve"> broad knowledge of finance from A-Z. </w:t>
      </w:r>
      <w:r w:rsidR="00815F30">
        <w:rPr>
          <w:sz w:val="18"/>
          <w:szCs w:val="18"/>
        </w:rPr>
        <w:t xml:space="preserve">Searching for a new opportunity in the Mortgage industry in the Phoenix area. I have </w:t>
      </w:r>
      <w:r w:rsidRPr="006A5C35">
        <w:rPr>
          <w:sz w:val="18"/>
          <w:szCs w:val="18"/>
        </w:rPr>
        <w:t>Demonstrated</w:t>
      </w:r>
      <w:r w:rsidR="00B53A68">
        <w:rPr>
          <w:sz w:val="18"/>
          <w:szCs w:val="18"/>
        </w:rPr>
        <w:t xml:space="preserve"> experience in Sales, Finances,</w:t>
      </w:r>
      <w:r w:rsidRPr="006A5C35">
        <w:rPr>
          <w:sz w:val="18"/>
          <w:szCs w:val="18"/>
        </w:rPr>
        <w:t xml:space="preserve"> Title Insurance, Production</w:t>
      </w:r>
      <w:r w:rsidR="00B53A68">
        <w:rPr>
          <w:sz w:val="18"/>
          <w:szCs w:val="18"/>
        </w:rPr>
        <w:t>, Operations</w:t>
      </w:r>
      <w:r w:rsidRPr="006A5C35">
        <w:rPr>
          <w:sz w:val="18"/>
          <w:szCs w:val="18"/>
        </w:rPr>
        <w:t xml:space="preserve"> and Customer satisfaction. Highly organized with the ability </w:t>
      </w:r>
      <w:r w:rsidR="00B53A68">
        <w:rPr>
          <w:sz w:val="18"/>
          <w:szCs w:val="18"/>
        </w:rPr>
        <w:t xml:space="preserve">to manage multiple projects, </w:t>
      </w:r>
      <w:r w:rsidRPr="006A5C35">
        <w:rPr>
          <w:sz w:val="18"/>
          <w:szCs w:val="18"/>
        </w:rPr>
        <w:t xml:space="preserve">meet goals and deadlines. A strong work ethic combined with commitment to excellence in all projects undertaken. A team player working effectively with </w:t>
      </w:r>
      <w:r w:rsidR="00B53A68">
        <w:rPr>
          <w:sz w:val="18"/>
          <w:szCs w:val="18"/>
        </w:rPr>
        <w:t>Investors</w:t>
      </w:r>
      <w:r w:rsidRPr="006A5C35">
        <w:rPr>
          <w:sz w:val="18"/>
          <w:szCs w:val="18"/>
        </w:rPr>
        <w:t xml:space="preserve">, </w:t>
      </w:r>
      <w:r w:rsidR="00B53A68">
        <w:rPr>
          <w:sz w:val="18"/>
          <w:szCs w:val="18"/>
        </w:rPr>
        <w:t>operation staff and third parties</w:t>
      </w:r>
      <w:r w:rsidRPr="006A5C35">
        <w:rPr>
          <w:sz w:val="18"/>
          <w:szCs w:val="18"/>
        </w:rPr>
        <w:t xml:space="preserve"> in accomplishing objectives. Exemplary communication, presentation and computer skills. Whose </w:t>
      </w:r>
      <w:r w:rsidR="00B53A68">
        <w:rPr>
          <w:sz w:val="18"/>
          <w:szCs w:val="18"/>
        </w:rPr>
        <w:t xml:space="preserve">main </w:t>
      </w:r>
      <w:r w:rsidRPr="006A5C35">
        <w:rPr>
          <w:sz w:val="18"/>
          <w:szCs w:val="18"/>
        </w:rPr>
        <w:t>objective</w:t>
      </w:r>
      <w:r w:rsidR="00B53A68">
        <w:rPr>
          <w:sz w:val="18"/>
          <w:szCs w:val="18"/>
        </w:rPr>
        <w:t xml:space="preserve"> is to grow and succeed in the </w:t>
      </w:r>
      <w:r w:rsidRPr="006A5C35">
        <w:rPr>
          <w:sz w:val="18"/>
          <w:szCs w:val="18"/>
        </w:rPr>
        <w:t>finance field</w:t>
      </w:r>
      <w:r w:rsidR="00B53A68">
        <w:rPr>
          <w:sz w:val="18"/>
          <w:szCs w:val="18"/>
        </w:rPr>
        <w:t xml:space="preserve"> with the ability to have </w:t>
      </w:r>
      <w:r w:rsidR="002B2FC9">
        <w:rPr>
          <w:sz w:val="18"/>
          <w:szCs w:val="18"/>
        </w:rPr>
        <w:t>opportunities</w:t>
      </w:r>
      <w:r w:rsidR="00B53A68">
        <w:rPr>
          <w:sz w:val="18"/>
          <w:szCs w:val="18"/>
        </w:rPr>
        <w:t xml:space="preserve"> for growth, </w:t>
      </w:r>
      <w:r w:rsidRPr="006A5C35">
        <w:rPr>
          <w:sz w:val="18"/>
          <w:szCs w:val="18"/>
        </w:rPr>
        <w:t xml:space="preserve">advancement </w:t>
      </w:r>
      <w:r w:rsidR="00B53A68">
        <w:rPr>
          <w:sz w:val="18"/>
          <w:szCs w:val="18"/>
        </w:rPr>
        <w:t xml:space="preserve">and </w:t>
      </w:r>
      <w:r w:rsidRPr="006A5C35">
        <w:rPr>
          <w:sz w:val="18"/>
          <w:szCs w:val="18"/>
        </w:rPr>
        <w:t>management opportunities.</w:t>
      </w:r>
    </w:p>
    <w:p w:rsidR="00B53A68" w:rsidRDefault="009A406B" w:rsidP="00B53A68">
      <w:pPr>
        <w:spacing w:line="240" w:lineRule="auto"/>
        <w:contextualSpacing/>
        <w:rPr>
          <w:sz w:val="18"/>
          <w:szCs w:val="18"/>
        </w:rPr>
      </w:pPr>
      <w:r w:rsidRPr="00B43488">
        <w:rPr>
          <w:b/>
          <w:sz w:val="24"/>
          <w:szCs w:val="24"/>
        </w:rPr>
        <w:t>Education</w:t>
      </w:r>
    </w:p>
    <w:p w:rsidR="00B07E3A" w:rsidRPr="00B53A68" w:rsidRDefault="007507BD" w:rsidP="00B53A68">
      <w:pPr>
        <w:spacing w:line="240" w:lineRule="auto"/>
        <w:contextualSpacing/>
        <w:rPr>
          <w:sz w:val="18"/>
          <w:szCs w:val="18"/>
        </w:rPr>
      </w:pPr>
      <w:r w:rsidRPr="006A5C35">
        <w:rPr>
          <w:sz w:val="18"/>
          <w:szCs w:val="18"/>
        </w:rPr>
        <w:t>Arizona State University</w:t>
      </w:r>
    </w:p>
    <w:p w:rsidR="00B07E3A" w:rsidRPr="006A5C35" w:rsidRDefault="007507BD" w:rsidP="00B53A68">
      <w:pPr>
        <w:spacing w:after="0" w:line="240" w:lineRule="auto"/>
        <w:contextualSpacing/>
        <w:rPr>
          <w:rStyle w:val="IntenseEmphasis"/>
          <w:sz w:val="18"/>
          <w:szCs w:val="18"/>
        </w:rPr>
      </w:pPr>
      <w:r w:rsidRPr="00B43488">
        <w:rPr>
          <w:b/>
          <w:bCs/>
          <w:i/>
          <w:iCs/>
          <w:color w:val="6076B4"/>
          <w:sz w:val="18"/>
          <w:szCs w:val="18"/>
        </w:rPr>
        <w:t>05/</w:t>
      </w:r>
      <w:r w:rsidR="006A5C35" w:rsidRPr="00B43488">
        <w:rPr>
          <w:b/>
          <w:bCs/>
          <w:i/>
          <w:iCs/>
          <w:color w:val="6076B4"/>
          <w:sz w:val="18"/>
          <w:szCs w:val="18"/>
        </w:rPr>
        <w:t>2008</w:t>
      </w:r>
      <w:r w:rsidR="006A5C35" w:rsidRPr="006A5C35">
        <w:rPr>
          <w:sz w:val="18"/>
          <w:szCs w:val="18"/>
        </w:rPr>
        <w:t xml:space="preserve"> Bachelor’s</w:t>
      </w:r>
      <w:r w:rsidRPr="006A5C35">
        <w:rPr>
          <w:sz w:val="18"/>
          <w:szCs w:val="18"/>
        </w:rPr>
        <w:t xml:space="preserve"> Degree in Business Administration                                                                      </w:t>
      </w:r>
    </w:p>
    <w:p w:rsidR="00287A8D" w:rsidRDefault="007507BD" w:rsidP="00B53A68">
      <w:pPr>
        <w:pStyle w:val="ListParagraph"/>
        <w:numPr>
          <w:ilvl w:val="0"/>
          <w:numId w:val="4"/>
        </w:numPr>
        <w:ind w:left="630" w:hanging="270"/>
        <w:rPr>
          <w:sz w:val="18"/>
          <w:szCs w:val="18"/>
        </w:rPr>
      </w:pPr>
      <w:r w:rsidRPr="006A5C35">
        <w:rPr>
          <w:sz w:val="18"/>
          <w:szCs w:val="18"/>
        </w:rPr>
        <w:t>Graduated with a 3.2 GPA, CMLA Member, Voter Protection Association</w:t>
      </w:r>
    </w:p>
    <w:p w:rsidR="00B07E3A" w:rsidRPr="00B43488" w:rsidRDefault="009A406B" w:rsidP="002B2FC9">
      <w:pPr>
        <w:spacing w:after="0" w:line="240" w:lineRule="auto"/>
        <w:contextualSpacing/>
        <w:rPr>
          <w:b/>
          <w:sz w:val="18"/>
          <w:szCs w:val="18"/>
        </w:rPr>
      </w:pPr>
      <w:r w:rsidRPr="00B43488">
        <w:rPr>
          <w:b/>
          <w:sz w:val="24"/>
          <w:szCs w:val="24"/>
        </w:rPr>
        <w:t>Experience</w:t>
      </w:r>
    </w:p>
    <w:p w:rsidR="00786EDF" w:rsidRPr="00B43488" w:rsidRDefault="00786EDF" w:rsidP="00B53A68">
      <w:pPr>
        <w:pStyle w:val="Subsection"/>
        <w:contextualSpacing/>
        <w:rPr>
          <w:b/>
          <w:color w:val="0070C0"/>
          <w:sz w:val="18"/>
          <w:szCs w:val="18"/>
        </w:rPr>
      </w:pPr>
      <w:r w:rsidRPr="00B43488">
        <w:rPr>
          <w:b/>
          <w:color w:val="0070C0"/>
          <w:sz w:val="18"/>
          <w:szCs w:val="18"/>
        </w:rPr>
        <w:t xml:space="preserve">Loan Simple.com </w:t>
      </w:r>
      <w:r w:rsidR="00B53A68" w:rsidRPr="00B43488">
        <w:rPr>
          <w:b/>
          <w:color w:val="0070C0"/>
          <w:sz w:val="18"/>
          <w:szCs w:val="18"/>
        </w:rPr>
        <w:t>|</w:t>
      </w:r>
      <w:r w:rsidRPr="00B43488">
        <w:rPr>
          <w:b/>
          <w:color w:val="0070C0"/>
          <w:sz w:val="18"/>
          <w:szCs w:val="18"/>
        </w:rPr>
        <w:t xml:space="preserve"> Lone Tree, CO</w:t>
      </w:r>
    </w:p>
    <w:p w:rsidR="00B53A68" w:rsidRPr="00017C0E" w:rsidRDefault="00017C0E" w:rsidP="00B53A68">
      <w:pPr>
        <w:pStyle w:val="Subsection"/>
        <w:contextualSpacing/>
        <w:rPr>
          <w:b/>
          <w:color w:val="0070C0"/>
          <w:sz w:val="18"/>
          <w:szCs w:val="18"/>
          <w:lang w:val="en-US"/>
        </w:rPr>
      </w:pPr>
      <w:r>
        <w:rPr>
          <w:b/>
          <w:color w:val="0070C0"/>
          <w:sz w:val="18"/>
          <w:szCs w:val="18"/>
          <w:lang w:val="en-US"/>
        </w:rPr>
        <w:t>Risk, Audit and Quality Control Manager  May 2013 - Present</w:t>
      </w:r>
    </w:p>
    <w:p w:rsidR="00B53A68" w:rsidRPr="00B53A68" w:rsidRDefault="00B53A68" w:rsidP="00B53A68">
      <w:pPr>
        <w:pStyle w:val="ListParagraph"/>
        <w:numPr>
          <w:ilvl w:val="0"/>
          <w:numId w:val="25"/>
        </w:numPr>
        <w:rPr>
          <w:sz w:val="18"/>
          <w:szCs w:val="18"/>
        </w:rPr>
      </w:pPr>
      <w:r w:rsidRPr="00B53A68">
        <w:rPr>
          <w:sz w:val="18"/>
          <w:szCs w:val="18"/>
        </w:rPr>
        <w:t xml:space="preserve">Managed, monitored, tracked and resolved daily employee requests and issues within designated service level agreements as well as recommend and implement changes to new and/or existing processes or procedures. </w:t>
      </w:r>
    </w:p>
    <w:p w:rsidR="00B53A68" w:rsidRPr="00B53A68" w:rsidRDefault="00B53A68" w:rsidP="00B53A68">
      <w:pPr>
        <w:pStyle w:val="ListParagraph"/>
        <w:numPr>
          <w:ilvl w:val="0"/>
          <w:numId w:val="25"/>
        </w:numPr>
        <w:rPr>
          <w:sz w:val="18"/>
          <w:szCs w:val="18"/>
        </w:rPr>
      </w:pPr>
      <w:r w:rsidRPr="00B53A68">
        <w:rPr>
          <w:sz w:val="18"/>
          <w:szCs w:val="18"/>
        </w:rPr>
        <w:t xml:space="preserve">Responsible for meeting Regulatory requirements and mitigating risk as it relates to Mortgage lending. </w:t>
      </w:r>
    </w:p>
    <w:p w:rsidR="00B53A68" w:rsidRPr="00B53A68" w:rsidRDefault="00B53A68" w:rsidP="00B53A68">
      <w:pPr>
        <w:pStyle w:val="ListParagraph"/>
        <w:numPr>
          <w:ilvl w:val="0"/>
          <w:numId w:val="25"/>
        </w:numPr>
        <w:rPr>
          <w:sz w:val="18"/>
          <w:szCs w:val="18"/>
        </w:rPr>
      </w:pPr>
      <w:r w:rsidRPr="00B53A68">
        <w:rPr>
          <w:sz w:val="18"/>
          <w:szCs w:val="18"/>
        </w:rPr>
        <w:t xml:space="preserve">Responsible for re-underwriting loans based on high-risk characteristics to determine if investor guidelines were met, if sound underwriting practices were made and determine if corrective actions are warranted based on audit results. </w:t>
      </w:r>
    </w:p>
    <w:p w:rsidR="00B53A68" w:rsidRPr="00B53A68" w:rsidRDefault="00B53A68" w:rsidP="00B53A68">
      <w:pPr>
        <w:pStyle w:val="ListParagraph"/>
        <w:numPr>
          <w:ilvl w:val="0"/>
          <w:numId w:val="25"/>
        </w:numPr>
        <w:rPr>
          <w:sz w:val="18"/>
          <w:szCs w:val="18"/>
        </w:rPr>
      </w:pPr>
      <w:r w:rsidRPr="00B53A68">
        <w:rPr>
          <w:sz w:val="18"/>
          <w:szCs w:val="18"/>
        </w:rPr>
        <w:t xml:space="preserve">Responsible for completing comprehensive examinations of channels; Retail and/or Wholesale and Broker business to ensure collateral integrity, documentation accuracy and completeness as well as credit quality. </w:t>
      </w:r>
    </w:p>
    <w:p w:rsidR="00B53A68" w:rsidRPr="00B53A68" w:rsidRDefault="00B53A68" w:rsidP="00B53A68">
      <w:pPr>
        <w:pStyle w:val="ListParagraph"/>
        <w:numPr>
          <w:ilvl w:val="0"/>
          <w:numId w:val="25"/>
        </w:numPr>
        <w:rPr>
          <w:sz w:val="18"/>
          <w:szCs w:val="18"/>
        </w:rPr>
      </w:pPr>
      <w:r w:rsidRPr="00B53A68">
        <w:rPr>
          <w:sz w:val="18"/>
          <w:szCs w:val="18"/>
        </w:rPr>
        <w:t xml:space="preserve">Analyzed the risk level of loans reviewed and completed by underwriter. </w:t>
      </w:r>
    </w:p>
    <w:p w:rsidR="00B53A68" w:rsidRPr="00B53A68" w:rsidRDefault="00B53A68" w:rsidP="00B53A68">
      <w:pPr>
        <w:pStyle w:val="ListParagraph"/>
        <w:numPr>
          <w:ilvl w:val="0"/>
          <w:numId w:val="25"/>
        </w:numPr>
        <w:rPr>
          <w:sz w:val="18"/>
          <w:szCs w:val="18"/>
        </w:rPr>
      </w:pPr>
      <w:r w:rsidRPr="00B53A68">
        <w:rPr>
          <w:sz w:val="18"/>
          <w:szCs w:val="18"/>
        </w:rPr>
        <w:t xml:space="preserve">Identified and worked through alternatives for loans that fall outside of guidelines. </w:t>
      </w:r>
    </w:p>
    <w:p w:rsidR="00B53A68" w:rsidRPr="00B53A68" w:rsidRDefault="00B53A68" w:rsidP="00B53A68">
      <w:pPr>
        <w:pStyle w:val="ListParagraph"/>
        <w:numPr>
          <w:ilvl w:val="0"/>
          <w:numId w:val="25"/>
        </w:numPr>
        <w:rPr>
          <w:sz w:val="18"/>
          <w:szCs w:val="18"/>
        </w:rPr>
      </w:pPr>
      <w:r w:rsidRPr="00B53A68">
        <w:rPr>
          <w:sz w:val="18"/>
          <w:szCs w:val="18"/>
        </w:rPr>
        <w:t xml:space="preserve">Demonstrated the ability to translate underwriting guidelines with application of mitigating factors, when applicable, to ensure proper salability to investors. </w:t>
      </w:r>
    </w:p>
    <w:p w:rsidR="00B53A68" w:rsidRPr="00B53A68" w:rsidRDefault="00B53A68" w:rsidP="00B53A68">
      <w:pPr>
        <w:pStyle w:val="ListParagraph"/>
        <w:numPr>
          <w:ilvl w:val="0"/>
          <w:numId w:val="25"/>
        </w:numPr>
        <w:rPr>
          <w:sz w:val="18"/>
          <w:szCs w:val="18"/>
        </w:rPr>
      </w:pPr>
      <w:r w:rsidRPr="00B53A68">
        <w:rPr>
          <w:sz w:val="18"/>
          <w:szCs w:val="18"/>
        </w:rPr>
        <w:t xml:space="preserve">Reviewed high low risk flags from data alerts to clear variances. </w:t>
      </w:r>
    </w:p>
    <w:p w:rsidR="00B53A68" w:rsidRPr="00B53A68" w:rsidRDefault="00B53A68" w:rsidP="00B53A68">
      <w:pPr>
        <w:pStyle w:val="ListParagraph"/>
        <w:numPr>
          <w:ilvl w:val="0"/>
          <w:numId w:val="25"/>
        </w:numPr>
        <w:rPr>
          <w:sz w:val="18"/>
          <w:szCs w:val="18"/>
        </w:rPr>
      </w:pPr>
      <w:r w:rsidRPr="00B53A68">
        <w:rPr>
          <w:sz w:val="18"/>
          <w:szCs w:val="18"/>
        </w:rPr>
        <w:t xml:space="preserve">Consistently met established productivity and quality measurements on a consistent basis </w:t>
      </w:r>
    </w:p>
    <w:p w:rsidR="00B53A68" w:rsidRPr="00B53A68" w:rsidRDefault="00B53A68" w:rsidP="00B53A68">
      <w:pPr>
        <w:pStyle w:val="ListParagraph"/>
        <w:numPr>
          <w:ilvl w:val="0"/>
          <w:numId w:val="25"/>
        </w:numPr>
        <w:rPr>
          <w:sz w:val="18"/>
          <w:szCs w:val="18"/>
        </w:rPr>
      </w:pPr>
      <w:r w:rsidRPr="00B53A68">
        <w:rPr>
          <w:sz w:val="18"/>
          <w:szCs w:val="18"/>
        </w:rPr>
        <w:t>Worked with mortgage product team and subject matter experts to determine training needs and scope as well as appropriate method of delivery</w:t>
      </w:r>
    </w:p>
    <w:p w:rsidR="00B53A68" w:rsidRPr="00B53A68" w:rsidRDefault="00B53A68" w:rsidP="00B53A68">
      <w:pPr>
        <w:pStyle w:val="ListParagraph"/>
        <w:numPr>
          <w:ilvl w:val="0"/>
          <w:numId w:val="25"/>
        </w:numPr>
        <w:rPr>
          <w:sz w:val="18"/>
          <w:szCs w:val="18"/>
        </w:rPr>
      </w:pPr>
      <w:r w:rsidRPr="00B53A68">
        <w:rPr>
          <w:sz w:val="18"/>
          <w:szCs w:val="18"/>
        </w:rPr>
        <w:t>Produced presentations, instructor guides, training manuals, job aids and workbooks in accordance with department needs, investor guidelines and mortgage regulations.</w:t>
      </w:r>
    </w:p>
    <w:p w:rsidR="00B53A68" w:rsidRPr="00B53A68" w:rsidRDefault="00B53A68" w:rsidP="00B53A68">
      <w:pPr>
        <w:pStyle w:val="ListParagraph"/>
        <w:numPr>
          <w:ilvl w:val="0"/>
          <w:numId w:val="25"/>
        </w:numPr>
        <w:rPr>
          <w:sz w:val="18"/>
          <w:szCs w:val="18"/>
        </w:rPr>
      </w:pPr>
      <w:r w:rsidRPr="00B53A68">
        <w:rPr>
          <w:sz w:val="18"/>
          <w:szCs w:val="18"/>
        </w:rPr>
        <w:t>Reviewed test cases of new employees and provided training on areas that need improvement.</w:t>
      </w:r>
    </w:p>
    <w:p w:rsidR="00B53A68" w:rsidRPr="00B53A68" w:rsidRDefault="00B53A68" w:rsidP="00B53A68">
      <w:pPr>
        <w:pStyle w:val="ListParagraph"/>
        <w:numPr>
          <w:ilvl w:val="0"/>
          <w:numId w:val="25"/>
        </w:numPr>
        <w:rPr>
          <w:sz w:val="18"/>
          <w:szCs w:val="18"/>
        </w:rPr>
      </w:pPr>
      <w:r w:rsidRPr="00B53A68">
        <w:rPr>
          <w:sz w:val="18"/>
          <w:szCs w:val="18"/>
        </w:rPr>
        <w:t>Conducted audits and reviews; analyzed data and documentation in accordance with agency guidelines</w:t>
      </w:r>
    </w:p>
    <w:p w:rsidR="00B53A68" w:rsidRPr="00B53A68" w:rsidRDefault="00B53A68" w:rsidP="00B53A68">
      <w:pPr>
        <w:pStyle w:val="ListParagraph"/>
        <w:numPr>
          <w:ilvl w:val="0"/>
          <w:numId w:val="28"/>
        </w:numPr>
        <w:rPr>
          <w:sz w:val="18"/>
          <w:szCs w:val="18"/>
        </w:rPr>
      </w:pPr>
      <w:r w:rsidRPr="00B53A68">
        <w:rPr>
          <w:sz w:val="18"/>
          <w:szCs w:val="18"/>
        </w:rPr>
        <w:t>Created reports on all QA findings and trends, reviewed weekly reports and identified operations staff errors and presented standard/ad hoc QC reports to management</w:t>
      </w:r>
    </w:p>
    <w:p w:rsidR="00B53A68" w:rsidRPr="00B53A68" w:rsidRDefault="00B53A68" w:rsidP="00B53A68">
      <w:pPr>
        <w:pStyle w:val="ListParagraph"/>
        <w:numPr>
          <w:ilvl w:val="0"/>
          <w:numId w:val="28"/>
        </w:numPr>
        <w:rPr>
          <w:sz w:val="18"/>
          <w:szCs w:val="18"/>
        </w:rPr>
      </w:pPr>
      <w:r w:rsidRPr="00B53A68">
        <w:rPr>
          <w:sz w:val="18"/>
          <w:szCs w:val="18"/>
        </w:rPr>
        <w:t>Performed full investigations of files that have been flagged for suspicious activity</w:t>
      </w:r>
    </w:p>
    <w:p w:rsidR="00B53A68" w:rsidRPr="00B53A68" w:rsidRDefault="00B53A68" w:rsidP="00B53A68">
      <w:pPr>
        <w:pStyle w:val="ListParagraph"/>
        <w:numPr>
          <w:ilvl w:val="0"/>
          <w:numId w:val="28"/>
        </w:numPr>
        <w:rPr>
          <w:sz w:val="18"/>
          <w:szCs w:val="18"/>
        </w:rPr>
      </w:pPr>
      <w:r w:rsidRPr="00B53A68">
        <w:rPr>
          <w:sz w:val="18"/>
          <w:szCs w:val="18"/>
        </w:rPr>
        <w:t>Reviewed post-closing QC write-ups for completeness</w:t>
      </w:r>
    </w:p>
    <w:p w:rsidR="00B53A68" w:rsidRPr="002B2FC9" w:rsidRDefault="00B53A68" w:rsidP="00287A8D">
      <w:pPr>
        <w:pStyle w:val="ListParagraph"/>
        <w:numPr>
          <w:ilvl w:val="0"/>
          <w:numId w:val="28"/>
        </w:numPr>
        <w:rPr>
          <w:sz w:val="18"/>
          <w:szCs w:val="18"/>
        </w:rPr>
      </w:pPr>
      <w:r w:rsidRPr="00B53A68">
        <w:rPr>
          <w:sz w:val="18"/>
          <w:szCs w:val="18"/>
        </w:rPr>
        <w:t>Review and assist with development of responses to investor findings/reviews requests</w:t>
      </w:r>
    </w:p>
    <w:p w:rsidR="00B53A68" w:rsidRPr="00B43488" w:rsidRDefault="00B53A68" w:rsidP="00287A8D">
      <w:pPr>
        <w:pStyle w:val="Subsection"/>
        <w:contextualSpacing/>
        <w:rPr>
          <w:color w:val="000000"/>
          <w:sz w:val="18"/>
          <w:szCs w:val="18"/>
        </w:rPr>
      </w:pPr>
    </w:p>
    <w:p w:rsidR="00B07E3A" w:rsidRPr="00B43488" w:rsidRDefault="007507BD" w:rsidP="00287A8D">
      <w:pPr>
        <w:pStyle w:val="Subsection"/>
        <w:contextualSpacing/>
        <w:rPr>
          <w:b/>
          <w:vanish/>
          <w:color w:val="0070C0"/>
          <w:sz w:val="18"/>
          <w:szCs w:val="18"/>
          <w:specVanish/>
        </w:rPr>
      </w:pPr>
      <w:r w:rsidRPr="00B43488">
        <w:rPr>
          <w:b/>
          <w:color w:val="0070C0"/>
          <w:sz w:val="18"/>
          <w:szCs w:val="18"/>
        </w:rPr>
        <w:t>Urban Lending Solutions</w:t>
      </w:r>
    </w:p>
    <w:p w:rsidR="00B07E3A" w:rsidRPr="00B43488" w:rsidRDefault="009A406B" w:rsidP="00287A8D">
      <w:pPr>
        <w:pStyle w:val="NoSpacing"/>
        <w:contextualSpacing/>
        <w:rPr>
          <w:b/>
          <w:color w:val="0070C0"/>
          <w:sz w:val="18"/>
          <w:szCs w:val="18"/>
        </w:rPr>
      </w:pPr>
      <w:r w:rsidRPr="00B43488">
        <w:rPr>
          <w:b/>
          <w:color w:val="0070C0"/>
          <w:sz w:val="18"/>
          <w:szCs w:val="18"/>
        </w:rPr>
        <w:t xml:space="preserve"> | </w:t>
      </w:r>
      <w:r w:rsidR="007507BD" w:rsidRPr="00B43488">
        <w:rPr>
          <w:b/>
          <w:color w:val="0070C0"/>
          <w:sz w:val="18"/>
          <w:szCs w:val="18"/>
        </w:rPr>
        <w:t>Highlands Ranch, CO</w:t>
      </w:r>
    </w:p>
    <w:p w:rsidR="00B07E3A" w:rsidRPr="00B43488" w:rsidRDefault="007507BD" w:rsidP="00287A8D">
      <w:pPr>
        <w:pStyle w:val="SubsectionDate"/>
        <w:spacing w:line="240" w:lineRule="auto"/>
        <w:contextualSpacing/>
        <w:rPr>
          <w:rStyle w:val="Emphasis"/>
          <w:b/>
          <w:i w:val="0"/>
          <w:color w:val="0070C0"/>
          <w:sz w:val="18"/>
          <w:szCs w:val="18"/>
        </w:rPr>
      </w:pPr>
      <w:r w:rsidRPr="00B43488">
        <w:rPr>
          <w:rStyle w:val="IntenseEmphasis"/>
          <w:i w:val="0"/>
          <w:color w:val="0070C0"/>
          <w:sz w:val="18"/>
          <w:szCs w:val="18"/>
        </w:rPr>
        <w:t>Credit Union Production Supervisor</w:t>
      </w:r>
      <w:r w:rsidR="009A406B" w:rsidRPr="00B43488">
        <w:rPr>
          <w:rStyle w:val="IntenseEmphasis"/>
          <w:i w:val="0"/>
          <w:color w:val="0070C0"/>
          <w:sz w:val="18"/>
          <w:szCs w:val="18"/>
        </w:rPr>
        <w:t xml:space="preserve"> </w:t>
      </w:r>
      <w:r w:rsidRPr="00B43488">
        <w:rPr>
          <w:b/>
          <w:bCs/>
          <w:i/>
          <w:iCs/>
          <w:color w:val="0070C0"/>
          <w:sz w:val="18"/>
          <w:szCs w:val="18"/>
        </w:rPr>
        <w:t>August 2012</w:t>
      </w:r>
      <w:r w:rsidR="009A406B" w:rsidRPr="00B43488">
        <w:rPr>
          <w:b/>
          <w:color w:val="0070C0"/>
          <w:sz w:val="18"/>
          <w:szCs w:val="18"/>
        </w:rPr>
        <w:t xml:space="preserve"> – </w:t>
      </w:r>
      <w:r w:rsidR="00786EDF" w:rsidRPr="00B43488">
        <w:rPr>
          <w:b/>
          <w:i/>
          <w:color w:val="0070C0"/>
          <w:sz w:val="18"/>
          <w:szCs w:val="18"/>
        </w:rPr>
        <w:t>May 2013</w:t>
      </w:r>
    </w:p>
    <w:p w:rsidR="007507BD" w:rsidRPr="006A5C35" w:rsidRDefault="007507BD" w:rsidP="007507BD">
      <w:pPr>
        <w:pStyle w:val="ListParagraph"/>
        <w:numPr>
          <w:ilvl w:val="0"/>
          <w:numId w:val="6"/>
        </w:numPr>
        <w:spacing w:after="0"/>
        <w:rPr>
          <w:sz w:val="18"/>
          <w:szCs w:val="18"/>
        </w:rPr>
      </w:pPr>
      <w:r w:rsidRPr="006A5C35">
        <w:rPr>
          <w:sz w:val="18"/>
          <w:szCs w:val="18"/>
        </w:rPr>
        <w:t>Supervised and overseen the daily tasks of all loan processors, team leads and underwriters.</w:t>
      </w:r>
    </w:p>
    <w:p w:rsidR="007507BD" w:rsidRPr="006A5C35" w:rsidRDefault="007507BD" w:rsidP="007507BD">
      <w:pPr>
        <w:pStyle w:val="ListParagraph"/>
        <w:numPr>
          <w:ilvl w:val="0"/>
          <w:numId w:val="6"/>
        </w:numPr>
        <w:spacing w:after="0"/>
        <w:rPr>
          <w:sz w:val="18"/>
          <w:szCs w:val="18"/>
        </w:rPr>
      </w:pPr>
      <w:r w:rsidRPr="006A5C35">
        <w:rPr>
          <w:sz w:val="18"/>
          <w:szCs w:val="18"/>
        </w:rPr>
        <w:t>Handled and resolved all escalations on rush and problems files.</w:t>
      </w:r>
    </w:p>
    <w:p w:rsidR="007507BD" w:rsidRPr="006A5C35" w:rsidRDefault="007507BD" w:rsidP="007507BD">
      <w:pPr>
        <w:pStyle w:val="ListParagraph"/>
        <w:numPr>
          <w:ilvl w:val="0"/>
          <w:numId w:val="6"/>
        </w:numPr>
        <w:spacing w:after="0"/>
        <w:rPr>
          <w:sz w:val="18"/>
          <w:szCs w:val="18"/>
        </w:rPr>
      </w:pPr>
      <w:r w:rsidRPr="006A5C35">
        <w:rPr>
          <w:sz w:val="18"/>
          <w:szCs w:val="18"/>
        </w:rPr>
        <w:t>Reviewed applications and supporting documentation, for completeness and accuracy for conventional refinances.</w:t>
      </w:r>
    </w:p>
    <w:p w:rsidR="007507BD" w:rsidRPr="006A5C35" w:rsidRDefault="007507BD" w:rsidP="007507BD">
      <w:pPr>
        <w:pStyle w:val="ListParagraph"/>
        <w:numPr>
          <w:ilvl w:val="0"/>
          <w:numId w:val="6"/>
        </w:numPr>
        <w:spacing w:after="0"/>
        <w:rPr>
          <w:sz w:val="18"/>
          <w:szCs w:val="18"/>
        </w:rPr>
      </w:pPr>
      <w:r w:rsidRPr="006A5C35">
        <w:rPr>
          <w:sz w:val="18"/>
          <w:szCs w:val="18"/>
        </w:rPr>
        <w:t>Reviewed Closing documents and loan files for completeness and accuracy for compliance.</w:t>
      </w:r>
    </w:p>
    <w:p w:rsidR="007507BD" w:rsidRPr="006A5C35" w:rsidRDefault="007507BD" w:rsidP="007507BD">
      <w:pPr>
        <w:pStyle w:val="ListParagraph"/>
        <w:numPr>
          <w:ilvl w:val="0"/>
          <w:numId w:val="6"/>
        </w:numPr>
        <w:spacing w:after="0"/>
        <w:rPr>
          <w:sz w:val="18"/>
          <w:szCs w:val="18"/>
        </w:rPr>
      </w:pPr>
      <w:r w:rsidRPr="006A5C35">
        <w:rPr>
          <w:sz w:val="18"/>
          <w:szCs w:val="18"/>
        </w:rPr>
        <w:t>Checked payment calculations, credit score, tier and pricing, collateral, co-applicant information and credit report, making any necessary changes or requesting anymore-needed information.</w:t>
      </w:r>
    </w:p>
    <w:p w:rsidR="007507BD" w:rsidRPr="006A5C35" w:rsidRDefault="007507BD" w:rsidP="007507BD">
      <w:pPr>
        <w:pStyle w:val="ListParagraph"/>
        <w:numPr>
          <w:ilvl w:val="0"/>
          <w:numId w:val="6"/>
        </w:numPr>
        <w:spacing w:after="0"/>
        <w:rPr>
          <w:sz w:val="18"/>
          <w:szCs w:val="18"/>
        </w:rPr>
      </w:pPr>
      <w:r w:rsidRPr="006A5C35">
        <w:rPr>
          <w:sz w:val="18"/>
          <w:szCs w:val="18"/>
        </w:rPr>
        <w:t xml:space="preserve">Also created good faith estimates with all compliance disclosures to send to the borrower for </w:t>
      </w:r>
      <w:r w:rsidR="006A5C35" w:rsidRPr="006A5C35">
        <w:rPr>
          <w:sz w:val="18"/>
          <w:szCs w:val="18"/>
        </w:rPr>
        <w:t>re disclosure</w:t>
      </w:r>
      <w:r w:rsidRPr="006A5C35">
        <w:rPr>
          <w:sz w:val="18"/>
          <w:szCs w:val="18"/>
        </w:rPr>
        <w:t>.</w:t>
      </w:r>
    </w:p>
    <w:p w:rsidR="007507BD" w:rsidRPr="006A5C35" w:rsidRDefault="007507BD" w:rsidP="007507BD">
      <w:pPr>
        <w:pStyle w:val="ListParagraph"/>
        <w:numPr>
          <w:ilvl w:val="0"/>
          <w:numId w:val="6"/>
        </w:numPr>
        <w:spacing w:after="0"/>
        <w:rPr>
          <w:sz w:val="18"/>
          <w:szCs w:val="18"/>
        </w:rPr>
      </w:pPr>
      <w:r w:rsidRPr="006A5C35">
        <w:rPr>
          <w:sz w:val="18"/>
          <w:szCs w:val="18"/>
        </w:rPr>
        <w:t>Registered loans in DU/LP for underwriting findings &amp; approval to find a loan program that fits for the borrower.</w:t>
      </w:r>
    </w:p>
    <w:p w:rsidR="007507BD" w:rsidRPr="006A5C35" w:rsidRDefault="007507BD" w:rsidP="007507BD">
      <w:pPr>
        <w:pStyle w:val="ListParagraph"/>
        <w:numPr>
          <w:ilvl w:val="0"/>
          <w:numId w:val="6"/>
        </w:numPr>
        <w:spacing w:after="0"/>
        <w:rPr>
          <w:sz w:val="18"/>
          <w:szCs w:val="18"/>
        </w:rPr>
      </w:pPr>
      <w:r w:rsidRPr="006A5C35">
        <w:rPr>
          <w:sz w:val="18"/>
          <w:szCs w:val="18"/>
        </w:rPr>
        <w:t>Planned, scheduled and tracked project timelines, milestones and deliverables.</w:t>
      </w:r>
    </w:p>
    <w:p w:rsidR="007507BD" w:rsidRPr="006A5C35" w:rsidRDefault="007507BD" w:rsidP="007507BD">
      <w:pPr>
        <w:pStyle w:val="ListParagraph"/>
        <w:numPr>
          <w:ilvl w:val="0"/>
          <w:numId w:val="6"/>
        </w:numPr>
        <w:spacing w:after="0"/>
        <w:rPr>
          <w:sz w:val="18"/>
          <w:szCs w:val="18"/>
        </w:rPr>
      </w:pPr>
      <w:r w:rsidRPr="006A5C35">
        <w:rPr>
          <w:sz w:val="18"/>
          <w:szCs w:val="18"/>
        </w:rPr>
        <w:t>Ensured all reporting met standards and contractual requirements and engage in project development from beginning to end.</w:t>
      </w:r>
    </w:p>
    <w:p w:rsidR="007507BD" w:rsidRPr="006A5C35" w:rsidRDefault="007507BD" w:rsidP="007507BD">
      <w:pPr>
        <w:pStyle w:val="ListParagraph"/>
        <w:numPr>
          <w:ilvl w:val="0"/>
          <w:numId w:val="6"/>
        </w:numPr>
        <w:spacing w:after="0"/>
        <w:rPr>
          <w:sz w:val="18"/>
          <w:szCs w:val="18"/>
        </w:rPr>
      </w:pPr>
      <w:r w:rsidRPr="006A5C35">
        <w:rPr>
          <w:sz w:val="18"/>
          <w:szCs w:val="18"/>
        </w:rPr>
        <w:t>Kept staff up to date on all guidelines and various programs, and provided training on LOS Systems and AUS Systems.</w:t>
      </w:r>
    </w:p>
    <w:p w:rsidR="007507BD" w:rsidRPr="006A5C35" w:rsidRDefault="007507BD" w:rsidP="007507BD">
      <w:pPr>
        <w:pStyle w:val="ListParagraph"/>
        <w:numPr>
          <w:ilvl w:val="0"/>
          <w:numId w:val="6"/>
        </w:numPr>
        <w:spacing w:after="0"/>
        <w:rPr>
          <w:sz w:val="18"/>
          <w:szCs w:val="18"/>
        </w:rPr>
      </w:pPr>
      <w:r w:rsidRPr="006A5C35">
        <w:rPr>
          <w:sz w:val="18"/>
          <w:szCs w:val="18"/>
        </w:rPr>
        <w:t>Analyzed quality control results and suggested improvement plans for individuals.</w:t>
      </w:r>
    </w:p>
    <w:p w:rsidR="007507BD" w:rsidRPr="006A5C35" w:rsidRDefault="007507BD" w:rsidP="007507BD">
      <w:pPr>
        <w:pStyle w:val="ListParagraph"/>
        <w:numPr>
          <w:ilvl w:val="0"/>
          <w:numId w:val="6"/>
        </w:numPr>
        <w:spacing w:after="0"/>
        <w:rPr>
          <w:sz w:val="18"/>
          <w:szCs w:val="18"/>
        </w:rPr>
      </w:pPr>
      <w:r w:rsidRPr="006A5C35">
        <w:rPr>
          <w:sz w:val="18"/>
          <w:szCs w:val="18"/>
        </w:rPr>
        <w:t>Managed workflow and set employee goals and quotas as needed.</w:t>
      </w:r>
    </w:p>
    <w:p w:rsidR="007507BD" w:rsidRPr="006A5C35" w:rsidRDefault="007507BD" w:rsidP="007507BD">
      <w:pPr>
        <w:pStyle w:val="ListParagraph"/>
        <w:numPr>
          <w:ilvl w:val="0"/>
          <w:numId w:val="6"/>
        </w:numPr>
        <w:spacing w:after="0"/>
        <w:rPr>
          <w:sz w:val="18"/>
          <w:szCs w:val="18"/>
        </w:rPr>
      </w:pPr>
      <w:r w:rsidRPr="006A5C35">
        <w:rPr>
          <w:sz w:val="18"/>
          <w:szCs w:val="18"/>
        </w:rPr>
        <w:t>Coached and Mentored processing and underwriting staff on expectations of the client, program guidelines and changes.</w:t>
      </w:r>
    </w:p>
    <w:p w:rsidR="007507BD" w:rsidRPr="006A5C35" w:rsidRDefault="007507BD" w:rsidP="007507BD">
      <w:pPr>
        <w:pStyle w:val="ListParagraph"/>
        <w:numPr>
          <w:ilvl w:val="0"/>
          <w:numId w:val="6"/>
        </w:numPr>
        <w:spacing w:after="0"/>
        <w:rPr>
          <w:sz w:val="18"/>
          <w:szCs w:val="18"/>
        </w:rPr>
      </w:pPr>
      <w:r w:rsidRPr="006A5C35">
        <w:rPr>
          <w:sz w:val="18"/>
          <w:szCs w:val="18"/>
        </w:rPr>
        <w:t>Effectively communicated project expectations to team members in timely manner and clear fashion and recommended changes to policies and procedures to the Vice President of Mortgage Services, Processing Manager and Underwriting Manager.</w:t>
      </w:r>
    </w:p>
    <w:p w:rsidR="002B2FC9" w:rsidRDefault="002B2FC9" w:rsidP="006A5C35">
      <w:pPr>
        <w:pStyle w:val="NoSpacing"/>
        <w:rPr>
          <w:sz w:val="24"/>
          <w:szCs w:val="24"/>
        </w:rPr>
      </w:pPr>
    </w:p>
    <w:p w:rsidR="007507BD" w:rsidRPr="00017C0E" w:rsidRDefault="007507BD" w:rsidP="006A5C35">
      <w:pPr>
        <w:pStyle w:val="NoSpacing"/>
        <w:rPr>
          <w:b/>
          <w:color w:val="0070C0"/>
          <w:sz w:val="18"/>
          <w:szCs w:val="18"/>
        </w:rPr>
      </w:pPr>
      <w:r w:rsidRPr="00017C0E">
        <w:rPr>
          <w:b/>
          <w:color w:val="0070C0"/>
          <w:sz w:val="18"/>
          <w:szCs w:val="18"/>
        </w:rPr>
        <w:t xml:space="preserve">American Financing Corporation | Aurora, CO </w:t>
      </w:r>
    </w:p>
    <w:p w:rsidR="007507BD" w:rsidRPr="00017C0E" w:rsidRDefault="007507BD" w:rsidP="007507BD">
      <w:pPr>
        <w:spacing w:after="0" w:line="240" w:lineRule="auto"/>
        <w:rPr>
          <w:b/>
          <w:color w:val="0070C0"/>
          <w:sz w:val="18"/>
          <w:szCs w:val="18"/>
        </w:rPr>
      </w:pPr>
      <w:r w:rsidRPr="00017C0E">
        <w:rPr>
          <w:b/>
          <w:color w:val="0070C0"/>
          <w:sz w:val="18"/>
          <w:szCs w:val="18"/>
        </w:rPr>
        <w:t>Sr. Loan Processor</w:t>
      </w:r>
      <w:r w:rsidR="00AC6BD6" w:rsidRPr="00017C0E">
        <w:rPr>
          <w:b/>
          <w:color w:val="0070C0"/>
          <w:sz w:val="18"/>
          <w:szCs w:val="18"/>
        </w:rPr>
        <w:t>/</w:t>
      </w:r>
      <w:r w:rsidR="003D1B69" w:rsidRPr="00017C0E">
        <w:rPr>
          <w:b/>
          <w:color w:val="0070C0"/>
          <w:sz w:val="18"/>
          <w:szCs w:val="18"/>
        </w:rPr>
        <w:t xml:space="preserve">Conventional Underwriter </w:t>
      </w:r>
      <w:r w:rsidRPr="00017C0E">
        <w:rPr>
          <w:b/>
          <w:color w:val="0070C0"/>
          <w:sz w:val="18"/>
          <w:szCs w:val="18"/>
        </w:rPr>
        <w:t xml:space="preserve"> </w:t>
      </w:r>
      <w:r w:rsidR="00705250" w:rsidRPr="00017C0E">
        <w:rPr>
          <w:b/>
          <w:color w:val="0070C0"/>
          <w:sz w:val="18"/>
          <w:szCs w:val="18"/>
        </w:rPr>
        <w:t xml:space="preserve">July </w:t>
      </w:r>
      <w:r w:rsidRPr="00017C0E">
        <w:rPr>
          <w:b/>
          <w:color w:val="0070C0"/>
          <w:sz w:val="18"/>
          <w:szCs w:val="18"/>
        </w:rPr>
        <w:t>201</w:t>
      </w:r>
      <w:r w:rsidR="00705250" w:rsidRPr="00017C0E">
        <w:rPr>
          <w:b/>
          <w:color w:val="0070C0"/>
          <w:sz w:val="18"/>
          <w:szCs w:val="18"/>
        </w:rPr>
        <w:t>0</w:t>
      </w:r>
      <w:r w:rsidRPr="00017C0E">
        <w:rPr>
          <w:b/>
          <w:color w:val="0070C0"/>
          <w:sz w:val="18"/>
          <w:szCs w:val="18"/>
        </w:rPr>
        <w:t xml:space="preserve">- August </w:t>
      </w:r>
      <w:r w:rsidR="00705250" w:rsidRPr="00017C0E">
        <w:rPr>
          <w:b/>
          <w:color w:val="0070C0"/>
          <w:sz w:val="18"/>
          <w:szCs w:val="18"/>
        </w:rPr>
        <w:t>2012</w:t>
      </w:r>
    </w:p>
    <w:p w:rsidR="00705250" w:rsidRPr="006A5C35" w:rsidRDefault="00705250" w:rsidP="00705250">
      <w:pPr>
        <w:pStyle w:val="ListParagraph"/>
        <w:numPr>
          <w:ilvl w:val="0"/>
          <w:numId w:val="9"/>
        </w:numPr>
        <w:spacing w:after="0"/>
        <w:rPr>
          <w:sz w:val="18"/>
          <w:szCs w:val="18"/>
        </w:rPr>
      </w:pPr>
      <w:r w:rsidRPr="006A5C35">
        <w:rPr>
          <w:sz w:val="18"/>
          <w:szCs w:val="18"/>
        </w:rPr>
        <w:t>Reviewed</w:t>
      </w:r>
      <w:r w:rsidR="005079A2">
        <w:rPr>
          <w:sz w:val="18"/>
          <w:szCs w:val="18"/>
        </w:rPr>
        <w:t xml:space="preserve"> and Underwrote</w:t>
      </w:r>
      <w:r w:rsidRPr="006A5C35">
        <w:rPr>
          <w:sz w:val="18"/>
          <w:szCs w:val="18"/>
        </w:rPr>
        <w:t xml:space="preserve"> applications and supporting documentation</w:t>
      </w:r>
      <w:r w:rsidR="005079A2">
        <w:rPr>
          <w:sz w:val="18"/>
          <w:szCs w:val="18"/>
        </w:rPr>
        <w:t xml:space="preserve"> to meet Fannie and Freddie guidelines</w:t>
      </w:r>
      <w:r w:rsidRPr="006A5C35">
        <w:rPr>
          <w:sz w:val="18"/>
          <w:szCs w:val="18"/>
        </w:rPr>
        <w:t>, for completeness and accuracy for purchases and refinances.</w:t>
      </w:r>
    </w:p>
    <w:p w:rsidR="00705250" w:rsidRPr="006A5C35" w:rsidRDefault="00705250" w:rsidP="00705250">
      <w:pPr>
        <w:pStyle w:val="ListParagraph"/>
        <w:numPr>
          <w:ilvl w:val="0"/>
          <w:numId w:val="9"/>
        </w:numPr>
        <w:spacing w:after="0"/>
        <w:rPr>
          <w:sz w:val="18"/>
          <w:szCs w:val="18"/>
        </w:rPr>
      </w:pPr>
      <w:r w:rsidRPr="006A5C35">
        <w:rPr>
          <w:sz w:val="18"/>
          <w:szCs w:val="18"/>
        </w:rPr>
        <w:t>Overseen all VA loans and also provided training for other processors on VA guidelines.</w:t>
      </w:r>
    </w:p>
    <w:p w:rsidR="00705250" w:rsidRPr="006A5C35" w:rsidRDefault="00705250" w:rsidP="00705250">
      <w:pPr>
        <w:pStyle w:val="ListParagraph"/>
        <w:numPr>
          <w:ilvl w:val="0"/>
          <w:numId w:val="9"/>
        </w:numPr>
        <w:spacing w:after="0"/>
        <w:rPr>
          <w:sz w:val="18"/>
          <w:szCs w:val="18"/>
        </w:rPr>
      </w:pPr>
      <w:r w:rsidRPr="006A5C35">
        <w:rPr>
          <w:sz w:val="18"/>
          <w:szCs w:val="18"/>
        </w:rPr>
        <w:t>Processed FHA, VA, CHFA and Conventional loans.</w:t>
      </w:r>
    </w:p>
    <w:p w:rsidR="00705250" w:rsidRPr="006A5C35" w:rsidRDefault="00705250" w:rsidP="00705250">
      <w:pPr>
        <w:pStyle w:val="ListParagraph"/>
        <w:numPr>
          <w:ilvl w:val="0"/>
          <w:numId w:val="9"/>
        </w:numPr>
        <w:spacing w:after="0"/>
        <w:rPr>
          <w:sz w:val="18"/>
          <w:szCs w:val="18"/>
        </w:rPr>
      </w:pPr>
      <w:r w:rsidRPr="006A5C35">
        <w:rPr>
          <w:sz w:val="18"/>
          <w:szCs w:val="18"/>
        </w:rPr>
        <w:t>Handled inbound and outbound calls from borrowers, sales and real estate agents regarding the status of their loan and home buying procedures.</w:t>
      </w:r>
    </w:p>
    <w:p w:rsidR="00705250" w:rsidRPr="006A5C35" w:rsidRDefault="00705250" w:rsidP="00705250">
      <w:pPr>
        <w:pStyle w:val="ListParagraph"/>
        <w:numPr>
          <w:ilvl w:val="0"/>
          <w:numId w:val="9"/>
        </w:numPr>
        <w:spacing w:after="0"/>
        <w:rPr>
          <w:sz w:val="18"/>
          <w:szCs w:val="18"/>
        </w:rPr>
      </w:pPr>
      <w:r w:rsidRPr="006A5C35">
        <w:rPr>
          <w:sz w:val="18"/>
          <w:szCs w:val="18"/>
        </w:rPr>
        <w:t xml:space="preserve">Handled processing of CHFA, Bond and DPA application </w:t>
      </w:r>
      <w:r w:rsidR="006A5C35" w:rsidRPr="006A5C35">
        <w:rPr>
          <w:sz w:val="18"/>
          <w:szCs w:val="18"/>
        </w:rPr>
        <w:t>requirements</w:t>
      </w:r>
      <w:r w:rsidRPr="006A5C35">
        <w:rPr>
          <w:sz w:val="18"/>
          <w:szCs w:val="18"/>
        </w:rPr>
        <w:t>.</w:t>
      </w:r>
    </w:p>
    <w:p w:rsidR="00705250" w:rsidRPr="006A5C35" w:rsidRDefault="00705250" w:rsidP="00705250">
      <w:pPr>
        <w:pStyle w:val="ListParagraph"/>
        <w:numPr>
          <w:ilvl w:val="0"/>
          <w:numId w:val="9"/>
        </w:numPr>
        <w:spacing w:after="0"/>
        <w:rPr>
          <w:sz w:val="18"/>
          <w:szCs w:val="18"/>
        </w:rPr>
      </w:pPr>
      <w:r w:rsidRPr="006A5C35">
        <w:rPr>
          <w:sz w:val="18"/>
          <w:szCs w:val="18"/>
        </w:rPr>
        <w:t>Ordered and reviewed appraisals, plans and specs on new construction properties.</w:t>
      </w:r>
    </w:p>
    <w:p w:rsidR="00705250" w:rsidRPr="006A5C35" w:rsidRDefault="00705250" w:rsidP="00705250">
      <w:pPr>
        <w:pStyle w:val="ListParagraph"/>
        <w:numPr>
          <w:ilvl w:val="0"/>
          <w:numId w:val="9"/>
        </w:numPr>
        <w:spacing w:after="0"/>
        <w:rPr>
          <w:sz w:val="18"/>
          <w:szCs w:val="18"/>
        </w:rPr>
      </w:pPr>
      <w:r w:rsidRPr="006A5C35">
        <w:rPr>
          <w:sz w:val="18"/>
          <w:szCs w:val="18"/>
        </w:rPr>
        <w:t>Ordered and reviewed Title Commitment Reports and scheduled closing with title companies.</w:t>
      </w:r>
    </w:p>
    <w:p w:rsidR="00705250" w:rsidRPr="006A5C35" w:rsidRDefault="00705250" w:rsidP="00705250">
      <w:pPr>
        <w:pStyle w:val="ListParagraph"/>
        <w:numPr>
          <w:ilvl w:val="0"/>
          <w:numId w:val="9"/>
        </w:numPr>
        <w:spacing w:after="0"/>
        <w:rPr>
          <w:sz w:val="18"/>
          <w:szCs w:val="18"/>
        </w:rPr>
      </w:pPr>
      <w:r w:rsidRPr="006A5C35">
        <w:rPr>
          <w:sz w:val="18"/>
          <w:szCs w:val="18"/>
        </w:rPr>
        <w:t>Ordered and reviewed Payoff statements, Verification of Deposits, Trust Agreements, PUD/Condo questionnaire, Subordinations and Evidence of Insurance for borrowers.</w:t>
      </w:r>
    </w:p>
    <w:p w:rsidR="00705250" w:rsidRPr="006A5C35" w:rsidRDefault="00705250" w:rsidP="00705250">
      <w:pPr>
        <w:pStyle w:val="ListParagraph"/>
        <w:numPr>
          <w:ilvl w:val="0"/>
          <w:numId w:val="9"/>
        </w:numPr>
        <w:spacing w:after="0"/>
        <w:rPr>
          <w:sz w:val="18"/>
          <w:szCs w:val="18"/>
        </w:rPr>
      </w:pPr>
      <w:r w:rsidRPr="006A5C35">
        <w:rPr>
          <w:sz w:val="18"/>
          <w:szCs w:val="18"/>
        </w:rPr>
        <w:t xml:space="preserve">Reviewed investor </w:t>
      </w:r>
      <w:r w:rsidR="006A5C35" w:rsidRPr="006A5C35">
        <w:rPr>
          <w:sz w:val="18"/>
          <w:szCs w:val="18"/>
        </w:rPr>
        <w:t>guidelines</w:t>
      </w:r>
      <w:r w:rsidRPr="006A5C35">
        <w:rPr>
          <w:sz w:val="18"/>
          <w:szCs w:val="18"/>
        </w:rPr>
        <w:t xml:space="preserve"> and locked loans with correct investors based on program requirements.</w:t>
      </w:r>
    </w:p>
    <w:p w:rsidR="00705250" w:rsidRPr="006A5C35" w:rsidRDefault="00705250" w:rsidP="00705250">
      <w:pPr>
        <w:pStyle w:val="ListParagraph"/>
        <w:numPr>
          <w:ilvl w:val="0"/>
          <w:numId w:val="9"/>
        </w:numPr>
        <w:spacing w:after="0"/>
        <w:rPr>
          <w:sz w:val="18"/>
          <w:szCs w:val="18"/>
        </w:rPr>
      </w:pPr>
      <w:r w:rsidRPr="006A5C35">
        <w:rPr>
          <w:sz w:val="18"/>
          <w:szCs w:val="18"/>
        </w:rPr>
        <w:t>Reviewed pre-audit HUD-1 for completeness and accuracy.</w:t>
      </w:r>
    </w:p>
    <w:p w:rsidR="00705250" w:rsidRPr="006A5C35" w:rsidRDefault="00705250" w:rsidP="00705250">
      <w:pPr>
        <w:pStyle w:val="ListParagraph"/>
        <w:numPr>
          <w:ilvl w:val="0"/>
          <w:numId w:val="9"/>
        </w:numPr>
        <w:spacing w:after="0"/>
        <w:rPr>
          <w:sz w:val="18"/>
          <w:szCs w:val="18"/>
        </w:rPr>
      </w:pPr>
      <w:r w:rsidRPr="006A5C35">
        <w:rPr>
          <w:sz w:val="18"/>
          <w:szCs w:val="18"/>
        </w:rPr>
        <w:t>Reviewed Closing documents and loan files for completeness and accuracy for compliance.</w:t>
      </w:r>
    </w:p>
    <w:p w:rsidR="00705250" w:rsidRPr="006A5C35" w:rsidRDefault="00705250" w:rsidP="00705250">
      <w:pPr>
        <w:pStyle w:val="ListParagraph"/>
        <w:numPr>
          <w:ilvl w:val="0"/>
          <w:numId w:val="9"/>
        </w:numPr>
        <w:spacing w:after="0"/>
        <w:rPr>
          <w:sz w:val="18"/>
          <w:szCs w:val="18"/>
        </w:rPr>
      </w:pPr>
      <w:r w:rsidRPr="006A5C35">
        <w:rPr>
          <w:sz w:val="18"/>
          <w:szCs w:val="18"/>
        </w:rPr>
        <w:t>Checked payment calculations, credit score, tier and pricing, collateral, co-applicant information and credit report, making any necessary changes or requesting anymore-needed information.</w:t>
      </w:r>
    </w:p>
    <w:p w:rsidR="00705250" w:rsidRPr="005079A2" w:rsidRDefault="00705250" w:rsidP="005079A2">
      <w:pPr>
        <w:pStyle w:val="ListParagraph"/>
        <w:numPr>
          <w:ilvl w:val="0"/>
          <w:numId w:val="9"/>
        </w:numPr>
        <w:spacing w:after="0"/>
        <w:rPr>
          <w:sz w:val="18"/>
          <w:szCs w:val="18"/>
        </w:rPr>
      </w:pPr>
      <w:r w:rsidRPr="006A5C35">
        <w:rPr>
          <w:sz w:val="18"/>
          <w:szCs w:val="18"/>
        </w:rPr>
        <w:t>Calculated total broker fees, loan origination fees, processing and closing fees, also calculated and reconciled broker checks, m</w:t>
      </w:r>
      <w:r w:rsidR="005079A2">
        <w:rPr>
          <w:sz w:val="18"/>
          <w:szCs w:val="18"/>
        </w:rPr>
        <w:t>ade necessary changes as needed and re disclosed to the borrower if needed.</w:t>
      </w:r>
    </w:p>
    <w:p w:rsidR="003D1B69" w:rsidRPr="005079A2" w:rsidRDefault="00705250" w:rsidP="005079A2">
      <w:pPr>
        <w:pStyle w:val="ListParagraph"/>
        <w:numPr>
          <w:ilvl w:val="0"/>
          <w:numId w:val="9"/>
        </w:numPr>
        <w:spacing w:after="0"/>
        <w:rPr>
          <w:sz w:val="18"/>
          <w:szCs w:val="18"/>
        </w:rPr>
      </w:pPr>
      <w:r w:rsidRPr="006A5C35">
        <w:rPr>
          <w:sz w:val="18"/>
          <w:szCs w:val="18"/>
        </w:rPr>
        <w:t>Handled and cleared suspense conditions from investors on closed loan files, so loan could be purchased.</w:t>
      </w:r>
    </w:p>
    <w:p w:rsidR="005079A2" w:rsidRPr="00B43488" w:rsidRDefault="003D1B69" w:rsidP="006A5C35">
      <w:pPr>
        <w:pStyle w:val="ListParagraph"/>
        <w:numPr>
          <w:ilvl w:val="0"/>
          <w:numId w:val="23"/>
        </w:numPr>
        <w:spacing w:after="0"/>
        <w:rPr>
          <w:b/>
          <w:sz w:val="18"/>
          <w:szCs w:val="18"/>
        </w:rPr>
      </w:pPr>
      <w:r w:rsidRPr="005079A2">
        <w:rPr>
          <w:sz w:val="18"/>
          <w:szCs w:val="18"/>
        </w:rPr>
        <w:t>Overseen</w:t>
      </w:r>
      <w:r w:rsidR="005079A2" w:rsidRPr="005079A2">
        <w:rPr>
          <w:sz w:val="18"/>
          <w:szCs w:val="18"/>
        </w:rPr>
        <w:t xml:space="preserve"> and Underwrote</w:t>
      </w:r>
      <w:r w:rsidRPr="005079A2">
        <w:rPr>
          <w:sz w:val="18"/>
          <w:szCs w:val="18"/>
        </w:rPr>
        <w:t xml:space="preserve"> all FHA Section 184 h</w:t>
      </w:r>
      <w:r w:rsidR="005079A2">
        <w:rPr>
          <w:sz w:val="18"/>
          <w:szCs w:val="18"/>
        </w:rPr>
        <w:t>ome loans for Native Americans.</w:t>
      </w:r>
    </w:p>
    <w:p w:rsidR="002B2FC9" w:rsidRPr="00B43488" w:rsidRDefault="002B2FC9" w:rsidP="006A5C35">
      <w:pPr>
        <w:pStyle w:val="NoSpacing"/>
        <w:rPr>
          <w:b/>
          <w:sz w:val="18"/>
          <w:szCs w:val="18"/>
        </w:rPr>
      </w:pPr>
    </w:p>
    <w:p w:rsidR="002B2FC9" w:rsidRPr="00B43488" w:rsidRDefault="002B2FC9" w:rsidP="006A5C35">
      <w:pPr>
        <w:pStyle w:val="NoSpacing"/>
        <w:rPr>
          <w:b/>
          <w:sz w:val="18"/>
          <w:szCs w:val="18"/>
        </w:rPr>
      </w:pPr>
    </w:p>
    <w:p w:rsidR="002B2FC9" w:rsidRPr="00B43488" w:rsidRDefault="002B2FC9" w:rsidP="006A5C35">
      <w:pPr>
        <w:pStyle w:val="NoSpacing"/>
        <w:rPr>
          <w:b/>
          <w:sz w:val="18"/>
          <w:szCs w:val="18"/>
        </w:rPr>
      </w:pPr>
    </w:p>
    <w:p w:rsidR="002B2FC9" w:rsidRPr="00B43488" w:rsidRDefault="002B2FC9" w:rsidP="006A5C35">
      <w:pPr>
        <w:pStyle w:val="NoSpacing"/>
        <w:rPr>
          <w:b/>
          <w:sz w:val="18"/>
          <w:szCs w:val="18"/>
        </w:rPr>
      </w:pPr>
    </w:p>
    <w:p w:rsidR="002B2FC9" w:rsidRPr="00B43488" w:rsidRDefault="002B2FC9" w:rsidP="006A5C35">
      <w:pPr>
        <w:pStyle w:val="NoSpacing"/>
        <w:rPr>
          <w:b/>
          <w:sz w:val="18"/>
          <w:szCs w:val="18"/>
        </w:rPr>
      </w:pPr>
    </w:p>
    <w:p w:rsidR="00705250" w:rsidRPr="00017C0E" w:rsidRDefault="00705250" w:rsidP="006A5C35">
      <w:pPr>
        <w:pStyle w:val="NoSpacing"/>
        <w:rPr>
          <w:b/>
          <w:color w:val="0070C0"/>
          <w:sz w:val="18"/>
          <w:szCs w:val="18"/>
        </w:rPr>
      </w:pPr>
      <w:r w:rsidRPr="00017C0E">
        <w:rPr>
          <w:b/>
          <w:color w:val="0070C0"/>
          <w:sz w:val="18"/>
          <w:szCs w:val="18"/>
        </w:rPr>
        <w:lastRenderedPageBreak/>
        <w:t>Allon</w:t>
      </w:r>
      <w:r w:rsidR="00E238B6" w:rsidRPr="00017C0E">
        <w:rPr>
          <w:b/>
          <w:color w:val="0070C0"/>
          <w:sz w:val="18"/>
          <w:szCs w:val="18"/>
        </w:rPr>
        <w:t xml:space="preserve"> </w:t>
      </w:r>
      <w:r w:rsidRPr="00017C0E">
        <w:rPr>
          <w:b/>
          <w:color w:val="0070C0"/>
          <w:sz w:val="18"/>
          <w:szCs w:val="18"/>
        </w:rPr>
        <w:t>Hill LLC | Denver, CO</w:t>
      </w:r>
    </w:p>
    <w:p w:rsidR="00705250" w:rsidRPr="00017C0E" w:rsidRDefault="00705250" w:rsidP="006A5C35">
      <w:pPr>
        <w:pStyle w:val="NoSpacing"/>
        <w:rPr>
          <w:b/>
          <w:color w:val="0070C0"/>
          <w:sz w:val="18"/>
          <w:szCs w:val="18"/>
        </w:rPr>
      </w:pPr>
      <w:r w:rsidRPr="00017C0E">
        <w:rPr>
          <w:b/>
          <w:color w:val="0070C0"/>
          <w:sz w:val="18"/>
          <w:szCs w:val="18"/>
        </w:rPr>
        <w:t xml:space="preserve">Risk Analyst - </w:t>
      </w:r>
      <w:r w:rsidR="00815F30" w:rsidRPr="00017C0E">
        <w:rPr>
          <w:b/>
          <w:color w:val="0070C0"/>
          <w:sz w:val="18"/>
          <w:szCs w:val="18"/>
        </w:rPr>
        <w:t>January</w:t>
      </w:r>
      <w:r w:rsidRPr="00017C0E">
        <w:rPr>
          <w:b/>
          <w:color w:val="0070C0"/>
          <w:sz w:val="18"/>
          <w:szCs w:val="18"/>
        </w:rPr>
        <w:t xml:space="preserve"> 200</w:t>
      </w:r>
      <w:r w:rsidR="00815F30" w:rsidRPr="00017C0E">
        <w:rPr>
          <w:b/>
          <w:color w:val="0070C0"/>
          <w:sz w:val="18"/>
          <w:szCs w:val="18"/>
        </w:rPr>
        <w:t>8</w:t>
      </w:r>
      <w:r w:rsidRPr="00017C0E">
        <w:rPr>
          <w:b/>
          <w:color w:val="0070C0"/>
          <w:sz w:val="18"/>
          <w:szCs w:val="18"/>
        </w:rPr>
        <w:t xml:space="preserve"> – July 2010</w:t>
      </w:r>
    </w:p>
    <w:p w:rsidR="00705250" w:rsidRDefault="00705250" w:rsidP="00705250">
      <w:pPr>
        <w:pStyle w:val="ListParagraph"/>
        <w:numPr>
          <w:ilvl w:val="0"/>
          <w:numId w:val="11"/>
        </w:numPr>
        <w:spacing w:after="0"/>
        <w:rPr>
          <w:sz w:val="18"/>
          <w:szCs w:val="18"/>
        </w:rPr>
      </w:pPr>
      <w:r w:rsidRPr="006A5C35">
        <w:rPr>
          <w:sz w:val="18"/>
          <w:szCs w:val="18"/>
        </w:rPr>
        <w:t>Worked as a member of a team to review loan-level data, loan files, and servicing histories in mortgage servicing systems to identify gaps in servicer performance and portfolio risk in accordance with client service-level agreements.</w:t>
      </w:r>
    </w:p>
    <w:p w:rsidR="00A813C4" w:rsidRDefault="00A813C4" w:rsidP="00705250">
      <w:pPr>
        <w:pStyle w:val="ListParagraph"/>
        <w:numPr>
          <w:ilvl w:val="0"/>
          <w:numId w:val="11"/>
        </w:numPr>
        <w:spacing w:after="0"/>
        <w:rPr>
          <w:sz w:val="18"/>
          <w:szCs w:val="18"/>
        </w:rPr>
      </w:pPr>
      <w:r>
        <w:rPr>
          <w:sz w:val="18"/>
          <w:szCs w:val="18"/>
        </w:rPr>
        <w:t>Processed claims with insurance companies, mortgage insurance certifications and government entities such as FHA and VA</w:t>
      </w:r>
    </w:p>
    <w:p w:rsidR="00A813C4" w:rsidRDefault="00A813C4" w:rsidP="00A813C4">
      <w:pPr>
        <w:pStyle w:val="ListParagraph"/>
        <w:numPr>
          <w:ilvl w:val="0"/>
          <w:numId w:val="11"/>
        </w:numPr>
        <w:spacing w:after="0"/>
        <w:rPr>
          <w:sz w:val="18"/>
          <w:szCs w:val="18"/>
        </w:rPr>
      </w:pPr>
      <w:r>
        <w:rPr>
          <w:sz w:val="18"/>
          <w:szCs w:val="18"/>
        </w:rPr>
        <w:t>Handled review of escrow accounts set ups and closures, also responsible for  r</w:t>
      </w:r>
      <w:r w:rsidRPr="00A813C4">
        <w:rPr>
          <w:sz w:val="18"/>
          <w:szCs w:val="18"/>
        </w:rPr>
        <w:t>eviewing and processing mortgage insurance claims payme</w:t>
      </w:r>
      <w:r>
        <w:rPr>
          <w:sz w:val="18"/>
          <w:szCs w:val="18"/>
        </w:rPr>
        <w:t>nt reimbursement expense forms and f</w:t>
      </w:r>
      <w:r w:rsidRPr="00A813C4">
        <w:rPr>
          <w:sz w:val="18"/>
          <w:szCs w:val="18"/>
        </w:rPr>
        <w:t>ollowing up with client representatives regarding the validity of requests, required documentation, escalated claims, submission errors, and processing errors</w:t>
      </w:r>
      <w:r>
        <w:rPr>
          <w:sz w:val="18"/>
          <w:szCs w:val="18"/>
        </w:rPr>
        <w:t>.</w:t>
      </w:r>
    </w:p>
    <w:p w:rsidR="00A813C4" w:rsidRDefault="00A813C4" w:rsidP="00A813C4">
      <w:pPr>
        <w:pStyle w:val="ListParagraph"/>
        <w:numPr>
          <w:ilvl w:val="0"/>
          <w:numId w:val="11"/>
        </w:numPr>
        <w:spacing w:after="0"/>
        <w:rPr>
          <w:sz w:val="18"/>
          <w:szCs w:val="18"/>
        </w:rPr>
      </w:pPr>
      <w:r w:rsidRPr="00A813C4">
        <w:rPr>
          <w:sz w:val="18"/>
          <w:szCs w:val="18"/>
        </w:rPr>
        <w:t>Monitor</w:t>
      </w:r>
      <w:r>
        <w:rPr>
          <w:sz w:val="18"/>
          <w:szCs w:val="18"/>
        </w:rPr>
        <w:t>ed</w:t>
      </w:r>
      <w:r w:rsidRPr="00A813C4">
        <w:rPr>
          <w:sz w:val="18"/>
          <w:szCs w:val="18"/>
        </w:rPr>
        <w:t xml:space="preserve"> assigned Real Estate Owned (REO) and Liquidation claim repo</w:t>
      </w:r>
      <w:r>
        <w:rPr>
          <w:sz w:val="18"/>
          <w:szCs w:val="18"/>
        </w:rPr>
        <w:t>rts to ensure due dates are met and c</w:t>
      </w:r>
      <w:r w:rsidRPr="00A813C4">
        <w:rPr>
          <w:sz w:val="18"/>
          <w:szCs w:val="18"/>
        </w:rPr>
        <w:t>omplete</w:t>
      </w:r>
      <w:r>
        <w:rPr>
          <w:sz w:val="18"/>
          <w:szCs w:val="18"/>
        </w:rPr>
        <w:t>d</w:t>
      </w:r>
      <w:r w:rsidRPr="00A813C4">
        <w:rPr>
          <w:sz w:val="18"/>
          <w:szCs w:val="18"/>
        </w:rPr>
        <w:t xml:space="preserve"> all initial, supplemental, final and closeout claims with the appropriate supporting documentation within defined timelines.</w:t>
      </w:r>
    </w:p>
    <w:p w:rsidR="00A813C4" w:rsidRPr="00A813C4" w:rsidRDefault="00A813C4" w:rsidP="00A813C4">
      <w:pPr>
        <w:pStyle w:val="ListParagraph"/>
        <w:numPr>
          <w:ilvl w:val="0"/>
          <w:numId w:val="11"/>
        </w:numPr>
        <w:spacing w:after="0"/>
        <w:rPr>
          <w:sz w:val="18"/>
          <w:szCs w:val="18"/>
        </w:rPr>
      </w:pPr>
      <w:r w:rsidRPr="00A813C4">
        <w:rPr>
          <w:sz w:val="18"/>
          <w:szCs w:val="18"/>
        </w:rPr>
        <w:t xml:space="preserve"> Identify, explain and resolve any aged claims reflected in applicable control reports</w:t>
      </w:r>
      <w:r>
        <w:rPr>
          <w:sz w:val="18"/>
          <w:szCs w:val="18"/>
        </w:rPr>
        <w:t xml:space="preserve">, </w:t>
      </w:r>
      <w:r w:rsidRPr="00A813C4">
        <w:rPr>
          <w:sz w:val="18"/>
          <w:szCs w:val="18"/>
        </w:rPr>
        <w:t>Track</w:t>
      </w:r>
      <w:r>
        <w:rPr>
          <w:sz w:val="18"/>
          <w:szCs w:val="18"/>
        </w:rPr>
        <w:t>ed</w:t>
      </w:r>
      <w:r w:rsidRPr="00A813C4">
        <w:rPr>
          <w:sz w:val="18"/>
          <w:szCs w:val="18"/>
        </w:rPr>
        <w:t xml:space="preserve"> receipt of claim proceeds and document the reason for</w:t>
      </w:r>
      <w:r>
        <w:rPr>
          <w:sz w:val="18"/>
          <w:szCs w:val="18"/>
        </w:rPr>
        <w:t xml:space="preserve"> any unreimbursed claim amounts and e</w:t>
      </w:r>
      <w:r w:rsidRPr="00A813C4">
        <w:rPr>
          <w:sz w:val="18"/>
          <w:szCs w:val="18"/>
        </w:rPr>
        <w:t>nsure</w:t>
      </w:r>
      <w:r>
        <w:rPr>
          <w:sz w:val="18"/>
          <w:szCs w:val="18"/>
        </w:rPr>
        <w:t>d</w:t>
      </w:r>
      <w:r w:rsidRPr="00A813C4">
        <w:rPr>
          <w:sz w:val="18"/>
          <w:szCs w:val="18"/>
        </w:rPr>
        <w:t xml:space="preserve"> each claim addresses all outstanding balances upon receipt of final proceeds.</w:t>
      </w:r>
    </w:p>
    <w:p w:rsidR="00705250" w:rsidRPr="006A5C35" w:rsidRDefault="00705250" w:rsidP="00705250">
      <w:pPr>
        <w:pStyle w:val="ListParagraph"/>
        <w:numPr>
          <w:ilvl w:val="0"/>
          <w:numId w:val="11"/>
        </w:numPr>
        <w:spacing w:after="0"/>
        <w:rPr>
          <w:sz w:val="18"/>
          <w:szCs w:val="18"/>
        </w:rPr>
      </w:pPr>
      <w:bookmarkStart w:id="0" w:name="_GoBack"/>
      <w:bookmarkEnd w:id="0"/>
      <w:r w:rsidRPr="006A5C35">
        <w:rPr>
          <w:sz w:val="18"/>
          <w:szCs w:val="18"/>
        </w:rPr>
        <w:t>Identifies portfolio trends by reviewing deal analytics and loan-level exceptions.</w:t>
      </w:r>
    </w:p>
    <w:p w:rsidR="00705250" w:rsidRPr="006A5C35" w:rsidRDefault="00705250" w:rsidP="00705250">
      <w:pPr>
        <w:pStyle w:val="ListParagraph"/>
        <w:numPr>
          <w:ilvl w:val="0"/>
          <w:numId w:val="11"/>
        </w:numPr>
        <w:spacing w:after="0"/>
        <w:rPr>
          <w:sz w:val="18"/>
          <w:szCs w:val="18"/>
        </w:rPr>
      </w:pPr>
      <w:r w:rsidRPr="006A5C35">
        <w:rPr>
          <w:sz w:val="18"/>
          <w:szCs w:val="18"/>
        </w:rPr>
        <w:t>Performed loan-level risk analysis and prepares client reports using robust data sets Reviews and analyzes servicing, due-diligence, and risk-management data to prepare reports to clients</w:t>
      </w:r>
    </w:p>
    <w:p w:rsidR="00705250" w:rsidRPr="006A5C35" w:rsidRDefault="00705250" w:rsidP="00705250">
      <w:pPr>
        <w:pStyle w:val="ListParagraph"/>
        <w:numPr>
          <w:ilvl w:val="0"/>
          <w:numId w:val="11"/>
        </w:numPr>
        <w:spacing w:after="0"/>
        <w:rPr>
          <w:sz w:val="18"/>
          <w:szCs w:val="18"/>
        </w:rPr>
      </w:pPr>
      <w:r w:rsidRPr="006A5C35">
        <w:rPr>
          <w:sz w:val="18"/>
          <w:szCs w:val="18"/>
        </w:rPr>
        <w:t>Maintains and organizes day-to-day loan-level audit responsibilities to ensure client deliverables and objectives are met, including communicating with management about work status and items requiring escalation</w:t>
      </w:r>
    </w:p>
    <w:p w:rsidR="00705250" w:rsidRPr="006A5C35" w:rsidRDefault="00705250" w:rsidP="00705250">
      <w:pPr>
        <w:pStyle w:val="ListParagraph"/>
        <w:numPr>
          <w:ilvl w:val="0"/>
          <w:numId w:val="11"/>
        </w:numPr>
        <w:spacing w:after="0"/>
        <w:rPr>
          <w:sz w:val="18"/>
          <w:szCs w:val="18"/>
        </w:rPr>
      </w:pPr>
      <w:r w:rsidRPr="006A5C35">
        <w:rPr>
          <w:sz w:val="18"/>
          <w:szCs w:val="18"/>
        </w:rPr>
        <w:t>Provides direction to other Risk Analysts in loan-level analysis, reconciliation tasks, and issue resolution strategies</w:t>
      </w:r>
    </w:p>
    <w:p w:rsidR="00705250" w:rsidRPr="006A5C35" w:rsidRDefault="00705250" w:rsidP="00705250">
      <w:pPr>
        <w:pStyle w:val="ListParagraph"/>
        <w:numPr>
          <w:ilvl w:val="0"/>
          <w:numId w:val="11"/>
        </w:numPr>
        <w:spacing w:after="0"/>
        <w:rPr>
          <w:sz w:val="18"/>
          <w:szCs w:val="18"/>
        </w:rPr>
      </w:pPr>
      <w:r w:rsidRPr="006A5C35">
        <w:rPr>
          <w:sz w:val="18"/>
          <w:szCs w:val="18"/>
        </w:rPr>
        <w:t>Reviewed loan-level scenarios in servicing systems and suggests appropriate action to servicing partners if such action appears not be pursued, suggests or recommends retention and disposition strategies on behalf of clients</w:t>
      </w:r>
    </w:p>
    <w:p w:rsidR="00287A8D" w:rsidRDefault="00705250" w:rsidP="006A5C35">
      <w:pPr>
        <w:pStyle w:val="ListParagraph"/>
        <w:numPr>
          <w:ilvl w:val="0"/>
          <w:numId w:val="11"/>
        </w:numPr>
        <w:spacing w:after="0"/>
        <w:rPr>
          <w:sz w:val="18"/>
          <w:szCs w:val="18"/>
        </w:rPr>
      </w:pPr>
      <w:r w:rsidRPr="006A5C35">
        <w:rPr>
          <w:sz w:val="18"/>
          <w:szCs w:val="18"/>
        </w:rPr>
        <w:t>Effectively and professionally communicates verbally and in writing with clients, particularly servicers, to foster strong relationships and to promote the execution of the requested strategy.</w:t>
      </w:r>
    </w:p>
    <w:p w:rsidR="00E238B6" w:rsidRDefault="00E238B6" w:rsidP="00E238B6">
      <w:pPr>
        <w:spacing w:after="0"/>
        <w:rPr>
          <w:b/>
          <w:sz w:val="18"/>
          <w:szCs w:val="18"/>
        </w:rPr>
      </w:pPr>
    </w:p>
    <w:p w:rsidR="00E238B6" w:rsidRPr="00017C0E" w:rsidRDefault="00E238B6" w:rsidP="00E238B6">
      <w:pPr>
        <w:spacing w:after="0"/>
        <w:rPr>
          <w:b/>
          <w:color w:val="0070C0"/>
          <w:sz w:val="18"/>
          <w:szCs w:val="18"/>
        </w:rPr>
      </w:pPr>
      <w:r w:rsidRPr="00017C0E">
        <w:rPr>
          <w:b/>
          <w:color w:val="0070C0"/>
          <w:sz w:val="18"/>
          <w:szCs w:val="18"/>
        </w:rPr>
        <w:t>DR Horton / DHI Mortgage | Phoenix, AZ</w:t>
      </w:r>
    </w:p>
    <w:p w:rsidR="00E238B6" w:rsidRPr="00017C0E" w:rsidRDefault="00E238B6" w:rsidP="00E238B6">
      <w:pPr>
        <w:spacing w:after="0"/>
        <w:rPr>
          <w:b/>
          <w:color w:val="0070C0"/>
          <w:sz w:val="18"/>
          <w:szCs w:val="18"/>
        </w:rPr>
      </w:pPr>
      <w:r w:rsidRPr="00017C0E">
        <w:rPr>
          <w:b/>
          <w:color w:val="0070C0"/>
          <w:sz w:val="18"/>
          <w:szCs w:val="18"/>
        </w:rPr>
        <w:t xml:space="preserve">Sr. Loan </w:t>
      </w:r>
      <w:r w:rsidR="00017C0E">
        <w:rPr>
          <w:b/>
          <w:color w:val="0070C0"/>
          <w:sz w:val="18"/>
          <w:szCs w:val="18"/>
        </w:rPr>
        <w:t>Processor</w:t>
      </w:r>
      <w:r w:rsidRPr="00017C0E">
        <w:rPr>
          <w:b/>
          <w:color w:val="0070C0"/>
          <w:sz w:val="18"/>
          <w:szCs w:val="18"/>
        </w:rPr>
        <w:t>/Conventional Underwriter – August 2004 – December 2009</w:t>
      </w:r>
    </w:p>
    <w:p w:rsidR="00E238B6" w:rsidRPr="006A5C35" w:rsidRDefault="00E238B6" w:rsidP="00E238B6">
      <w:pPr>
        <w:pStyle w:val="ListParagraph"/>
        <w:numPr>
          <w:ilvl w:val="0"/>
          <w:numId w:val="30"/>
        </w:numPr>
        <w:spacing w:after="0"/>
        <w:rPr>
          <w:sz w:val="18"/>
          <w:szCs w:val="18"/>
        </w:rPr>
      </w:pPr>
      <w:r w:rsidRPr="006A5C35">
        <w:rPr>
          <w:sz w:val="18"/>
          <w:szCs w:val="18"/>
        </w:rPr>
        <w:t xml:space="preserve">Handled inbound and outbound calls from borrowers, sales and real estate agents regarding the status of their loan, construction status and home buying procedures. </w:t>
      </w:r>
    </w:p>
    <w:p w:rsidR="00E238B6" w:rsidRPr="006A5C35" w:rsidRDefault="00E238B6" w:rsidP="00E238B6">
      <w:pPr>
        <w:pStyle w:val="ListParagraph"/>
        <w:numPr>
          <w:ilvl w:val="0"/>
          <w:numId w:val="29"/>
        </w:numPr>
        <w:spacing w:after="0"/>
        <w:rPr>
          <w:sz w:val="18"/>
          <w:szCs w:val="18"/>
        </w:rPr>
      </w:pPr>
      <w:r w:rsidRPr="006A5C35">
        <w:rPr>
          <w:sz w:val="18"/>
          <w:szCs w:val="18"/>
        </w:rPr>
        <w:t>Reviewed applications and supporting documentation, for completeness and accuracy for new construction loans and retail refinances.</w:t>
      </w:r>
    </w:p>
    <w:p w:rsidR="00E238B6" w:rsidRPr="006A5C35" w:rsidRDefault="00E238B6" w:rsidP="00E238B6">
      <w:pPr>
        <w:pStyle w:val="ListParagraph"/>
        <w:numPr>
          <w:ilvl w:val="0"/>
          <w:numId w:val="29"/>
        </w:numPr>
        <w:spacing w:after="0"/>
        <w:rPr>
          <w:sz w:val="18"/>
          <w:szCs w:val="18"/>
        </w:rPr>
      </w:pPr>
      <w:r w:rsidRPr="006A5C35">
        <w:rPr>
          <w:sz w:val="18"/>
          <w:szCs w:val="18"/>
        </w:rPr>
        <w:t>AUS Underwriting Certified, able to underwrite and approve conventional and FHA loans.</w:t>
      </w:r>
    </w:p>
    <w:p w:rsidR="00E238B6" w:rsidRPr="006A5C35" w:rsidRDefault="00E238B6" w:rsidP="00E238B6">
      <w:pPr>
        <w:pStyle w:val="ListParagraph"/>
        <w:numPr>
          <w:ilvl w:val="0"/>
          <w:numId w:val="29"/>
        </w:numPr>
        <w:spacing w:after="0"/>
        <w:rPr>
          <w:sz w:val="18"/>
          <w:szCs w:val="18"/>
        </w:rPr>
      </w:pPr>
      <w:r w:rsidRPr="006A5C35">
        <w:rPr>
          <w:sz w:val="18"/>
          <w:szCs w:val="18"/>
        </w:rPr>
        <w:t>Ordered and reviewed appraisals, plans and specs on new construction properties.</w:t>
      </w:r>
    </w:p>
    <w:p w:rsidR="00E238B6" w:rsidRPr="006A5C35" w:rsidRDefault="00E238B6" w:rsidP="00E238B6">
      <w:pPr>
        <w:pStyle w:val="ListParagraph"/>
        <w:numPr>
          <w:ilvl w:val="0"/>
          <w:numId w:val="29"/>
        </w:numPr>
        <w:spacing w:after="0"/>
        <w:rPr>
          <w:sz w:val="18"/>
          <w:szCs w:val="18"/>
        </w:rPr>
      </w:pPr>
      <w:r w:rsidRPr="006A5C35">
        <w:rPr>
          <w:sz w:val="18"/>
          <w:szCs w:val="18"/>
        </w:rPr>
        <w:t>Ordered and reviewed Title Commitment Reports and scheduled closing with title companies.</w:t>
      </w:r>
    </w:p>
    <w:p w:rsidR="00E238B6" w:rsidRPr="006A5C35" w:rsidRDefault="00E238B6" w:rsidP="00E238B6">
      <w:pPr>
        <w:pStyle w:val="ListParagraph"/>
        <w:numPr>
          <w:ilvl w:val="0"/>
          <w:numId w:val="29"/>
        </w:numPr>
        <w:spacing w:after="0"/>
        <w:rPr>
          <w:sz w:val="18"/>
          <w:szCs w:val="18"/>
        </w:rPr>
      </w:pPr>
      <w:r w:rsidRPr="006A5C35">
        <w:rPr>
          <w:sz w:val="18"/>
          <w:szCs w:val="18"/>
        </w:rPr>
        <w:t>Ordered and reviewed Payoff statements, Verification of Deposits and Evidence of Insurance for borrowers</w:t>
      </w:r>
    </w:p>
    <w:p w:rsidR="00E238B6" w:rsidRPr="006A5C35" w:rsidRDefault="00E238B6" w:rsidP="00E238B6">
      <w:pPr>
        <w:pStyle w:val="ListParagraph"/>
        <w:numPr>
          <w:ilvl w:val="0"/>
          <w:numId w:val="29"/>
        </w:numPr>
        <w:spacing w:after="0"/>
        <w:rPr>
          <w:sz w:val="18"/>
          <w:szCs w:val="18"/>
        </w:rPr>
      </w:pPr>
      <w:r w:rsidRPr="006A5C35">
        <w:rPr>
          <w:sz w:val="18"/>
          <w:szCs w:val="18"/>
        </w:rPr>
        <w:t xml:space="preserve">Reviewed pre-audit HUD-1 for completeness and accuracy.                          </w:t>
      </w:r>
    </w:p>
    <w:p w:rsidR="00E238B6" w:rsidRPr="006A5C35" w:rsidRDefault="00E238B6" w:rsidP="00E238B6">
      <w:pPr>
        <w:pStyle w:val="ListParagraph"/>
        <w:numPr>
          <w:ilvl w:val="0"/>
          <w:numId w:val="29"/>
        </w:numPr>
        <w:spacing w:after="0"/>
        <w:rPr>
          <w:sz w:val="18"/>
          <w:szCs w:val="18"/>
        </w:rPr>
      </w:pPr>
      <w:r w:rsidRPr="006A5C35">
        <w:rPr>
          <w:sz w:val="18"/>
          <w:szCs w:val="18"/>
        </w:rPr>
        <w:t>Reviewed Closing documents and loan files for completeness and accuracy for compliance.</w:t>
      </w:r>
    </w:p>
    <w:p w:rsidR="00E238B6" w:rsidRPr="006A5C35" w:rsidRDefault="00E238B6" w:rsidP="00E238B6">
      <w:pPr>
        <w:pStyle w:val="ListParagraph"/>
        <w:numPr>
          <w:ilvl w:val="0"/>
          <w:numId w:val="29"/>
        </w:numPr>
        <w:spacing w:after="0"/>
        <w:rPr>
          <w:sz w:val="18"/>
          <w:szCs w:val="18"/>
        </w:rPr>
      </w:pPr>
      <w:r w:rsidRPr="006A5C35">
        <w:rPr>
          <w:sz w:val="18"/>
          <w:szCs w:val="18"/>
        </w:rPr>
        <w:t>Checked payment calculations, credit score, tier and pricing, collateral, co-applicant information and credit report, making any necessary changes or requesting anymore-needed information.</w:t>
      </w:r>
    </w:p>
    <w:p w:rsidR="00E238B6" w:rsidRPr="006A5C35" w:rsidRDefault="00E238B6" w:rsidP="00E238B6">
      <w:pPr>
        <w:pStyle w:val="ListParagraph"/>
        <w:numPr>
          <w:ilvl w:val="0"/>
          <w:numId w:val="29"/>
        </w:numPr>
        <w:spacing w:after="0"/>
        <w:rPr>
          <w:sz w:val="18"/>
          <w:szCs w:val="18"/>
        </w:rPr>
      </w:pPr>
      <w:r w:rsidRPr="006A5C35">
        <w:rPr>
          <w:sz w:val="18"/>
          <w:szCs w:val="18"/>
        </w:rPr>
        <w:t>Calculated total broker fees, loan origination fees, processing and closing fees, also calculated and reconciled broker checks, made necessary changes as needed.</w:t>
      </w:r>
    </w:p>
    <w:p w:rsidR="00E238B6" w:rsidRPr="006A5C35" w:rsidRDefault="00E238B6" w:rsidP="00E238B6">
      <w:pPr>
        <w:pStyle w:val="ListParagraph"/>
        <w:numPr>
          <w:ilvl w:val="0"/>
          <w:numId w:val="29"/>
        </w:numPr>
        <w:spacing w:after="0"/>
        <w:rPr>
          <w:sz w:val="18"/>
          <w:szCs w:val="18"/>
        </w:rPr>
      </w:pPr>
      <w:r w:rsidRPr="006A5C35">
        <w:rPr>
          <w:sz w:val="18"/>
          <w:szCs w:val="18"/>
        </w:rPr>
        <w:t>Also created a good faith estimate with all disclosures attached to send to the borrower and lender.</w:t>
      </w:r>
    </w:p>
    <w:p w:rsidR="00E238B6" w:rsidRPr="006A5C35" w:rsidRDefault="00E238B6" w:rsidP="00E238B6">
      <w:pPr>
        <w:pStyle w:val="ListParagraph"/>
        <w:numPr>
          <w:ilvl w:val="0"/>
          <w:numId w:val="29"/>
        </w:numPr>
        <w:spacing w:after="0"/>
        <w:rPr>
          <w:sz w:val="18"/>
          <w:szCs w:val="18"/>
        </w:rPr>
      </w:pPr>
      <w:r w:rsidRPr="006A5C35">
        <w:rPr>
          <w:sz w:val="18"/>
          <w:szCs w:val="18"/>
        </w:rPr>
        <w:t>Registered loans in DU/LP, Clout, and Zippy for underwriting findings &amp; approval to find a loan program that fits for the borrower and investors.</w:t>
      </w:r>
    </w:p>
    <w:p w:rsidR="00E238B6" w:rsidRPr="00B53A68" w:rsidRDefault="00E238B6" w:rsidP="00E238B6">
      <w:pPr>
        <w:pStyle w:val="ListParagraph"/>
        <w:spacing w:after="0"/>
        <w:ind w:left="0" w:firstLine="0"/>
        <w:rPr>
          <w:sz w:val="18"/>
          <w:szCs w:val="18"/>
        </w:rPr>
      </w:pPr>
    </w:p>
    <w:p w:rsidR="00815F30" w:rsidRPr="00B43488" w:rsidRDefault="00815F30" w:rsidP="00C37BE9">
      <w:pPr>
        <w:spacing w:after="0"/>
        <w:rPr>
          <w:b/>
          <w:sz w:val="18"/>
          <w:szCs w:val="18"/>
        </w:rPr>
      </w:pPr>
    </w:p>
    <w:p w:rsidR="00C37BE9" w:rsidRPr="00017C0E" w:rsidRDefault="00C37BE9" w:rsidP="00C37BE9">
      <w:pPr>
        <w:spacing w:after="0"/>
        <w:rPr>
          <w:b/>
          <w:color w:val="0070C0"/>
          <w:sz w:val="18"/>
          <w:szCs w:val="18"/>
        </w:rPr>
      </w:pPr>
      <w:r w:rsidRPr="00017C0E">
        <w:rPr>
          <w:b/>
          <w:color w:val="0070C0"/>
          <w:sz w:val="18"/>
          <w:szCs w:val="18"/>
        </w:rPr>
        <w:t>Wachovia Home Mortgage | Denver, CO</w:t>
      </w:r>
    </w:p>
    <w:p w:rsidR="00C37BE9" w:rsidRPr="00017C0E" w:rsidRDefault="00C37BE9" w:rsidP="00C37BE9">
      <w:pPr>
        <w:spacing w:after="0"/>
        <w:rPr>
          <w:b/>
          <w:color w:val="0070C0"/>
          <w:sz w:val="18"/>
          <w:szCs w:val="18"/>
        </w:rPr>
      </w:pPr>
      <w:r w:rsidRPr="00017C0E">
        <w:rPr>
          <w:b/>
          <w:color w:val="0070C0"/>
          <w:sz w:val="18"/>
          <w:szCs w:val="18"/>
        </w:rPr>
        <w:t>Closing/Funding Lead Coordinator – January 2001 – August 2004</w:t>
      </w:r>
    </w:p>
    <w:p w:rsidR="00815F30" w:rsidRPr="00815F30" w:rsidRDefault="00815F30" w:rsidP="00815F30">
      <w:pPr>
        <w:pStyle w:val="ListParagraph"/>
        <w:numPr>
          <w:ilvl w:val="0"/>
          <w:numId w:val="19"/>
        </w:numPr>
        <w:spacing w:after="0"/>
        <w:rPr>
          <w:sz w:val="18"/>
          <w:szCs w:val="18"/>
        </w:rPr>
      </w:pPr>
      <w:r w:rsidRPr="00815F30">
        <w:rPr>
          <w:sz w:val="18"/>
          <w:szCs w:val="18"/>
        </w:rPr>
        <w:t xml:space="preserve">Handled inbound and outbound calls from borrowers, sales and real estate agents regarding the status of their loan, construction status and home buying procedures. </w:t>
      </w:r>
    </w:p>
    <w:p w:rsidR="00815F30" w:rsidRPr="00815F30" w:rsidRDefault="00815F30" w:rsidP="00815F30">
      <w:pPr>
        <w:pStyle w:val="ListParagraph"/>
        <w:numPr>
          <w:ilvl w:val="0"/>
          <w:numId w:val="19"/>
        </w:numPr>
        <w:spacing w:after="0"/>
        <w:rPr>
          <w:sz w:val="18"/>
          <w:szCs w:val="18"/>
        </w:rPr>
      </w:pPr>
      <w:r w:rsidRPr="00815F30">
        <w:rPr>
          <w:sz w:val="18"/>
          <w:szCs w:val="18"/>
        </w:rPr>
        <w:t>Reviewed applications and supporting documentation, for completeness and accuracy for new construction loans and retail refinances.</w:t>
      </w:r>
    </w:p>
    <w:p w:rsidR="00815F30" w:rsidRDefault="00815F30" w:rsidP="00815F30">
      <w:pPr>
        <w:pStyle w:val="ListParagraph"/>
        <w:numPr>
          <w:ilvl w:val="0"/>
          <w:numId w:val="19"/>
        </w:numPr>
        <w:spacing w:after="0"/>
        <w:rPr>
          <w:sz w:val="18"/>
          <w:szCs w:val="18"/>
        </w:rPr>
      </w:pPr>
      <w:r w:rsidRPr="00815F30">
        <w:rPr>
          <w:sz w:val="18"/>
          <w:szCs w:val="18"/>
        </w:rPr>
        <w:t>AUS Underwriting Certified, able to underwrite and approve conventional and FHA loans.</w:t>
      </w:r>
    </w:p>
    <w:p w:rsidR="00815F30" w:rsidRPr="00815F30" w:rsidRDefault="00815F30" w:rsidP="00815F30">
      <w:pPr>
        <w:pStyle w:val="ListParagraph"/>
        <w:numPr>
          <w:ilvl w:val="0"/>
          <w:numId w:val="19"/>
        </w:numPr>
        <w:spacing w:after="0"/>
        <w:rPr>
          <w:sz w:val="18"/>
          <w:szCs w:val="18"/>
        </w:rPr>
      </w:pPr>
      <w:r w:rsidRPr="00815F30">
        <w:rPr>
          <w:sz w:val="18"/>
          <w:szCs w:val="18"/>
        </w:rPr>
        <w:t xml:space="preserve">Reviewed pre-audit HUD-1 for completeness and accuracy.                          </w:t>
      </w:r>
    </w:p>
    <w:p w:rsidR="00815F30" w:rsidRPr="00815F30" w:rsidRDefault="00815F30" w:rsidP="00815F30">
      <w:pPr>
        <w:pStyle w:val="ListParagraph"/>
        <w:numPr>
          <w:ilvl w:val="0"/>
          <w:numId w:val="19"/>
        </w:numPr>
        <w:spacing w:after="0"/>
        <w:rPr>
          <w:sz w:val="18"/>
          <w:szCs w:val="18"/>
        </w:rPr>
      </w:pPr>
      <w:r w:rsidRPr="00815F30">
        <w:rPr>
          <w:sz w:val="18"/>
          <w:szCs w:val="18"/>
        </w:rPr>
        <w:t>Reviewed Closing documents and loan files for completeness and accuracy for compliance.</w:t>
      </w:r>
    </w:p>
    <w:p w:rsidR="00815F30" w:rsidRPr="00815F30" w:rsidRDefault="00815F30" w:rsidP="00815F30">
      <w:pPr>
        <w:pStyle w:val="ListParagraph"/>
        <w:numPr>
          <w:ilvl w:val="0"/>
          <w:numId w:val="19"/>
        </w:numPr>
        <w:spacing w:after="0"/>
        <w:rPr>
          <w:sz w:val="18"/>
          <w:szCs w:val="18"/>
        </w:rPr>
      </w:pPr>
      <w:r w:rsidRPr="00815F30">
        <w:rPr>
          <w:sz w:val="18"/>
          <w:szCs w:val="18"/>
        </w:rPr>
        <w:t>Checked payment calculations, credit score, tier and pricing, collateral, co-applicant information and credit report, making any necessary changes or requesting anymore-needed information.</w:t>
      </w:r>
    </w:p>
    <w:p w:rsidR="00815F30" w:rsidRPr="00815F30" w:rsidRDefault="00815F30" w:rsidP="00815F30">
      <w:pPr>
        <w:pStyle w:val="ListParagraph"/>
        <w:numPr>
          <w:ilvl w:val="0"/>
          <w:numId w:val="19"/>
        </w:numPr>
        <w:spacing w:after="0"/>
        <w:rPr>
          <w:sz w:val="18"/>
          <w:szCs w:val="18"/>
        </w:rPr>
      </w:pPr>
      <w:r w:rsidRPr="00815F30">
        <w:rPr>
          <w:sz w:val="18"/>
          <w:szCs w:val="18"/>
        </w:rPr>
        <w:t>Calculated total broker fees, loan origination fees, processing and closing fees, also calculated and reconciled broker checks, made necessary changes as needed.</w:t>
      </w:r>
    </w:p>
    <w:p w:rsidR="00815F30" w:rsidRPr="00815F30" w:rsidRDefault="00815F30" w:rsidP="00815F30">
      <w:pPr>
        <w:pStyle w:val="ListParagraph"/>
        <w:numPr>
          <w:ilvl w:val="0"/>
          <w:numId w:val="19"/>
        </w:numPr>
        <w:spacing w:after="0"/>
        <w:rPr>
          <w:sz w:val="18"/>
          <w:szCs w:val="18"/>
        </w:rPr>
      </w:pPr>
      <w:r w:rsidRPr="00815F30">
        <w:rPr>
          <w:sz w:val="18"/>
          <w:szCs w:val="18"/>
        </w:rPr>
        <w:t>Also created a good faith estimate with all disclosures attached to send to the borrower and lender.</w:t>
      </w:r>
    </w:p>
    <w:p w:rsidR="00815F30" w:rsidRPr="00815F30" w:rsidRDefault="00815F30" w:rsidP="00815F30">
      <w:pPr>
        <w:pStyle w:val="ListParagraph"/>
        <w:numPr>
          <w:ilvl w:val="0"/>
          <w:numId w:val="19"/>
        </w:numPr>
        <w:spacing w:after="0"/>
        <w:rPr>
          <w:sz w:val="18"/>
          <w:szCs w:val="18"/>
        </w:rPr>
      </w:pPr>
      <w:r w:rsidRPr="00815F30">
        <w:rPr>
          <w:sz w:val="18"/>
          <w:szCs w:val="18"/>
        </w:rPr>
        <w:t>Registered loans in DU/LP, Clout, and Zippy for underwriting findings &amp; approval to find a loan program that fits for the borrower and investors.</w:t>
      </w:r>
    </w:p>
    <w:p w:rsidR="00C37BE9" w:rsidRPr="006A5C35" w:rsidRDefault="00C37BE9" w:rsidP="00C37BE9">
      <w:pPr>
        <w:pStyle w:val="ListParagraph"/>
        <w:numPr>
          <w:ilvl w:val="0"/>
          <w:numId w:val="19"/>
        </w:numPr>
        <w:spacing w:after="0"/>
        <w:rPr>
          <w:sz w:val="18"/>
          <w:szCs w:val="18"/>
        </w:rPr>
      </w:pPr>
      <w:r w:rsidRPr="006A5C35">
        <w:rPr>
          <w:sz w:val="18"/>
          <w:szCs w:val="18"/>
        </w:rPr>
        <w:t>Developed and established the closing operations department, which consisted of setting up all Operations and duties.</w:t>
      </w:r>
    </w:p>
    <w:p w:rsidR="00C37BE9" w:rsidRPr="006A5C35" w:rsidRDefault="00C37BE9" w:rsidP="00C37BE9">
      <w:pPr>
        <w:pStyle w:val="ListParagraph"/>
        <w:numPr>
          <w:ilvl w:val="0"/>
          <w:numId w:val="19"/>
        </w:numPr>
        <w:spacing w:after="0"/>
        <w:rPr>
          <w:sz w:val="18"/>
          <w:szCs w:val="18"/>
        </w:rPr>
      </w:pPr>
      <w:r w:rsidRPr="006A5C35">
        <w:rPr>
          <w:sz w:val="18"/>
          <w:szCs w:val="18"/>
        </w:rPr>
        <w:t>Supervised and oversaw all closing and funding operations.</w:t>
      </w:r>
    </w:p>
    <w:p w:rsidR="00C37BE9" w:rsidRPr="006A5C35" w:rsidRDefault="00C37BE9" w:rsidP="00C37BE9">
      <w:pPr>
        <w:pStyle w:val="SectionHeading"/>
        <w:rPr>
          <w:b/>
        </w:rPr>
      </w:pPr>
      <w:r w:rsidRPr="006A5C35">
        <w:rPr>
          <w:b/>
        </w:rPr>
        <w:t xml:space="preserve">Software experience and </w:t>
      </w:r>
      <w:r w:rsidR="006A5C35" w:rsidRPr="006A5C35">
        <w:rPr>
          <w:b/>
        </w:rPr>
        <w:t>Certificates</w:t>
      </w:r>
      <w:r w:rsidRPr="006A5C35">
        <w:rPr>
          <w:b/>
        </w:rPr>
        <w:t xml:space="preserve"> Obtained</w:t>
      </w:r>
    </w:p>
    <w:p w:rsidR="00C37BE9" w:rsidRPr="006A5C35" w:rsidRDefault="00C37BE9" w:rsidP="006A5C35">
      <w:pPr>
        <w:pStyle w:val="ListParagraph"/>
        <w:numPr>
          <w:ilvl w:val="0"/>
          <w:numId w:val="21"/>
        </w:numPr>
        <w:rPr>
          <w:sz w:val="18"/>
          <w:szCs w:val="18"/>
        </w:rPr>
      </w:pPr>
      <w:r w:rsidRPr="006A5C35">
        <w:rPr>
          <w:sz w:val="18"/>
          <w:szCs w:val="18"/>
        </w:rPr>
        <w:t xml:space="preserve">Doc Prep: Doc Magic, Docutech, DocWin Docs, IDS Docs, </w:t>
      </w:r>
      <w:r w:rsidR="006A5C35" w:rsidRPr="006A5C35">
        <w:rPr>
          <w:sz w:val="18"/>
          <w:szCs w:val="18"/>
        </w:rPr>
        <w:t>Mortgage Ware</w:t>
      </w:r>
      <w:r w:rsidRPr="006A5C35">
        <w:rPr>
          <w:sz w:val="18"/>
          <w:szCs w:val="18"/>
        </w:rPr>
        <w:t>, Pipeline, Express Docs and Online Documents.</w:t>
      </w:r>
    </w:p>
    <w:p w:rsidR="00C37BE9" w:rsidRPr="006A5C35" w:rsidRDefault="00C37BE9" w:rsidP="006A5C35">
      <w:pPr>
        <w:pStyle w:val="ListParagraph"/>
        <w:numPr>
          <w:ilvl w:val="0"/>
          <w:numId w:val="21"/>
        </w:numPr>
        <w:rPr>
          <w:sz w:val="18"/>
          <w:szCs w:val="18"/>
        </w:rPr>
      </w:pPr>
      <w:r w:rsidRPr="006A5C35">
        <w:rPr>
          <w:sz w:val="18"/>
          <w:szCs w:val="18"/>
        </w:rPr>
        <w:t>LOS Software: Harland LOS, Empower, Calyx Point, EC Loan Pro, Genesis, Softpro, Uniform, Open Close, TMO, Encompass 360, Bean Stalk Networks, Laser Pro and EZ writer.</w:t>
      </w:r>
    </w:p>
    <w:p w:rsidR="00C37BE9" w:rsidRPr="006A5C35" w:rsidRDefault="00C37BE9" w:rsidP="006A5C35">
      <w:pPr>
        <w:pStyle w:val="ListParagraph"/>
        <w:numPr>
          <w:ilvl w:val="0"/>
          <w:numId w:val="21"/>
        </w:numPr>
        <w:rPr>
          <w:sz w:val="18"/>
          <w:szCs w:val="18"/>
        </w:rPr>
      </w:pPr>
      <w:r w:rsidRPr="006A5C35">
        <w:rPr>
          <w:sz w:val="18"/>
          <w:szCs w:val="18"/>
        </w:rPr>
        <w:t>Internal Software: Microsoft Access, MS Point, MS Excel, MS Word, MS WordPerfect, MS Publisher, MS</w:t>
      </w:r>
    </w:p>
    <w:p w:rsidR="00C37BE9" w:rsidRPr="006A5C35" w:rsidRDefault="00C37BE9" w:rsidP="006A5C35">
      <w:pPr>
        <w:pStyle w:val="ListParagraph"/>
        <w:numPr>
          <w:ilvl w:val="0"/>
          <w:numId w:val="21"/>
        </w:numPr>
        <w:rPr>
          <w:sz w:val="18"/>
          <w:szCs w:val="18"/>
        </w:rPr>
      </w:pPr>
      <w:r w:rsidRPr="006A5C35">
        <w:rPr>
          <w:sz w:val="18"/>
          <w:szCs w:val="18"/>
        </w:rPr>
        <w:t>Outlook and Exchange, MAS 90, JDE Software, Lotus 1-2-3, Lotus Notes, Peachtree, Paychex, ADP, Quicken, Quick Books, Internet Explorer and Citrix Stars.</w:t>
      </w:r>
    </w:p>
    <w:p w:rsidR="006A5C35" w:rsidRDefault="006A5C35" w:rsidP="006A5C35">
      <w:pPr>
        <w:pStyle w:val="ListParagraph"/>
        <w:numPr>
          <w:ilvl w:val="0"/>
          <w:numId w:val="22"/>
        </w:numPr>
        <w:rPr>
          <w:sz w:val="18"/>
          <w:szCs w:val="18"/>
        </w:rPr>
      </w:pPr>
      <w:r w:rsidRPr="006A5C35">
        <w:rPr>
          <w:sz w:val="18"/>
          <w:szCs w:val="18"/>
        </w:rPr>
        <w:t>HUD FHA Section 184 Processing/UW Certification, Manager on Duty Certification, Government Processing Certification, TIPS Certification, CMLA Member, Voter Protection Association</w:t>
      </w:r>
      <w:r w:rsidR="0043069F">
        <w:rPr>
          <w:sz w:val="18"/>
          <w:szCs w:val="18"/>
        </w:rPr>
        <w:t>, Notary.</w:t>
      </w:r>
    </w:p>
    <w:p w:rsidR="00B07E3A" w:rsidRPr="00B43488" w:rsidRDefault="006A5C35" w:rsidP="006A5C35">
      <w:pPr>
        <w:ind w:left="360"/>
        <w:jc w:val="center"/>
        <w:rPr>
          <w:b/>
          <w:sz w:val="18"/>
          <w:szCs w:val="18"/>
        </w:rPr>
      </w:pPr>
      <w:r w:rsidRPr="00B43488">
        <w:rPr>
          <w:b/>
        </w:rPr>
        <w:t>References Available Upon Request</w:t>
      </w:r>
    </w:p>
    <w:sectPr w:rsidR="00B07E3A" w:rsidRPr="00B43488">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3C9" w:rsidRDefault="008433C9">
      <w:pPr>
        <w:spacing w:after="0" w:line="240" w:lineRule="auto"/>
      </w:pPr>
      <w:r>
        <w:separator/>
      </w:r>
    </w:p>
  </w:endnote>
  <w:endnote w:type="continuationSeparator" w:id="0">
    <w:p w:rsidR="008433C9" w:rsidRDefault="008433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HGSMinchoE">
    <w:altName w:val="MS PMincho"/>
    <w:panose1 w:val="00000000000000000000"/>
    <w:charset w:val="80"/>
    <w:family w:val="roman"/>
    <w:notTrueType/>
    <w:pitch w:val="default"/>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HGGothicM">
    <w:altName w:val="HGｺﾞｼｯｸM"/>
    <w:panose1 w:val="00000000000000000000"/>
    <w:charset w:val="80"/>
    <w:family w:val="roman"/>
    <w:notTrueType/>
    <w:pitch w:val="default"/>
    <w:sig w:usb0="00000000" w:usb1="00000000" w:usb2="00000000" w:usb3="00000000" w:csb0="00000000"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3C9" w:rsidRDefault="008433C9">
      <w:pPr>
        <w:spacing w:after="0" w:line="240" w:lineRule="auto"/>
      </w:pPr>
      <w:r>
        <w:separator/>
      </w:r>
    </w:p>
  </w:footnote>
  <w:footnote w:type="continuationSeparator" w:id="0">
    <w:p w:rsidR="008433C9" w:rsidRDefault="008433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E3A" w:rsidRPr="00B43488" w:rsidRDefault="00214BD4">
    <w:pPr>
      <w:spacing w:after="0"/>
      <w:jc w:val="center"/>
      <w:rPr>
        <w:color w:val="E4E9EF"/>
      </w:rPr>
    </w:pPr>
    <w:r w:rsidRPr="00B43488">
      <w:rPr>
        <w:color w:val="6076B4"/>
      </w:rPr>
      <w:t>Danielle Henderson</w:t>
    </w:r>
  </w:p>
  <w:p w:rsidR="00B07E3A" w:rsidRDefault="009A406B">
    <w:pPr>
      <w:pStyle w:val="Header"/>
      <w:jc w:val="center"/>
    </w:pPr>
    <w:r w:rsidRPr="00B43488">
      <w:rPr>
        <w:color w:val="6076B4"/>
      </w:rPr>
      <w:sym w:font="Symbol" w:char="F0B7"/>
    </w:r>
    <w:r w:rsidRPr="00B43488">
      <w:rPr>
        <w:color w:val="6076B4"/>
      </w:rPr>
      <w:t xml:space="preserve"> </w:t>
    </w:r>
    <w:r w:rsidRPr="00B43488">
      <w:rPr>
        <w:color w:val="6076B4"/>
      </w:rPr>
      <w:sym w:font="Symbol" w:char="F0B7"/>
    </w:r>
    <w:r w:rsidRPr="00B43488">
      <w:rPr>
        <w:color w:val="6076B4"/>
      </w:rPr>
      <w:t xml:space="preserve"> </w:t>
    </w:r>
    <w:r w:rsidRPr="00B43488">
      <w:rPr>
        <w:color w:val="6076B4"/>
      </w:rPr>
      <w:sym w:font="Symbol" w:char="F0B7"/>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A41A0"/>
    <w:multiLevelType w:val="hybridMultilevel"/>
    <w:tmpl w:val="B82E47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D4485"/>
    <w:multiLevelType w:val="hybridMultilevel"/>
    <w:tmpl w:val="EDDEE2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2F01CD"/>
    <w:multiLevelType w:val="hybridMultilevel"/>
    <w:tmpl w:val="8AD817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8B07FD"/>
    <w:multiLevelType w:val="hybridMultilevel"/>
    <w:tmpl w:val="13FE3746"/>
    <w:lvl w:ilvl="0" w:tplc="C3AE5DC2">
      <w:start w:val="1"/>
      <w:numFmt w:val="bullet"/>
      <w:lvlText w:val=""/>
      <w:lvlJc w:val="left"/>
      <w:pPr>
        <w:ind w:left="720" w:hanging="360"/>
      </w:pPr>
      <w:rPr>
        <w:rFonts w:ascii="Symbol" w:hAnsi="Symbol" w:hint="default"/>
        <w:color w:val="7F7F7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B002FD"/>
    <w:multiLevelType w:val="hybridMultilevel"/>
    <w:tmpl w:val="8E16721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0D3341F"/>
    <w:multiLevelType w:val="hybridMultilevel"/>
    <w:tmpl w:val="8F3688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1908F0"/>
    <w:multiLevelType w:val="hybridMultilevel"/>
    <w:tmpl w:val="30E8A7C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2D060A9"/>
    <w:multiLevelType w:val="hybridMultilevel"/>
    <w:tmpl w:val="80085658"/>
    <w:lvl w:ilvl="0" w:tplc="91D08534">
      <w:numFmt w:val="bullet"/>
      <w:lvlText w:val="•"/>
      <w:lvlJc w:val="left"/>
      <w:pPr>
        <w:ind w:left="720" w:hanging="360"/>
      </w:pPr>
      <w:rPr>
        <w:rFonts w:ascii="Palatino Linotype" w:eastAsia="HGSMinchoE"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3C18E3"/>
    <w:multiLevelType w:val="hybridMultilevel"/>
    <w:tmpl w:val="C97ADC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ED4ED1"/>
    <w:multiLevelType w:val="hybridMultilevel"/>
    <w:tmpl w:val="C644CB66"/>
    <w:lvl w:ilvl="0" w:tplc="BF1E90FE">
      <w:numFmt w:val="bullet"/>
      <w:lvlText w:val="•"/>
      <w:lvlJc w:val="left"/>
      <w:pPr>
        <w:ind w:left="1440" w:hanging="720"/>
      </w:pPr>
      <w:rPr>
        <w:rFonts w:ascii="Palatino Linotype" w:eastAsia="HGSMinchoE"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30B0F14"/>
    <w:multiLevelType w:val="hybridMultilevel"/>
    <w:tmpl w:val="D5D04D36"/>
    <w:lvl w:ilvl="0" w:tplc="767AC4F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6A4240"/>
    <w:multiLevelType w:val="hybridMultilevel"/>
    <w:tmpl w:val="8BD4AE3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0141DA3"/>
    <w:multiLevelType w:val="hybridMultilevel"/>
    <w:tmpl w:val="4768DA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96120A"/>
    <w:multiLevelType w:val="hybridMultilevel"/>
    <w:tmpl w:val="D464BA38"/>
    <w:lvl w:ilvl="0" w:tplc="D040BFA6">
      <w:numFmt w:val="bullet"/>
      <w:lvlText w:val="•"/>
      <w:lvlJc w:val="left"/>
      <w:pPr>
        <w:ind w:left="1440" w:hanging="360"/>
      </w:pPr>
      <w:rPr>
        <w:rFonts w:ascii="Palatino Linotype" w:eastAsia="HGSMinchoE" w:hAnsi="Palatino Linotype"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D256E46"/>
    <w:multiLevelType w:val="hybridMultilevel"/>
    <w:tmpl w:val="5C7EE2C0"/>
    <w:lvl w:ilvl="0" w:tplc="4DF2C4C6">
      <w:numFmt w:val="bullet"/>
      <w:lvlText w:val="•"/>
      <w:lvlJc w:val="left"/>
      <w:pPr>
        <w:ind w:left="2160" w:hanging="615"/>
      </w:pPr>
      <w:rPr>
        <w:rFonts w:ascii="Palatino Linotype" w:eastAsia="HGSMinchoE" w:hAnsi="Palatino Linotype" w:cs="Times New Roman"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abstractNum w:abstractNumId="15">
    <w:nsid w:val="41B74737"/>
    <w:multiLevelType w:val="hybridMultilevel"/>
    <w:tmpl w:val="66A4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5F05EF"/>
    <w:multiLevelType w:val="hybridMultilevel"/>
    <w:tmpl w:val="A7AA97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8047C23"/>
    <w:multiLevelType w:val="hybridMultilevel"/>
    <w:tmpl w:val="1DA8F80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B7220DB"/>
    <w:multiLevelType w:val="hybridMultilevel"/>
    <w:tmpl w:val="480EB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C46682F"/>
    <w:multiLevelType w:val="hybridMultilevel"/>
    <w:tmpl w:val="2B6422A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EF4273C"/>
    <w:multiLevelType w:val="hybridMultilevel"/>
    <w:tmpl w:val="BB2C29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983BE6"/>
    <w:multiLevelType w:val="hybridMultilevel"/>
    <w:tmpl w:val="283CE5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2302FB"/>
    <w:multiLevelType w:val="hybridMultilevel"/>
    <w:tmpl w:val="BD0CFB7E"/>
    <w:lvl w:ilvl="0" w:tplc="61B49528">
      <w:numFmt w:val="bullet"/>
      <w:lvlText w:val="•"/>
      <w:lvlJc w:val="left"/>
      <w:pPr>
        <w:ind w:left="1080" w:hanging="720"/>
      </w:pPr>
      <w:rPr>
        <w:rFonts w:ascii="Palatino Linotype" w:eastAsia="HGSMinchoE"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C84CF7"/>
    <w:multiLevelType w:val="hybridMultilevel"/>
    <w:tmpl w:val="64E89DCA"/>
    <w:lvl w:ilvl="0" w:tplc="E342016C">
      <w:start w:val="1"/>
      <w:numFmt w:val="bullet"/>
      <w:lvlText w:val=""/>
      <w:lvlJc w:val="left"/>
      <w:pPr>
        <w:ind w:left="360" w:hanging="360"/>
      </w:pPr>
      <w:rPr>
        <w:rFonts w:ascii="Symbol" w:hAnsi="Symbol" w:hint="default"/>
        <w:color w:val="7F7F7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B06432E"/>
    <w:multiLevelType w:val="hybridMultilevel"/>
    <w:tmpl w:val="098EF372"/>
    <w:lvl w:ilvl="0" w:tplc="0409000B">
      <w:start w:val="1"/>
      <w:numFmt w:val="bullet"/>
      <w:lvlText w:val=""/>
      <w:lvlJc w:val="left"/>
      <w:pPr>
        <w:ind w:left="360" w:hanging="360"/>
      </w:pPr>
      <w:rPr>
        <w:rFonts w:ascii="Wingdings" w:hAnsi="Wingdings" w:hint="default"/>
        <w:color w:val="7F7F7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B5E5BE0"/>
    <w:multiLevelType w:val="hybridMultilevel"/>
    <w:tmpl w:val="4652289A"/>
    <w:lvl w:ilvl="0" w:tplc="FF70281C">
      <w:numFmt w:val="bullet"/>
      <w:lvlText w:val="•"/>
      <w:lvlJc w:val="left"/>
      <w:pPr>
        <w:ind w:left="1080" w:hanging="720"/>
      </w:pPr>
      <w:rPr>
        <w:rFonts w:ascii="Palatino Linotype" w:eastAsia="HGSMinchoE"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196013"/>
    <w:multiLevelType w:val="hybridMultilevel"/>
    <w:tmpl w:val="21368F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E83831"/>
    <w:multiLevelType w:val="hybridMultilevel"/>
    <w:tmpl w:val="018A83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1E5A6B"/>
    <w:multiLevelType w:val="hybridMultilevel"/>
    <w:tmpl w:val="00FE7884"/>
    <w:lvl w:ilvl="0" w:tplc="DB1EA900">
      <w:numFmt w:val="bullet"/>
      <w:lvlText w:val="•"/>
      <w:lvlJc w:val="left"/>
      <w:pPr>
        <w:ind w:left="2880" w:hanging="720"/>
      </w:pPr>
      <w:rPr>
        <w:rFonts w:ascii="Palatino Linotype" w:eastAsia="HGSMinchoE" w:hAnsi="Palatino Linotype"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5"/>
  </w:num>
  <w:num w:numId="3">
    <w:abstractNumId w:val="18"/>
  </w:num>
  <w:num w:numId="4">
    <w:abstractNumId w:val="3"/>
  </w:num>
  <w:num w:numId="5">
    <w:abstractNumId w:val="23"/>
  </w:num>
  <w:num w:numId="6">
    <w:abstractNumId w:val="1"/>
  </w:num>
  <w:num w:numId="7">
    <w:abstractNumId w:val="27"/>
  </w:num>
  <w:num w:numId="8">
    <w:abstractNumId w:val="25"/>
  </w:num>
  <w:num w:numId="9">
    <w:abstractNumId w:val="5"/>
  </w:num>
  <w:num w:numId="10">
    <w:abstractNumId w:val="22"/>
  </w:num>
  <w:num w:numId="11">
    <w:abstractNumId w:val="11"/>
  </w:num>
  <w:num w:numId="12">
    <w:abstractNumId w:val="7"/>
  </w:num>
  <w:num w:numId="13">
    <w:abstractNumId w:val="4"/>
  </w:num>
  <w:num w:numId="14">
    <w:abstractNumId w:val="9"/>
  </w:num>
  <w:num w:numId="15">
    <w:abstractNumId w:val="17"/>
  </w:num>
  <w:num w:numId="16">
    <w:abstractNumId w:val="13"/>
  </w:num>
  <w:num w:numId="17">
    <w:abstractNumId w:val="0"/>
  </w:num>
  <w:num w:numId="18">
    <w:abstractNumId w:val="14"/>
  </w:num>
  <w:num w:numId="19">
    <w:abstractNumId w:val="21"/>
  </w:num>
  <w:num w:numId="20">
    <w:abstractNumId w:val="28"/>
  </w:num>
  <w:num w:numId="21">
    <w:abstractNumId w:val="24"/>
  </w:num>
  <w:num w:numId="22">
    <w:abstractNumId w:val="12"/>
  </w:num>
  <w:num w:numId="23">
    <w:abstractNumId w:val="8"/>
  </w:num>
  <w:num w:numId="24">
    <w:abstractNumId w:val="10"/>
  </w:num>
  <w:num w:numId="25">
    <w:abstractNumId w:val="20"/>
  </w:num>
  <w:num w:numId="26">
    <w:abstractNumId w:val="2"/>
  </w:num>
  <w:num w:numId="27">
    <w:abstractNumId w:val="19"/>
  </w:num>
  <w:num w:numId="28">
    <w:abstractNumId w:val="26"/>
  </w:num>
  <w:num w:numId="29">
    <w:abstractNumId w:val="6"/>
  </w:num>
  <w:num w:numId="3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507BD"/>
    <w:rsid w:val="00017C0E"/>
    <w:rsid w:val="000C14D1"/>
    <w:rsid w:val="00214BD4"/>
    <w:rsid w:val="00287A8D"/>
    <w:rsid w:val="002B2FC9"/>
    <w:rsid w:val="003D1B69"/>
    <w:rsid w:val="003E0068"/>
    <w:rsid w:val="0043069F"/>
    <w:rsid w:val="005079A2"/>
    <w:rsid w:val="006A5C35"/>
    <w:rsid w:val="00705250"/>
    <w:rsid w:val="007507BD"/>
    <w:rsid w:val="00786EDF"/>
    <w:rsid w:val="00815F30"/>
    <w:rsid w:val="008433C9"/>
    <w:rsid w:val="008E429B"/>
    <w:rsid w:val="00990C82"/>
    <w:rsid w:val="009A406B"/>
    <w:rsid w:val="009F2CCA"/>
    <w:rsid w:val="00A813C4"/>
    <w:rsid w:val="00AC6BD6"/>
    <w:rsid w:val="00B07E3A"/>
    <w:rsid w:val="00B43488"/>
    <w:rsid w:val="00B53A68"/>
    <w:rsid w:val="00C37BE9"/>
    <w:rsid w:val="00C77B26"/>
    <w:rsid w:val="00D7552C"/>
    <w:rsid w:val="00D80AF1"/>
    <w:rsid w:val="00E238B6"/>
    <w:rsid w:val="00F8733C"/>
    <w:rsid w:val="00FC495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alatino Linotype" w:eastAsia="HGSMinchoE" w:hAnsi="Palatino Linotype"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360" w:after="0" w:line="240" w:lineRule="auto"/>
      <w:outlineLvl w:val="0"/>
    </w:pPr>
    <w:rPr>
      <w:rFonts w:ascii="Century Gothic" w:eastAsia="HGGothicM" w:hAnsi="Century Gothic"/>
      <w:bCs/>
      <w:color w:val="2F5897"/>
      <w:sz w:val="28"/>
      <w:szCs w:val="32"/>
      <w:lang/>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eastAsia="HGGothicM"/>
      <w:bCs/>
      <w:color w:val="404040"/>
      <w:sz w:val="24"/>
      <w:szCs w:val="26"/>
      <w:lang/>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ascii="Century Gothic" w:eastAsia="HGGothicM" w:hAnsi="Century Gothic"/>
      <w:bCs/>
      <w:i/>
      <w:color w:val="000000"/>
      <w:sz w:val="23"/>
      <w:szCs w:val="20"/>
      <w:lang/>
    </w:rPr>
  </w:style>
  <w:style w:type="paragraph" w:styleId="Heading4">
    <w:name w:val="heading 4"/>
    <w:basedOn w:val="Normal"/>
    <w:next w:val="Normal"/>
    <w:link w:val="Heading4Char"/>
    <w:uiPriority w:val="9"/>
    <w:semiHidden/>
    <w:unhideWhenUsed/>
    <w:qFormat/>
    <w:pPr>
      <w:keepNext/>
      <w:keepLines/>
      <w:spacing w:before="200" w:after="0" w:line="264" w:lineRule="auto"/>
      <w:outlineLvl w:val="3"/>
    </w:pPr>
    <w:rPr>
      <w:rFonts w:ascii="Century Gothic" w:eastAsia="HGGothicM" w:hAnsi="Century Gothic"/>
      <w:bCs/>
      <w:i/>
      <w:iCs/>
      <w:color w:val="000000"/>
      <w:sz w:val="23"/>
      <w:szCs w:val="20"/>
      <w:lang/>
    </w:rPr>
  </w:style>
  <w:style w:type="paragraph" w:styleId="Heading5">
    <w:name w:val="heading 5"/>
    <w:basedOn w:val="Normal"/>
    <w:next w:val="Normal"/>
    <w:link w:val="Heading5Char"/>
    <w:uiPriority w:val="9"/>
    <w:semiHidden/>
    <w:unhideWhenUsed/>
    <w:qFormat/>
    <w:pPr>
      <w:keepNext/>
      <w:keepLines/>
      <w:spacing w:before="200" w:after="0" w:line="264" w:lineRule="auto"/>
      <w:outlineLvl w:val="4"/>
    </w:pPr>
    <w:rPr>
      <w:rFonts w:ascii="Century Gothic" w:eastAsia="HGGothicM" w:hAnsi="Century Gothic"/>
      <w:color w:val="000000"/>
      <w:sz w:val="20"/>
      <w:szCs w:val="20"/>
      <w:lang/>
    </w:rPr>
  </w:style>
  <w:style w:type="paragraph" w:styleId="Heading6">
    <w:name w:val="heading 6"/>
    <w:basedOn w:val="Normal"/>
    <w:next w:val="Normal"/>
    <w:link w:val="Heading6Char"/>
    <w:uiPriority w:val="9"/>
    <w:semiHidden/>
    <w:unhideWhenUsed/>
    <w:qFormat/>
    <w:pPr>
      <w:keepNext/>
      <w:keepLines/>
      <w:spacing w:before="200" w:after="0" w:line="264" w:lineRule="auto"/>
      <w:outlineLvl w:val="5"/>
    </w:pPr>
    <w:rPr>
      <w:rFonts w:ascii="Century Gothic" w:eastAsia="HGGothicM" w:hAnsi="Century Gothic"/>
      <w:i/>
      <w:iCs/>
      <w:color w:val="000000"/>
      <w:sz w:val="21"/>
      <w:szCs w:val="20"/>
      <w:lang/>
    </w:rPr>
  </w:style>
  <w:style w:type="paragraph" w:styleId="Heading7">
    <w:name w:val="heading 7"/>
    <w:basedOn w:val="Normal"/>
    <w:next w:val="Normal"/>
    <w:link w:val="Heading7Char"/>
    <w:uiPriority w:val="9"/>
    <w:semiHidden/>
    <w:unhideWhenUsed/>
    <w:qFormat/>
    <w:pPr>
      <w:keepNext/>
      <w:keepLines/>
      <w:spacing w:before="200" w:after="0" w:line="264" w:lineRule="auto"/>
      <w:outlineLvl w:val="6"/>
    </w:pPr>
    <w:rPr>
      <w:rFonts w:ascii="Century Gothic" w:eastAsia="HGGothicM" w:hAnsi="Century Gothic"/>
      <w:i/>
      <w:iCs/>
      <w:color w:val="000000"/>
      <w:sz w:val="21"/>
      <w:szCs w:val="20"/>
      <w:lang/>
    </w:rPr>
  </w:style>
  <w:style w:type="paragraph" w:styleId="Heading8">
    <w:name w:val="heading 8"/>
    <w:basedOn w:val="Normal"/>
    <w:next w:val="Normal"/>
    <w:link w:val="Heading8Char"/>
    <w:uiPriority w:val="9"/>
    <w:semiHidden/>
    <w:unhideWhenUsed/>
    <w:qFormat/>
    <w:pPr>
      <w:keepNext/>
      <w:keepLines/>
      <w:spacing w:before="200" w:after="0" w:line="264" w:lineRule="auto"/>
      <w:outlineLvl w:val="7"/>
    </w:pPr>
    <w:rPr>
      <w:rFonts w:ascii="Century Gothic" w:eastAsia="HGGothicM" w:hAnsi="Century Gothic"/>
      <w:color w:val="000000"/>
      <w:sz w:val="20"/>
      <w:szCs w:val="20"/>
      <w:lang/>
    </w:rPr>
  </w:style>
  <w:style w:type="paragraph" w:styleId="Heading9">
    <w:name w:val="heading 9"/>
    <w:basedOn w:val="Normal"/>
    <w:next w:val="Normal"/>
    <w:link w:val="Heading9Char"/>
    <w:uiPriority w:val="9"/>
    <w:semiHidden/>
    <w:unhideWhenUsed/>
    <w:qFormat/>
    <w:pPr>
      <w:keepNext/>
      <w:keepLines/>
      <w:spacing w:before="200" w:after="0" w:line="264" w:lineRule="auto"/>
      <w:outlineLvl w:val="8"/>
    </w:pPr>
    <w:rPr>
      <w:rFonts w:ascii="Century Gothic" w:eastAsia="HGGothicM" w:hAnsi="Century Gothic"/>
      <w:i/>
      <w:iCs/>
      <w:color w:val="000000"/>
      <w:sz w:val="20"/>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tblPr>
      <w:tblInd w:w="0" w:type="dxa"/>
      <w:tblCellMar>
        <w:top w:w="0" w:type="dxa"/>
        <w:left w:w="108" w:type="dxa"/>
        <w:bottom w:w="0" w:type="dxa"/>
        <w:right w:w="108" w:type="dxa"/>
      </w:tblCellMar>
    </w:tblPr>
    <w:tblStylePr w:type="firstRow">
      <w:rPr>
        <w:rFonts w:ascii="Marlett" w:hAnsi="Marlett"/>
        <w:b/>
        <w:sz w:val="36"/>
      </w:rPr>
    </w:tblStylePr>
  </w:style>
  <w:style w:type="paragraph" w:styleId="ListParagraph">
    <w:name w:val="List Paragraph"/>
    <w:basedOn w:val="Normal"/>
    <w:uiPriority w:val="34"/>
    <w:qFormat/>
    <w:pPr>
      <w:spacing w:after="160" w:line="240" w:lineRule="auto"/>
      <w:ind w:left="1008" w:hanging="288"/>
      <w:contextualSpacing/>
    </w:pPr>
    <w:rPr>
      <w:rFonts w:eastAsia="Palatino Linotype"/>
      <w:sz w:val="21"/>
    </w:rPr>
  </w:style>
  <w:style w:type="character" w:customStyle="1" w:styleId="Heading1Char">
    <w:name w:val="Heading 1 Char"/>
    <w:link w:val="Heading1"/>
    <w:uiPriority w:val="9"/>
    <w:rPr>
      <w:rFonts w:ascii="Century Gothic" w:eastAsia="HGGothicM" w:hAnsi="Century Gothic" w:cs="Tahoma"/>
      <w:bCs/>
      <w:color w:val="2F5897"/>
      <w:sz w:val="28"/>
      <w:szCs w:val="32"/>
    </w:rPr>
  </w:style>
  <w:style w:type="character" w:customStyle="1" w:styleId="Heading2Char">
    <w:name w:val="Heading 2 Char"/>
    <w:link w:val="Heading2"/>
    <w:uiPriority w:val="9"/>
    <w:rPr>
      <w:rFonts w:eastAsia="HGGothicM" w:cs="Tahoma"/>
      <w:bCs/>
      <w:color w:val="404040"/>
      <w:sz w:val="24"/>
      <w:szCs w:val="26"/>
    </w:rPr>
  </w:style>
  <w:style w:type="character" w:customStyle="1" w:styleId="Heading3Char">
    <w:name w:val="Heading 3 Char"/>
    <w:link w:val="Heading3"/>
    <w:uiPriority w:val="9"/>
    <w:semiHidden/>
    <w:rPr>
      <w:rFonts w:ascii="Century Gothic" w:eastAsia="HGGothicM" w:hAnsi="Century Gothic" w:cs="Tahoma"/>
      <w:bCs/>
      <w:i/>
      <w:color w:val="000000"/>
      <w:sz w:val="23"/>
    </w:rPr>
  </w:style>
  <w:style w:type="character" w:customStyle="1" w:styleId="Heading4Char">
    <w:name w:val="Heading 4 Char"/>
    <w:link w:val="Heading4"/>
    <w:uiPriority w:val="9"/>
    <w:semiHidden/>
    <w:rPr>
      <w:rFonts w:ascii="Century Gothic" w:eastAsia="HGGothicM" w:hAnsi="Century Gothic" w:cs="Tahoma"/>
      <w:bCs/>
      <w:i/>
      <w:iCs/>
      <w:color w:val="000000"/>
      <w:sz w:val="23"/>
    </w:rPr>
  </w:style>
  <w:style w:type="character" w:customStyle="1" w:styleId="Heading5Char">
    <w:name w:val="Heading 5 Char"/>
    <w:link w:val="Heading5"/>
    <w:uiPriority w:val="9"/>
    <w:semiHidden/>
    <w:rPr>
      <w:rFonts w:ascii="Century Gothic" w:eastAsia="HGGothicM" w:hAnsi="Century Gothic" w:cs="Tahoma"/>
      <w:color w:val="000000"/>
    </w:rPr>
  </w:style>
  <w:style w:type="character" w:customStyle="1" w:styleId="Heading6Char">
    <w:name w:val="Heading 6 Char"/>
    <w:link w:val="Heading6"/>
    <w:uiPriority w:val="9"/>
    <w:semiHidden/>
    <w:rPr>
      <w:rFonts w:ascii="Century Gothic" w:eastAsia="HGGothicM" w:hAnsi="Century Gothic" w:cs="Tahoma"/>
      <w:i/>
      <w:iCs/>
      <w:color w:val="000000"/>
      <w:sz w:val="21"/>
    </w:rPr>
  </w:style>
  <w:style w:type="character" w:customStyle="1" w:styleId="Heading7Char">
    <w:name w:val="Heading 7 Char"/>
    <w:link w:val="Heading7"/>
    <w:uiPriority w:val="9"/>
    <w:semiHidden/>
    <w:rPr>
      <w:rFonts w:ascii="Century Gothic" w:eastAsia="HGGothicM" w:hAnsi="Century Gothic" w:cs="Tahoma"/>
      <w:i/>
      <w:iCs/>
      <w:color w:val="000000"/>
      <w:sz w:val="21"/>
    </w:rPr>
  </w:style>
  <w:style w:type="character" w:customStyle="1" w:styleId="Heading8Char">
    <w:name w:val="Heading 8 Char"/>
    <w:link w:val="Heading8"/>
    <w:uiPriority w:val="9"/>
    <w:semiHidden/>
    <w:rPr>
      <w:rFonts w:ascii="Century Gothic" w:eastAsia="HGGothicM" w:hAnsi="Century Gothic" w:cs="Tahoma"/>
      <w:color w:val="000000"/>
      <w:sz w:val="20"/>
      <w:szCs w:val="20"/>
    </w:rPr>
  </w:style>
  <w:style w:type="character" w:customStyle="1" w:styleId="Heading9Char">
    <w:name w:val="Heading 9 Char"/>
    <w:link w:val="Heading9"/>
    <w:uiPriority w:val="9"/>
    <w:semiHidden/>
    <w:rPr>
      <w:rFonts w:ascii="Century Gothic" w:eastAsia="HGGothicM" w:hAnsi="Century Gothic" w:cs="Tahoma"/>
      <w:i/>
      <w:iCs/>
      <w:color w:val="000000"/>
      <w:sz w:val="20"/>
      <w:szCs w:val="20"/>
    </w:rPr>
  </w:style>
  <w:style w:type="paragraph" w:styleId="Caption">
    <w:name w:val="caption"/>
    <w:basedOn w:val="Normal"/>
    <w:next w:val="Normal"/>
    <w:uiPriority w:val="35"/>
    <w:semiHidden/>
    <w:unhideWhenUsed/>
    <w:qFormat/>
    <w:pPr>
      <w:spacing w:line="240" w:lineRule="auto"/>
    </w:pPr>
    <w:rPr>
      <w:b/>
      <w:bCs/>
      <w:color w:val="2F5897"/>
      <w:sz w:val="18"/>
      <w:szCs w:val="18"/>
    </w:rPr>
  </w:style>
  <w:style w:type="paragraph" w:styleId="Title">
    <w:name w:val="Title"/>
    <w:basedOn w:val="Normal"/>
    <w:next w:val="Normal"/>
    <w:link w:val="TitleChar"/>
    <w:uiPriority w:val="10"/>
    <w:qFormat/>
    <w:pPr>
      <w:spacing w:after="120" w:line="240" w:lineRule="auto"/>
      <w:contextualSpacing/>
      <w:jc w:val="center"/>
    </w:pPr>
    <w:rPr>
      <w:rFonts w:ascii="Century Gothic" w:eastAsia="HGGothicM" w:hAnsi="Century Gothic"/>
      <w:color w:val="2F5897"/>
      <w:spacing w:val="5"/>
      <w:kern w:val="28"/>
      <w:sz w:val="60"/>
      <w:szCs w:val="56"/>
      <w:lang/>
    </w:rPr>
  </w:style>
  <w:style w:type="character" w:customStyle="1" w:styleId="TitleChar">
    <w:name w:val="Title Char"/>
    <w:link w:val="Title"/>
    <w:uiPriority w:val="10"/>
    <w:rPr>
      <w:rFonts w:ascii="Century Gothic" w:eastAsia="HGGothicM" w:hAnsi="Century Gothic" w:cs="Tahoma"/>
      <w:color w:val="2F5897"/>
      <w:spacing w:val="5"/>
      <w:kern w:val="28"/>
      <w:sz w:val="60"/>
      <w:szCs w:val="56"/>
    </w:rPr>
  </w:style>
  <w:style w:type="paragraph" w:styleId="Subtitle">
    <w:name w:val="Subtitle"/>
    <w:basedOn w:val="Normal"/>
    <w:next w:val="Normal"/>
    <w:link w:val="SubtitleChar"/>
    <w:uiPriority w:val="11"/>
    <w:qFormat/>
    <w:pPr>
      <w:numPr>
        <w:ilvl w:val="1"/>
      </w:numPr>
    </w:pPr>
    <w:rPr>
      <w:rFonts w:eastAsia="HGGothicM"/>
      <w:iCs/>
      <w:color w:val="000000"/>
      <w:spacing w:val="15"/>
      <w:sz w:val="24"/>
      <w:szCs w:val="24"/>
      <w:lang/>
    </w:rPr>
  </w:style>
  <w:style w:type="character" w:customStyle="1" w:styleId="SubtitleChar">
    <w:name w:val="Subtitle Char"/>
    <w:link w:val="Subtitle"/>
    <w:uiPriority w:val="11"/>
    <w:rPr>
      <w:rFonts w:eastAsia="HGGothicM" w:cs="Tahoma"/>
      <w:iCs/>
      <w:color w:val="000000"/>
      <w:spacing w:val="15"/>
      <w:sz w:val="24"/>
      <w:szCs w:val="24"/>
    </w:rPr>
  </w:style>
  <w:style w:type="character" w:styleId="Strong">
    <w:name w:val="Strong"/>
    <w:uiPriority w:val="22"/>
    <w:qFormat/>
    <w:rPr>
      <w:b/>
      <w:bCs/>
    </w:rPr>
  </w:style>
  <w:style w:type="character" w:styleId="Emphasis">
    <w:name w:val="Emphasis"/>
    <w:uiPriority w:val="20"/>
    <w:qFormat/>
    <w:rPr>
      <w:i/>
      <w:iCs/>
      <w:color w:val="000000"/>
    </w:rPr>
  </w:style>
  <w:style w:type="paragraph" w:styleId="NoSpacing">
    <w:name w:val="No Spacing"/>
    <w:link w:val="NoSpacingChar"/>
    <w:uiPriority w:val="1"/>
    <w:qFormat/>
    <w:rPr>
      <w:sz w:val="22"/>
      <w:szCs w:val="22"/>
    </w:rPr>
  </w:style>
  <w:style w:type="paragraph" w:styleId="Quote">
    <w:name w:val="Quote"/>
    <w:basedOn w:val="Normal"/>
    <w:next w:val="Normal"/>
    <w:link w:val="QuoteChar"/>
    <w:uiPriority w:val="29"/>
    <w:qFormat/>
    <w:pPr>
      <w:spacing w:before="160" w:after="160" w:line="300" w:lineRule="auto"/>
      <w:ind w:left="144" w:right="144"/>
      <w:jc w:val="center"/>
    </w:pPr>
    <w:rPr>
      <w:rFonts w:ascii="Century Gothic" w:hAnsi="Century Gothic"/>
      <w:i/>
      <w:iCs/>
      <w:color w:val="000000"/>
      <w:sz w:val="24"/>
      <w:szCs w:val="20"/>
      <w:lang w:bidi="hi-IN"/>
    </w:rPr>
  </w:style>
  <w:style w:type="character" w:customStyle="1" w:styleId="QuoteChar">
    <w:name w:val="Quote Char"/>
    <w:link w:val="Quote"/>
    <w:uiPriority w:val="29"/>
    <w:rPr>
      <w:rFonts w:ascii="Century Gothic" w:hAnsi="Century Gothic"/>
      <w:i/>
      <w:iCs/>
      <w:color w:val="000000"/>
      <w:sz w:val="24"/>
      <w:lang w:bidi="hi-IN"/>
    </w:rPr>
  </w:style>
  <w:style w:type="paragraph" w:styleId="IntenseQuote">
    <w:name w:val="Intense Quote"/>
    <w:basedOn w:val="Normal"/>
    <w:next w:val="Normal"/>
    <w:link w:val="IntenseQuoteChar"/>
    <w:uiPriority w:val="30"/>
    <w:qFormat/>
    <w:pPr>
      <w:pBdr>
        <w:top w:val="single" w:sz="36" w:space="8" w:color="6076B4"/>
        <w:left w:val="single" w:sz="36" w:space="8" w:color="6076B4"/>
        <w:bottom w:val="single" w:sz="36" w:space="8" w:color="6076B4"/>
        <w:right w:val="single" w:sz="36" w:space="8" w:color="6076B4"/>
      </w:pBdr>
      <w:shd w:val="clear" w:color="auto" w:fill="6076B4"/>
      <w:spacing w:before="200" w:after="280" w:line="300" w:lineRule="auto"/>
      <w:ind w:left="936" w:right="936"/>
      <w:jc w:val="center"/>
    </w:pPr>
    <w:rPr>
      <w:rFonts w:ascii="Century Gothic" w:eastAsia="HGGothicM" w:hAnsi="Century Gothic"/>
      <w:bCs/>
      <w:i/>
      <w:iCs/>
      <w:color w:val="000000"/>
      <w:sz w:val="24"/>
      <w:szCs w:val="20"/>
      <w:lang w:bidi="hi-IN"/>
    </w:rPr>
  </w:style>
  <w:style w:type="character" w:customStyle="1" w:styleId="IntenseQuoteChar">
    <w:name w:val="Intense Quote Char"/>
    <w:link w:val="IntenseQuote"/>
    <w:uiPriority w:val="30"/>
    <w:rPr>
      <w:rFonts w:ascii="Century Gothic" w:eastAsia="HGGothicM" w:hAnsi="Century Gothic"/>
      <w:bCs/>
      <w:i/>
      <w:iCs/>
      <w:color w:val="000000"/>
      <w:sz w:val="24"/>
      <w:shd w:val="clear" w:color="auto" w:fill="6076B4"/>
      <w:lang w:bidi="hi-IN"/>
    </w:rPr>
  </w:style>
  <w:style w:type="character" w:styleId="SubtleEmphasis">
    <w:name w:val="Subtle Emphasis"/>
    <w:uiPriority w:val="19"/>
    <w:qFormat/>
    <w:rPr>
      <w:i/>
      <w:iCs/>
      <w:color w:val="000000"/>
    </w:rPr>
  </w:style>
  <w:style w:type="character" w:styleId="IntenseEmphasis">
    <w:name w:val="Intense Emphasis"/>
    <w:aliases w:val="Subsection Intense Emphasis"/>
    <w:uiPriority w:val="21"/>
    <w:qFormat/>
    <w:rPr>
      <w:b/>
      <w:bCs/>
      <w:i/>
      <w:iCs/>
      <w:caps w:val="0"/>
      <w:smallCaps w:val="0"/>
      <w:color w:val="6076B4"/>
    </w:rPr>
  </w:style>
  <w:style w:type="character" w:styleId="SubtleReference">
    <w:name w:val="Subtle Reference"/>
    <w:uiPriority w:val="31"/>
    <w:qFormat/>
    <w:rPr>
      <w:smallCaps/>
      <w:color w:val="000000"/>
      <w:u w:val="single"/>
    </w:rPr>
  </w:style>
  <w:style w:type="character" w:styleId="IntenseReference">
    <w:name w:val="Intense Reference"/>
    <w:uiPriority w:val="32"/>
    <w:qFormat/>
    <w:rPr>
      <w:b/>
      <w:bCs/>
      <w:caps w:val="0"/>
      <w:smallCaps w:val="0"/>
      <w:color w:val="000000"/>
      <w:spacing w:val="5"/>
      <w:u w:val="single"/>
    </w:rPr>
  </w:style>
  <w:style w:type="character" w:styleId="BookTitle">
    <w:name w:val="Book Title"/>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276" w:lineRule="auto"/>
      <w:outlineLvl w:val="9"/>
    </w:pPr>
    <w:rPr>
      <w:b/>
      <w:i/>
      <w:szCs w:val="28"/>
    </w:rPr>
  </w:style>
  <w:style w:type="character" w:styleId="PlaceholderText">
    <w:name w:val="Placeholder Text"/>
    <w:uiPriority w:val="99"/>
    <w:rPr>
      <w:color w:val="808080"/>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lang/>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SectionHeading">
    <w:name w:val="Section Heading"/>
    <w:basedOn w:val="Heading1"/>
    <w:next w:val="Normal"/>
    <w:pPr>
      <w:spacing w:before="300"/>
    </w:pPr>
  </w:style>
  <w:style w:type="character" w:customStyle="1" w:styleId="NoSpacingChar">
    <w:name w:val="No Spacing Char"/>
    <w:basedOn w:val="DefaultParagraphFont"/>
    <w:link w:val="NoSpacing"/>
    <w:uiPriority w:val="1"/>
    <w:rPr>
      <w:sz w:val="22"/>
      <w:szCs w:val="22"/>
      <w:lang w:val="en-US" w:eastAsia="en-US" w:bidi="ar-SA"/>
    </w:rPr>
  </w:style>
  <w:style w:type="paragraph" w:customStyle="1" w:styleId="Subsection">
    <w:name w:val="Subsection"/>
    <w:basedOn w:val="Heading2"/>
    <w:pPr>
      <w:spacing w:before="0"/>
    </w:pPr>
  </w:style>
  <w:style w:type="paragraph" w:customStyle="1" w:styleId="SubsectionDate">
    <w:name w:val="Subsection Date"/>
    <w:basedOn w:val="Normal"/>
    <w:pPr>
      <w:spacing w:after="0"/>
    </w:pPr>
    <w:rPr>
      <w:color w:val="6076B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ones\AppData\Roaming\Microsoft\Templates\Resume%20(Executive%20the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4242 E Cactus Rd, Paradise Valley, AZ 85032</CompanyAddress>
  <CompanyPhone>720-333-9299</CompanyPhone>
  <CompanyFax/>
  <CompanyEmail>Daniellejones206@gmail.com</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true</outs:corruptMetadataWasLost>
</outs:outSpaceData>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B52589-F80A-4B85-9E64-25B7D3F6B301}">
  <ds:schemaRefs>
    <ds:schemaRef ds:uri="http://schemas.microsoft.com/sharepoint/v3/contenttype/forms"/>
  </ds:schemaRefs>
</ds:datastoreItem>
</file>

<file path=customXml/itemProps3.xml><?xml version="1.0" encoding="utf-8"?>
<ds:datastoreItem xmlns:ds="http://schemas.openxmlformats.org/officeDocument/2006/customXml" ds:itemID="{82F762DA-57FE-4DB2-A5C9-E5D4ACBFE43A}">
  <ds:schemaRefs>
    <ds:schemaRef ds:uri="http://schemas.microsoft.com/office/2009/outspace/metadata"/>
  </ds:schemaRefs>
</ds:datastoreItem>
</file>

<file path=customXml/itemProps4.xml><?xml version="1.0" encoding="utf-8"?>
<ds:datastoreItem xmlns:ds="http://schemas.openxmlformats.org/officeDocument/2006/customXml" ds:itemID="{A5235AE8-7AA3-4CA4-A1F3-BC64EC752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Resume (Executive theme)</Template>
  <TotalTime>2</TotalTime>
  <Pages>4</Pages>
  <Words>1931</Words>
  <Characters>11013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Henderson</dc:creator>
  <cp:lastModifiedBy>Patron</cp:lastModifiedBy>
  <cp:revision>2</cp:revision>
  <dcterms:created xsi:type="dcterms:W3CDTF">2015-03-12T18:03:00Z</dcterms:created>
  <dcterms:modified xsi:type="dcterms:W3CDTF">2015-03-12T18:03:00Z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TC017948679991</vt:lpwstr>
  </property>
</Properties>
</file>