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6C" w:rsidRDefault="00066E6C" w:rsidP="00066E6C">
      <w:pPr>
        <w:pStyle w:val="Default"/>
      </w:pPr>
      <w:bookmarkStart w:id="0" w:name="_GoBack"/>
      <w:bookmarkEnd w:id="0"/>
    </w:p>
    <w:p w:rsidR="0068214C" w:rsidRDefault="0068214C" w:rsidP="00066E6C">
      <w:pPr>
        <w:pStyle w:val="Default"/>
      </w:pPr>
    </w:p>
    <w:p w:rsidR="0068214C" w:rsidRDefault="0068214C" w:rsidP="00066E6C">
      <w:pPr>
        <w:pStyle w:val="Default"/>
      </w:pPr>
    </w:p>
    <w:p w:rsidR="002801FB" w:rsidRPr="002801FB" w:rsidRDefault="00066E6C" w:rsidP="00066E6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MARY GRIFFIN</w:t>
      </w:r>
    </w:p>
    <w:p w:rsidR="002801FB" w:rsidRDefault="00751410" w:rsidP="002801FB">
      <w:pPr>
        <w:pStyle w:val="Default"/>
        <w:jc w:val="center"/>
        <w:rPr>
          <w:b/>
          <w:bCs/>
          <w:sz w:val="20"/>
          <w:szCs w:val="20"/>
        </w:rPr>
      </w:pPr>
      <w:hyperlink r:id="rId7" w:history="1">
        <w:r w:rsidR="00066E6C" w:rsidRPr="004F2C67">
          <w:rPr>
            <w:rStyle w:val="Hyperlink"/>
            <w:i/>
            <w:iCs/>
            <w:sz w:val="20"/>
            <w:szCs w:val="20"/>
          </w:rPr>
          <w:t>marygriffin775@gmail.com</w:t>
        </w:r>
      </w:hyperlink>
    </w:p>
    <w:p w:rsidR="00066E6C" w:rsidRDefault="002801FB" w:rsidP="002801FB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303 818-9991</w:t>
      </w:r>
    </w:p>
    <w:p w:rsidR="002801FB" w:rsidRDefault="002801FB" w:rsidP="002801FB">
      <w:pPr>
        <w:pStyle w:val="Default"/>
        <w:jc w:val="center"/>
        <w:rPr>
          <w:sz w:val="20"/>
          <w:szCs w:val="20"/>
        </w:rPr>
      </w:pPr>
    </w:p>
    <w:p w:rsidR="00A605E8" w:rsidRDefault="00066E6C" w:rsidP="00066E6C">
      <w:pPr>
        <w:ind w:left="15" w:right="-15"/>
        <w:rPr>
          <w:sz w:val="20"/>
        </w:rPr>
      </w:pPr>
      <w:r>
        <w:rPr>
          <w:b/>
          <w:bCs/>
          <w:sz w:val="20"/>
        </w:rPr>
        <w:t xml:space="preserve">SUMMARY: </w:t>
      </w:r>
      <w:r>
        <w:rPr>
          <w:sz w:val="20"/>
        </w:rPr>
        <w:t>Experienced full life-cycle recruiter. I have found success through a proven four-step methodology: 1) careful needs analysis, 2) effective partnering with hiring managers, 3) strategic and innovative sourcing strategies, and 4) providing a “high-touch” candidate experience. Insuring a company’s success by recruiting the most talented people possible is my passion.</w:t>
      </w:r>
    </w:p>
    <w:p w:rsidR="00066E6C" w:rsidRDefault="00066E6C" w:rsidP="00066E6C">
      <w:pPr>
        <w:ind w:left="15" w:right="-15"/>
        <w:rPr>
          <w:sz w:val="20"/>
        </w:rPr>
      </w:pPr>
    </w:p>
    <w:p w:rsidR="00066E6C" w:rsidRPr="002C2C1D" w:rsidRDefault="00066E6C" w:rsidP="00066E6C">
      <w:pPr>
        <w:ind w:left="15" w:right="-15"/>
        <w:rPr>
          <w:sz w:val="20"/>
        </w:rPr>
      </w:pPr>
    </w:p>
    <w:p w:rsidR="00A605E8" w:rsidRDefault="00A605E8">
      <w:pPr>
        <w:tabs>
          <w:tab w:val="left" w:pos="8547"/>
        </w:tabs>
        <w:ind w:left="15" w:right="-15"/>
        <w:rPr>
          <w:b/>
          <w:sz w:val="20"/>
        </w:rPr>
      </w:pPr>
      <w:r w:rsidRPr="002C2C1D">
        <w:rPr>
          <w:b/>
          <w:sz w:val="20"/>
        </w:rPr>
        <w:t>PROFESS</w:t>
      </w:r>
      <w:r w:rsidR="00415D13">
        <w:rPr>
          <w:b/>
          <w:sz w:val="20"/>
        </w:rPr>
        <w:t>I</w:t>
      </w:r>
      <w:r w:rsidRPr="002C2C1D">
        <w:rPr>
          <w:b/>
          <w:sz w:val="20"/>
        </w:rPr>
        <w:t>ONAL EXPERIENCE</w:t>
      </w:r>
    </w:p>
    <w:p w:rsidR="002801FB" w:rsidRDefault="002801FB">
      <w:pPr>
        <w:tabs>
          <w:tab w:val="left" w:pos="8547"/>
        </w:tabs>
        <w:ind w:left="15" w:right="-15"/>
        <w:rPr>
          <w:b/>
          <w:sz w:val="20"/>
        </w:rPr>
      </w:pPr>
    </w:p>
    <w:p w:rsidR="002801FB" w:rsidRDefault="002801FB">
      <w:pPr>
        <w:tabs>
          <w:tab w:val="left" w:pos="8547"/>
        </w:tabs>
        <w:ind w:left="15" w:right="-15"/>
        <w:rPr>
          <w:sz w:val="20"/>
        </w:rPr>
      </w:pPr>
      <w:proofErr w:type="spellStart"/>
      <w:r>
        <w:rPr>
          <w:b/>
          <w:sz w:val="20"/>
        </w:rPr>
        <w:t>DigitalGlobe</w:t>
      </w:r>
      <w:proofErr w:type="spellEnd"/>
      <w:r>
        <w:rPr>
          <w:b/>
          <w:sz w:val="20"/>
        </w:rPr>
        <w:t xml:space="preserve">, Inc. (through </w:t>
      </w:r>
      <w:proofErr w:type="spellStart"/>
      <w:r>
        <w:rPr>
          <w:b/>
          <w:sz w:val="20"/>
        </w:rPr>
        <w:t>TEKSystems</w:t>
      </w:r>
      <w:proofErr w:type="spellEnd"/>
      <w:r>
        <w:rPr>
          <w:b/>
          <w:sz w:val="20"/>
        </w:rPr>
        <w:t>)</w:t>
      </w:r>
      <w:r>
        <w:rPr>
          <w:b/>
          <w:sz w:val="20"/>
        </w:rPr>
        <w:tab/>
        <w:t xml:space="preserve">      </w:t>
      </w:r>
      <w:r>
        <w:rPr>
          <w:sz w:val="20"/>
        </w:rPr>
        <w:t>May, 2013 to present</w:t>
      </w:r>
    </w:p>
    <w:p w:rsidR="00DA7907" w:rsidRDefault="00DA7907">
      <w:pPr>
        <w:tabs>
          <w:tab w:val="left" w:pos="8547"/>
        </w:tabs>
        <w:ind w:left="15" w:right="-15"/>
        <w:rPr>
          <w:sz w:val="20"/>
        </w:rPr>
      </w:pPr>
      <w:r>
        <w:rPr>
          <w:sz w:val="20"/>
        </w:rPr>
        <w:t>Senior Technical Recruiter</w:t>
      </w:r>
    </w:p>
    <w:p w:rsidR="00DA7907" w:rsidRDefault="00DA7907">
      <w:pPr>
        <w:tabs>
          <w:tab w:val="left" w:pos="8547"/>
        </w:tabs>
        <w:ind w:left="15" w:right="-15"/>
        <w:rPr>
          <w:sz w:val="20"/>
        </w:rPr>
      </w:pPr>
    </w:p>
    <w:p w:rsidR="002801FB" w:rsidRPr="002801FB" w:rsidRDefault="00DA7907">
      <w:pPr>
        <w:tabs>
          <w:tab w:val="left" w:pos="8547"/>
        </w:tabs>
        <w:ind w:left="15" w:right="-15"/>
        <w:rPr>
          <w:sz w:val="20"/>
        </w:rPr>
      </w:pPr>
      <w:r>
        <w:rPr>
          <w:sz w:val="20"/>
        </w:rPr>
        <w:t>F</w:t>
      </w:r>
      <w:r w:rsidR="00D24E8C">
        <w:rPr>
          <w:sz w:val="20"/>
        </w:rPr>
        <w:t xml:space="preserve">ocused in </w:t>
      </w:r>
      <w:proofErr w:type="gramStart"/>
      <w:r w:rsidR="00D24E8C">
        <w:rPr>
          <w:sz w:val="20"/>
        </w:rPr>
        <w:t>technical,</w:t>
      </w:r>
      <w:proofErr w:type="gramEnd"/>
      <w:r w:rsidR="00D24E8C">
        <w:rPr>
          <w:sz w:val="20"/>
        </w:rPr>
        <w:t xml:space="preserve"> and</w:t>
      </w:r>
      <w:r>
        <w:rPr>
          <w:sz w:val="20"/>
        </w:rPr>
        <w:t xml:space="preserve"> R&amp;D</w:t>
      </w:r>
      <w:r w:rsidR="00D24E8C">
        <w:rPr>
          <w:sz w:val="20"/>
        </w:rPr>
        <w:t xml:space="preserve"> lines of business</w:t>
      </w:r>
      <w:r w:rsidR="00F4461C">
        <w:rPr>
          <w:sz w:val="20"/>
        </w:rPr>
        <w:t xml:space="preserve"> for extraordinarily high-volume operation</w:t>
      </w:r>
      <w:r w:rsidR="00D24E8C">
        <w:rPr>
          <w:sz w:val="20"/>
        </w:rPr>
        <w:t xml:space="preserve">.  </w:t>
      </w:r>
      <w:r>
        <w:rPr>
          <w:sz w:val="20"/>
        </w:rPr>
        <w:t>Applied Agile methodologies to full</w:t>
      </w:r>
      <w:r w:rsidR="00F4461C">
        <w:rPr>
          <w:sz w:val="20"/>
        </w:rPr>
        <w:t xml:space="preserve"> life</w:t>
      </w:r>
      <w:r>
        <w:rPr>
          <w:sz w:val="20"/>
        </w:rPr>
        <w:t>-cycle recruiting</w:t>
      </w:r>
      <w:r w:rsidR="00F4461C">
        <w:rPr>
          <w:sz w:val="20"/>
        </w:rPr>
        <w:t>,</w:t>
      </w:r>
      <w:r>
        <w:rPr>
          <w:sz w:val="20"/>
        </w:rPr>
        <w:t xml:space="preserve"> including manager in-take, candidate sourcing and screening, interview team consult</w:t>
      </w:r>
      <w:r w:rsidR="0068214C">
        <w:rPr>
          <w:sz w:val="20"/>
        </w:rPr>
        <w:t>ing</w:t>
      </w:r>
      <w:r>
        <w:rPr>
          <w:sz w:val="20"/>
        </w:rPr>
        <w:t xml:space="preserve">, </w:t>
      </w:r>
      <w:r w:rsidR="00F4461C">
        <w:rPr>
          <w:sz w:val="20"/>
        </w:rPr>
        <w:t xml:space="preserve">scheduling, </w:t>
      </w:r>
      <w:r>
        <w:rPr>
          <w:sz w:val="20"/>
        </w:rPr>
        <w:t>negotiatin</w:t>
      </w:r>
      <w:r w:rsidR="00F4461C">
        <w:rPr>
          <w:sz w:val="20"/>
        </w:rPr>
        <w:t xml:space="preserve">g compensation. </w:t>
      </w:r>
      <w:proofErr w:type="gramStart"/>
      <w:r w:rsidR="00F4461C">
        <w:rPr>
          <w:sz w:val="20"/>
        </w:rPr>
        <w:t>Closed 100+ requisitions in just over seven months, January to August, 2014.</w:t>
      </w:r>
      <w:proofErr w:type="gramEnd"/>
      <w:r w:rsidR="00F4461C">
        <w:rPr>
          <w:sz w:val="20"/>
        </w:rPr>
        <w:t xml:space="preserve"> </w:t>
      </w:r>
    </w:p>
    <w:p w:rsidR="00960B95" w:rsidRDefault="00960B95">
      <w:pPr>
        <w:tabs>
          <w:tab w:val="left" w:pos="8547"/>
        </w:tabs>
        <w:ind w:left="15" w:right="-15"/>
        <w:rPr>
          <w:b/>
          <w:sz w:val="20"/>
        </w:rPr>
      </w:pPr>
    </w:p>
    <w:p w:rsidR="00960B95" w:rsidRDefault="00960B95" w:rsidP="00960B95">
      <w:pPr>
        <w:tabs>
          <w:tab w:val="left" w:pos="8547"/>
        </w:tabs>
        <w:ind w:left="15" w:right="-15"/>
        <w:jc w:val="both"/>
        <w:rPr>
          <w:sz w:val="20"/>
        </w:rPr>
      </w:pPr>
      <w:r>
        <w:rPr>
          <w:b/>
          <w:sz w:val="20"/>
        </w:rPr>
        <w:t xml:space="preserve">Kevin M. McMahon, LLC, Insurance Broker                                                          </w:t>
      </w:r>
      <w:r w:rsidR="007B063F">
        <w:rPr>
          <w:b/>
          <w:sz w:val="20"/>
        </w:rPr>
        <w:t xml:space="preserve">      </w:t>
      </w:r>
      <w:r>
        <w:rPr>
          <w:b/>
          <w:sz w:val="20"/>
        </w:rPr>
        <w:t xml:space="preserve">             </w:t>
      </w:r>
      <w:r w:rsidR="00F15B18">
        <w:rPr>
          <w:sz w:val="20"/>
        </w:rPr>
        <w:t>May, 2010 to April, 2012</w:t>
      </w:r>
    </w:p>
    <w:p w:rsidR="00960B95" w:rsidRPr="00960B95" w:rsidRDefault="00960B95" w:rsidP="00960B95">
      <w:pPr>
        <w:tabs>
          <w:tab w:val="left" w:pos="8547"/>
        </w:tabs>
        <w:ind w:left="15" w:right="-15"/>
        <w:jc w:val="both"/>
        <w:rPr>
          <w:sz w:val="20"/>
        </w:rPr>
      </w:pPr>
      <w:proofErr w:type="gramStart"/>
      <w:r>
        <w:rPr>
          <w:sz w:val="20"/>
        </w:rPr>
        <w:t>Insurance Producer and Administrative Support, specializing in Long-Term Care and Life Insurance Sales and Support.</w:t>
      </w:r>
      <w:proofErr w:type="gramEnd"/>
    </w:p>
    <w:p w:rsidR="00960B95" w:rsidRDefault="00960B95">
      <w:pPr>
        <w:ind w:right="-132"/>
        <w:rPr>
          <w:b/>
          <w:sz w:val="20"/>
        </w:rPr>
      </w:pPr>
    </w:p>
    <w:p w:rsidR="00E83A3B" w:rsidRDefault="00E83A3B">
      <w:pPr>
        <w:ind w:right="-132"/>
        <w:rPr>
          <w:sz w:val="20"/>
        </w:rPr>
      </w:pPr>
      <w:r w:rsidRPr="002C2C1D">
        <w:rPr>
          <w:b/>
          <w:sz w:val="20"/>
        </w:rPr>
        <w:t>Sun Microsystems, Inc.</w:t>
      </w:r>
      <w:r w:rsidR="00A605E8" w:rsidRPr="002C2C1D">
        <w:rPr>
          <w:b/>
          <w:sz w:val="20"/>
        </w:rPr>
        <w:tab/>
      </w:r>
      <w:r w:rsidR="00A605E8" w:rsidRPr="002C2C1D">
        <w:rPr>
          <w:b/>
          <w:sz w:val="20"/>
        </w:rPr>
        <w:tab/>
      </w:r>
      <w:r w:rsidR="00A605E8" w:rsidRPr="002C2C1D">
        <w:rPr>
          <w:b/>
          <w:sz w:val="20"/>
        </w:rPr>
        <w:tab/>
      </w:r>
      <w:r w:rsidR="00A605E8" w:rsidRPr="002C2C1D">
        <w:rPr>
          <w:b/>
          <w:sz w:val="20"/>
        </w:rPr>
        <w:tab/>
        <w:t xml:space="preserve">   </w:t>
      </w:r>
      <w:r w:rsidR="00A605E8" w:rsidRPr="002C2C1D">
        <w:rPr>
          <w:b/>
          <w:sz w:val="20"/>
        </w:rPr>
        <w:tab/>
      </w:r>
      <w:r w:rsidR="00213680">
        <w:rPr>
          <w:b/>
          <w:sz w:val="20"/>
        </w:rPr>
        <w:tab/>
      </w:r>
      <w:r w:rsidR="00213680">
        <w:rPr>
          <w:b/>
          <w:sz w:val="20"/>
        </w:rPr>
        <w:tab/>
      </w:r>
      <w:r w:rsidR="007B063F">
        <w:rPr>
          <w:b/>
          <w:sz w:val="20"/>
        </w:rPr>
        <w:t xml:space="preserve">           </w:t>
      </w:r>
      <w:r w:rsidR="00066E6C">
        <w:rPr>
          <w:b/>
          <w:sz w:val="20"/>
        </w:rPr>
        <w:t xml:space="preserve">      </w:t>
      </w:r>
      <w:r w:rsidR="00A605E8" w:rsidRPr="002C2C1D">
        <w:rPr>
          <w:sz w:val="20"/>
        </w:rPr>
        <w:t xml:space="preserve">January, 2005 to </w:t>
      </w:r>
      <w:r w:rsidR="00213680">
        <w:rPr>
          <w:sz w:val="20"/>
        </w:rPr>
        <w:t xml:space="preserve">January, 2009 </w:t>
      </w:r>
    </w:p>
    <w:p w:rsidR="00213680" w:rsidRDefault="00213680">
      <w:pPr>
        <w:ind w:right="-132"/>
        <w:rPr>
          <w:sz w:val="20"/>
        </w:rPr>
      </w:pPr>
      <w:r>
        <w:rPr>
          <w:sz w:val="20"/>
        </w:rPr>
        <w:t>Senior Recruiter</w:t>
      </w:r>
    </w:p>
    <w:p w:rsidR="00213680" w:rsidRPr="002C2C1D" w:rsidRDefault="00213680">
      <w:pPr>
        <w:ind w:right="-132"/>
        <w:rPr>
          <w:sz w:val="20"/>
        </w:rPr>
      </w:pPr>
    </w:p>
    <w:p w:rsidR="00A605E8" w:rsidRPr="002C2C1D" w:rsidRDefault="00A605E8">
      <w:pPr>
        <w:tabs>
          <w:tab w:val="left" w:pos="8532"/>
        </w:tabs>
        <w:jc w:val="both"/>
        <w:rPr>
          <w:sz w:val="20"/>
        </w:rPr>
      </w:pPr>
      <w:r w:rsidRPr="002C2C1D">
        <w:rPr>
          <w:sz w:val="20"/>
        </w:rPr>
        <w:t xml:space="preserve">Recruiting responsibilities for a </w:t>
      </w:r>
      <w:r w:rsidR="00274FC1">
        <w:rPr>
          <w:sz w:val="20"/>
        </w:rPr>
        <w:t>variety of business units including Engineering,</w:t>
      </w:r>
      <w:r w:rsidRPr="002C2C1D">
        <w:rPr>
          <w:sz w:val="20"/>
        </w:rPr>
        <w:t xml:space="preserve"> Global Sales and Services, Sales Operations and Worldwide Marketing</w:t>
      </w:r>
      <w:r w:rsidR="00E83A3B" w:rsidRPr="002C2C1D">
        <w:rPr>
          <w:sz w:val="20"/>
        </w:rPr>
        <w:t xml:space="preserve"> in a high-volume, low time-to-fill</w:t>
      </w:r>
      <w:r w:rsidR="00274FC1">
        <w:rPr>
          <w:sz w:val="20"/>
        </w:rPr>
        <w:t>,</w:t>
      </w:r>
      <w:r w:rsidR="00E83A3B" w:rsidRPr="002C2C1D">
        <w:rPr>
          <w:sz w:val="20"/>
        </w:rPr>
        <w:t xml:space="preserve"> </w:t>
      </w:r>
      <w:r w:rsidR="00274FC1">
        <w:rPr>
          <w:sz w:val="20"/>
        </w:rPr>
        <w:t xml:space="preserve">full life-cycle staffing </w:t>
      </w:r>
      <w:r w:rsidR="00D04940" w:rsidRPr="002C2C1D">
        <w:rPr>
          <w:sz w:val="20"/>
        </w:rPr>
        <w:t>operation.</w:t>
      </w:r>
    </w:p>
    <w:p w:rsidR="00274FC1" w:rsidRPr="00274FC1" w:rsidRDefault="00E83A3B" w:rsidP="00274FC1">
      <w:pPr>
        <w:numPr>
          <w:ilvl w:val="0"/>
          <w:numId w:val="5"/>
        </w:numPr>
        <w:tabs>
          <w:tab w:val="left" w:pos="720"/>
          <w:tab w:val="left" w:pos="7812"/>
        </w:tabs>
        <w:rPr>
          <w:sz w:val="20"/>
        </w:rPr>
      </w:pPr>
      <w:r w:rsidRPr="002C2C1D">
        <w:rPr>
          <w:sz w:val="20"/>
        </w:rPr>
        <w:t>Work</w:t>
      </w:r>
      <w:r w:rsidR="00960B95">
        <w:rPr>
          <w:sz w:val="20"/>
        </w:rPr>
        <w:t>ed</w:t>
      </w:r>
      <w:r w:rsidRPr="002C2C1D">
        <w:rPr>
          <w:sz w:val="20"/>
        </w:rPr>
        <w:t xml:space="preserve"> closely with hiring managers to devise individual strategic </w:t>
      </w:r>
      <w:r w:rsidR="00D7439E" w:rsidRPr="002C2C1D">
        <w:rPr>
          <w:sz w:val="20"/>
        </w:rPr>
        <w:t xml:space="preserve">pro-active </w:t>
      </w:r>
      <w:r w:rsidRPr="002C2C1D">
        <w:rPr>
          <w:sz w:val="20"/>
        </w:rPr>
        <w:t>sourcing strategies to locate and</w:t>
      </w:r>
      <w:r w:rsidR="00274FC1">
        <w:rPr>
          <w:sz w:val="20"/>
        </w:rPr>
        <w:t xml:space="preserve"> attract top talent</w:t>
      </w:r>
      <w:r w:rsidR="0041258C">
        <w:rPr>
          <w:sz w:val="20"/>
        </w:rPr>
        <w:t>.</w:t>
      </w:r>
    </w:p>
    <w:p w:rsidR="00D7439E" w:rsidRPr="002C2C1D" w:rsidRDefault="00D7439E" w:rsidP="00D7439E">
      <w:pPr>
        <w:numPr>
          <w:ilvl w:val="0"/>
          <w:numId w:val="5"/>
        </w:numPr>
        <w:ind w:right="-132"/>
        <w:rPr>
          <w:sz w:val="20"/>
        </w:rPr>
      </w:pPr>
      <w:r w:rsidRPr="002C2C1D">
        <w:rPr>
          <w:sz w:val="20"/>
        </w:rPr>
        <w:t>Provide</w:t>
      </w:r>
      <w:r w:rsidR="00960B95">
        <w:rPr>
          <w:sz w:val="20"/>
        </w:rPr>
        <w:t>d</w:t>
      </w:r>
      <w:r w:rsidRPr="002C2C1D">
        <w:rPr>
          <w:sz w:val="20"/>
        </w:rPr>
        <w:t xml:space="preserve"> “high-touch” candidate experience by being accessible and knowledgeable about available positions and </w:t>
      </w:r>
      <w:r w:rsidR="004647F0" w:rsidRPr="002C2C1D">
        <w:rPr>
          <w:sz w:val="20"/>
        </w:rPr>
        <w:t xml:space="preserve">the </w:t>
      </w:r>
      <w:r w:rsidRPr="002C2C1D">
        <w:rPr>
          <w:sz w:val="20"/>
        </w:rPr>
        <w:t>associated business units</w:t>
      </w:r>
      <w:r w:rsidR="004647F0" w:rsidRPr="002C2C1D">
        <w:rPr>
          <w:sz w:val="20"/>
        </w:rPr>
        <w:t>.</w:t>
      </w:r>
    </w:p>
    <w:p w:rsidR="004647F0" w:rsidRPr="002C2C1D" w:rsidRDefault="004647F0" w:rsidP="004647F0">
      <w:pPr>
        <w:numPr>
          <w:ilvl w:val="0"/>
          <w:numId w:val="5"/>
        </w:numPr>
        <w:tabs>
          <w:tab w:val="left" w:pos="720"/>
          <w:tab w:val="left" w:pos="7812"/>
        </w:tabs>
        <w:rPr>
          <w:sz w:val="20"/>
        </w:rPr>
      </w:pPr>
      <w:r w:rsidRPr="002C2C1D">
        <w:rPr>
          <w:sz w:val="20"/>
        </w:rPr>
        <w:t>Provide</w:t>
      </w:r>
      <w:r w:rsidR="00960B95">
        <w:rPr>
          <w:sz w:val="20"/>
        </w:rPr>
        <w:t>d</w:t>
      </w:r>
      <w:r w:rsidRPr="002C2C1D">
        <w:rPr>
          <w:sz w:val="20"/>
        </w:rPr>
        <w:t xml:space="preserve"> counsel regarding legal regime and OFCCP regulations, ensuring </w:t>
      </w:r>
      <w:r w:rsidR="00D04940" w:rsidRPr="002C2C1D">
        <w:rPr>
          <w:sz w:val="20"/>
        </w:rPr>
        <w:t xml:space="preserve">legal and </w:t>
      </w:r>
      <w:r w:rsidRPr="002C2C1D">
        <w:rPr>
          <w:sz w:val="20"/>
        </w:rPr>
        <w:t>corporate policy compliance.</w:t>
      </w:r>
    </w:p>
    <w:p w:rsidR="00D7439E" w:rsidRPr="002C2C1D" w:rsidRDefault="00D7439E" w:rsidP="00D7439E">
      <w:pPr>
        <w:numPr>
          <w:ilvl w:val="0"/>
          <w:numId w:val="36"/>
        </w:numPr>
        <w:ind w:right="-132"/>
        <w:rPr>
          <w:sz w:val="20"/>
        </w:rPr>
      </w:pPr>
      <w:r w:rsidRPr="002C2C1D">
        <w:rPr>
          <w:sz w:val="20"/>
        </w:rPr>
        <w:t>Buil</w:t>
      </w:r>
      <w:r w:rsidR="00960B95">
        <w:rPr>
          <w:sz w:val="20"/>
        </w:rPr>
        <w:t>t</w:t>
      </w:r>
      <w:r w:rsidRPr="002C2C1D">
        <w:rPr>
          <w:sz w:val="20"/>
        </w:rPr>
        <w:t xml:space="preserve"> and maintain</w:t>
      </w:r>
      <w:r w:rsidR="00960B95">
        <w:rPr>
          <w:sz w:val="20"/>
        </w:rPr>
        <w:t>ed</w:t>
      </w:r>
      <w:r w:rsidRPr="002C2C1D">
        <w:rPr>
          <w:sz w:val="20"/>
        </w:rPr>
        <w:t xml:space="preserve"> candidate pipeline</w:t>
      </w:r>
      <w:r w:rsidR="006C0121">
        <w:rPr>
          <w:sz w:val="20"/>
        </w:rPr>
        <w:t xml:space="preserve"> through ongoing</w:t>
      </w:r>
      <w:r w:rsidR="0041258C">
        <w:rPr>
          <w:sz w:val="20"/>
        </w:rPr>
        <w:t xml:space="preserve"> contact with top performers within and outside of Sun</w:t>
      </w:r>
      <w:r w:rsidR="006C0121">
        <w:rPr>
          <w:sz w:val="20"/>
        </w:rPr>
        <w:t>, emp</w:t>
      </w:r>
      <w:r w:rsidRPr="002C2C1D">
        <w:rPr>
          <w:sz w:val="20"/>
        </w:rPr>
        <w:t xml:space="preserve">loyee referrals, </w:t>
      </w:r>
      <w:r w:rsidR="006C0121">
        <w:rPr>
          <w:sz w:val="20"/>
        </w:rPr>
        <w:t xml:space="preserve">and through </w:t>
      </w:r>
      <w:r w:rsidR="0041258C">
        <w:rPr>
          <w:sz w:val="20"/>
        </w:rPr>
        <w:t>web sourcing</w:t>
      </w:r>
      <w:r w:rsidRPr="002C2C1D">
        <w:rPr>
          <w:sz w:val="20"/>
        </w:rPr>
        <w:t xml:space="preserve"> </w:t>
      </w:r>
      <w:r w:rsidR="0041258C">
        <w:rPr>
          <w:sz w:val="20"/>
        </w:rPr>
        <w:t>(</w:t>
      </w:r>
      <w:r w:rsidR="006C0121">
        <w:rPr>
          <w:sz w:val="20"/>
        </w:rPr>
        <w:t xml:space="preserve">social media, </w:t>
      </w:r>
      <w:r w:rsidRPr="002C2C1D">
        <w:rPr>
          <w:sz w:val="20"/>
        </w:rPr>
        <w:t>alumni si</w:t>
      </w:r>
      <w:r w:rsidR="0041258C">
        <w:rPr>
          <w:sz w:val="20"/>
        </w:rPr>
        <w:t xml:space="preserve">tes, niche user groups, </w:t>
      </w:r>
      <w:r w:rsidR="006C0121">
        <w:rPr>
          <w:sz w:val="20"/>
        </w:rPr>
        <w:t>networking sites</w:t>
      </w:r>
      <w:r w:rsidR="0041258C">
        <w:rPr>
          <w:sz w:val="20"/>
        </w:rPr>
        <w:t>)</w:t>
      </w:r>
      <w:r w:rsidR="006C0121">
        <w:rPr>
          <w:sz w:val="20"/>
        </w:rPr>
        <w:t>.</w:t>
      </w:r>
    </w:p>
    <w:p w:rsidR="00D04940" w:rsidRPr="002C2C1D" w:rsidRDefault="00D04940" w:rsidP="00D04940">
      <w:pPr>
        <w:numPr>
          <w:ilvl w:val="0"/>
          <w:numId w:val="36"/>
        </w:numPr>
        <w:tabs>
          <w:tab w:val="left" w:pos="720"/>
          <w:tab w:val="left" w:pos="7812"/>
        </w:tabs>
        <w:ind w:right="-132"/>
        <w:rPr>
          <w:sz w:val="20"/>
        </w:rPr>
      </w:pPr>
      <w:r w:rsidRPr="002C2C1D">
        <w:rPr>
          <w:sz w:val="20"/>
        </w:rPr>
        <w:t>Assist</w:t>
      </w:r>
      <w:r w:rsidR="00960B95">
        <w:rPr>
          <w:sz w:val="20"/>
        </w:rPr>
        <w:t>ed</w:t>
      </w:r>
      <w:r w:rsidRPr="002C2C1D">
        <w:rPr>
          <w:sz w:val="20"/>
        </w:rPr>
        <w:t xml:space="preserve"> hiring managers in development of compensation, offer, and negotiation strategies</w:t>
      </w:r>
      <w:r w:rsidR="006C0121">
        <w:rPr>
          <w:sz w:val="20"/>
        </w:rPr>
        <w:t xml:space="preserve"> to capture most qualified </w:t>
      </w:r>
      <w:r w:rsidRPr="002C2C1D">
        <w:rPr>
          <w:sz w:val="20"/>
        </w:rPr>
        <w:t>candidates.</w:t>
      </w:r>
    </w:p>
    <w:p w:rsidR="00960B95" w:rsidRDefault="00960B95" w:rsidP="00D04940">
      <w:pPr>
        <w:numPr>
          <w:ilvl w:val="0"/>
          <w:numId w:val="36"/>
        </w:numPr>
        <w:tabs>
          <w:tab w:val="left" w:pos="720"/>
          <w:tab w:val="left" w:pos="7812"/>
        </w:tabs>
        <w:ind w:right="-132"/>
        <w:rPr>
          <w:sz w:val="20"/>
        </w:rPr>
      </w:pPr>
      <w:r>
        <w:rPr>
          <w:sz w:val="20"/>
        </w:rPr>
        <w:t>Counseled and trained</w:t>
      </w:r>
      <w:r w:rsidR="00D04940" w:rsidRPr="002C2C1D">
        <w:rPr>
          <w:sz w:val="20"/>
        </w:rPr>
        <w:t xml:space="preserve"> h</w:t>
      </w:r>
      <w:r w:rsidR="00A605E8" w:rsidRPr="002C2C1D">
        <w:rPr>
          <w:sz w:val="20"/>
        </w:rPr>
        <w:t>iring managers in development of behavioral-based interviewing questions and techniques</w:t>
      </w:r>
      <w:r>
        <w:rPr>
          <w:sz w:val="20"/>
        </w:rPr>
        <w:t>.</w:t>
      </w:r>
    </w:p>
    <w:p w:rsidR="00D04940" w:rsidRDefault="00960B95" w:rsidP="00D04940">
      <w:pPr>
        <w:numPr>
          <w:ilvl w:val="0"/>
          <w:numId w:val="36"/>
        </w:numPr>
        <w:tabs>
          <w:tab w:val="left" w:pos="720"/>
          <w:tab w:val="left" w:pos="7812"/>
        </w:tabs>
        <w:ind w:right="-132"/>
        <w:rPr>
          <w:sz w:val="20"/>
        </w:rPr>
      </w:pPr>
      <w:r>
        <w:rPr>
          <w:sz w:val="20"/>
        </w:rPr>
        <w:t>A</w:t>
      </w:r>
      <w:r w:rsidR="00A605E8" w:rsidRPr="002C2C1D">
        <w:rPr>
          <w:sz w:val="20"/>
        </w:rPr>
        <w:t>dvise</w:t>
      </w:r>
      <w:r>
        <w:rPr>
          <w:sz w:val="20"/>
        </w:rPr>
        <w:t>d hiring managers</w:t>
      </w:r>
      <w:r w:rsidR="00A605E8" w:rsidRPr="002C2C1D">
        <w:rPr>
          <w:sz w:val="20"/>
        </w:rPr>
        <w:t xml:space="preserve"> on prevailing market trends and relate</w:t>
      </w:r>
      <w:r w:rsidR="00E83A3B" w:rsidRPr="002C2C1D">
        <w:rPr>
          <w:sz w:val="20"/>
        </w:rPr>
        <w:t>d “difficult-to-fill” positions</w:t>
      </w:r>
      <w:r w:rsidR="00D04940" w:rsidRPr="002C2C1D">
        <w:rPr>
          <w:sz w:val="20"/>
        </w:rPr>
        <w:t>.</w:t>
      </w:r>
    </w:p>
    <w:p w:rsidR="00274FC1" w:rsidRPr="002C2C1D" w:rsidRDefault="00274FC1" w:rsidP="00D04940">
      <w:pPr>
        <w:numPr>
          <w:ilvl w:val="0"/>
          <w:numId w:val="36"/>
        </w:numPr>
        <w:tabs>
          <w:tab w:val="left" w:pos="720"/>
          <w:tab w:val="left" w:pos="7812"/>
        </w:tabs>
        <w:ind w:right="-132"/>
        <w:rPr>
          <w:sz w:val="20"/>
        </w:rPr>
      </w:pPr>
      <w:r>
        <w:rPr>
          <w:sz w:val="20"/>
        </w:rPr>
        <w:t>Train</w:t>
      </w:r>
      <w:r w:rsidR="00960B95">
        <w:rPr>
          <w:sz w:val="20"/>
        </w:rPr>
        <w:t>ed</w:t>
      </w:r>
      <w:r>
        <w:rPr>
          <w:sz w:val="20"/>
        </w:rPr>
        <w:t xml:space="preserve"> and mentor</w:t>
      </w:r>
      <w:r w:rsidR="00960B95">
        <w:rPr>
          <w:sz w:val="20"/>
        </w:rPr>
        <w:t>ed</w:t>
      </w:r>
      <w:r>
        <w:rPr>
          <w:sz w:val="20"/>
        </w:rPr>
        <w:t xml:space="preserve"> junior and contract recruiters.</w:t>
      </w:r>
    </w:p>
    <w:p w:rsidR="00A605E8" w:rsidRPr="002C2C1D" w:rsidRDefault="00A605E8">
      <w:pPr>
        <w:tabs>
          <w:tab w:val="left" w:pos="0"/>
          <w:tab w:val="left" w:pos="7812"/>
        </w:tabs>
        <w:ind w:hanging="15"/>
        <w:rPr>
          <w:sz w:val="20"/>
        </w:rPr>
      </w:pPr>
    </w:p>
    <w:p w:rsidR="00A605E8" w:rsidRPr="002C2C1D" w:rsidRDefault="00A605E8">
      <w:pPr>
        <w:ind w:right="-132"/>
        <w:rPr>
          <w:sz w:val="20"/>
        </w:rPr>
      </w:pPr>
      <w:r w:rsidRPr="002C2C1D">
        <w:rPr>
          <w:b/>
          <w:sz w:val="20"/>
        </w:rPr>
        <w:t>Clear Technology, Inc.</w:t>
      </w:r>
      <w:r w:rsidRPr="002C2C1D">
        <w:rPr>
          <w:b/>
          <w:sz w:val="20"/>
        </w:rPr>
        <w:tab/>
      </w:r>
      <w:r w:rsidRPr="002C2C1D">
        <w:rPr>
          <w:b/>
          <w:sz w:val="20"/>
        </w:rPr>
        <w:tab/>
      </w:r>
      <w:r w:rsidR="00E83A3B" w:rsidRPr="002C2C1D">
        <w:rPr>
          <w:sz w:val="20"/>
        </w:rPr>
        <w:tab/>
      </w:r>
      <w:r w:rsidR="00E83A3B" w:rsidRPr="002C2C1D">
        <w:rPr>
          <w:sz w:val="20"/>
        </w:rPr>
        <w:tab/>
      </w:r>
      <w:r w:rsidR="00E83A3B" w:rsidRPr="002C2C1D">
        <w:rPr>
          <w:sz w:val="20"/>
        </w:rPr>
        <w:tab/>
      </w:r>
      <w:r w:rsidR="00E83A3B" w:rsidRPr="002C2C1D">
        <w:rPr>
          <w:sz w:val="20"/>
        </w:rPr>
        <w:tab/>
      </w:r>
      <w:r w:rsidR="00E83A3B" w:rsidRPr="002C2C1D">
        <w:rPr>
          <w:sz w:val="20"/>
        </w:rPr>
        <w:tab/>
      </w:r>
      <w:r w:rsidRPr="002C2C1D">
        <w:rPr>
          <w:sz w:val="20"/>
        </w:rPr>
        <w:t xml:space="preserve"> </w:t>
      </w:r>
      <w:r w:rsidR="007B063F">
        <w:rPr>
          <w:sz w:val="20"/>
        </w:rPr>
        <w:t xml:space="preserve">            </w:t>
      </w:r>
      <w:r w:rsidR="00066E6C">
        <w:rPr>
          <w:sz w:val="20"/>
        </w:rPr>
        <w:t xml:space="preserve">  </w:t>
      </w:r>
      <w:r w:rsidRPr="002C2C1D">
        <w:rPr>
          <w:sz w:val="20"/>
        </w:rPr>
        <w:t>October, 2003 to October, 2004</w:t>
      </w:r>
    </w:p>
    <w:p w:rsidR="00A605E8" w:rsidRPr="002C2C1D" w:rsidRDefault="00A605E8">
      <w:pPr>
        <w:ind w:right="-132"/>
        <w:rPr>
          <w:sz w:val="20"/>
        </w:rPr>
      </w:pPr>
      <w:r w:rsidRPr="002C2C1D">
        <w:rPr>
          <w:sz w:val="20"/>
        </w:rPr>
        <w:t>Human Resources Manager</w:t>
      </w:r>
    </w:p>
    <w:p w:rsidR="00A605E8" w:rsidRPr="002C2C1D" w:rsidRDefault="00A605E8">
      <w:pPr>
        <w:ind w:right="-132"/>
        <w:rPr>
          <w:sz w:val="20"/>
        </w:rPr>
      </w:pPr>
    </w:p>
    <w:p w:rsidR="00A605E8" w:rsidRPr="002C2C1D" w:rsidRDefault="00A605E8">
      <w:pPr>
        <w:tabs>
          <w:tab w:val="left" w:pos="8532"/>
        </w:tabs>
        <w:rPr>
          <w:sz w:val="20"/>
        </w:rPr>
      </w:pPr>
      <w:r w:rsidRPr="002C2C1D">
        <w:rPr>
          <w:sz w:val="20"/>
        </w:rPr>
        <w:t>Comprehensive responsibility for all Human Resource functions.</w:t>
      </w:r>
    </w:p>
    <w:p w:rsidR="00A605E8" w:rsidRPr="002C2C1D" w:rsidRDefault="00A605E8" w:rsidP="0045762D">
      <w:pPr>
        <w:numPr>
          <w:ilvl w:val="0"/>
          <w:numId w:val="8"/>
        </w:numPr>
        <w:tabs>
          <w:tab w:val="left" w:pos="690"/>
          <w:tab w:val="left" w:pos="7782"/>
        </w:tabs>
        <w:rPr>
          <w:sz w:val="20"/>
        </w:rPr>
      </w:pPr>
      <w:r w:rsidRPr="002C2C1D">
        <w:rPr>
          <w:sz w:val="20"/>
        </w:rPr>
        <w:t>Successfully developed and administered</w:t>
      </w:r>
      <w:r w:rsidR="00274FC1">
        <w:rPr>
          <w:sz w:val="20"/>
        </w:rPr>
        <w:t xml:space="preserve"> full life-cycle</w:t>
      </w:r>
      <w:r w:rsidRPr="002C2C1D">
        <w:rPr>
          <w:sz w:val="20"/>
        </w:rPr>
        <w:t xml:space="preserve"> recruiting program to grow company from 82 to 120 employees in six months, including addition of key executives and sales employees.  </w:t>
      </w:r>
    </w:p>
    <w:p w:rsidR="00A605E8" w:rsidRPr="002C2C1D" w:rsidRDefault="00A605E8" w:rsidP="0045762D">
      <w:pPr>
        <w:numPr>
          <w:ilvl w:val="0"/>
          <w:numId w:val="9"/>
        </w:numPr>
        <w:tabs>
          <w:tab w:val="left" w:pos="690"/>
          <w:tab w:val="left" w:pos="7782"/>
        </w:tabs>
        <w:rPr>
          <w:sz w:val="20"/>
        </w:rPr>
      </w:pPr>
      <w:r w:rsidRPr="002C2C1D">
        <w:rPr>
          <w:sz w:val="20"/>
        </w:rPr>
        <w:t xml:space="preserve">Partnered with directors, managers and VP's to improve employee relations through enhanced communications, training, and performance management, while assuring legal compliance with regulatory regime including </w:t>
      </w:r>
      <w:r w:rsidR="00E83A3B" w:rsidRPr="002C2C1D">
        <w:rPr>
          <w:sz w:val="20"/>
        </w:rPr>
        <w:t xml:space="preserve">OFCCP, </w:t>
      </w:r>
      <w:r w:rsidRPr="002C2C1D">
        <w:rPr>
          <w:sz w:val="20"/>
        </w:rPr>
        <w:t xml:space="preserve">FLSA, FMLA, COBRA, harassment and employment discrimination.  </w:t>
      </w:r>
    </w:p>
    <w:p w:rsidR="00A605E8" w:rsidRPr="002C2C1D" w:rsidRDefault="00A605E8" w:rsidP="0045762D">
      <w:pPr>
        <w:numPr>
          <w:ilvl w:val="0"/>
          <w:numId w:val="10"/>
        </w:numPr>
        <w:tabs>
          <w:tab w:val="left" w:pos="720"/>
          <w:tab w:val="left" w:pos="8172"/>
        </w:tabs>
        <w:rPr>
          <w:sz w:val="20"/>
        </w:rPr>
      </w:pPr>
      <w:r w:rsidRPr="002C2C1D">
        <w:rPr>
          <w:sz w:val="20"/>
        </w:rPr>
        <w:t>Designed comprehensive performance management and compensation programs.</w:t>
      </w:r>
    </w:p>
    <w:p w:rsidR="00A605E8" w:rsidRPr="002C2C1D" w:rsidRDefault="00A605E8">
      <w:pPr>
        <w:tabs>
          <w:tab w:val="left" w:pos="360"/>
          <w:tab w:val="left" w:pos="8172"/>
        </w:tabs>
        <w:rPr>
          <w:sz w:val="20"/>
        </w:rPr>
      </w:pPr>
    </w:p>
    <w:p w:rsidR="0068214C" w:rsidRDefault="0068214C" w:rsidP="007B063F">
      <w:pPr>
        <w:ind w:right="-132"/>
        <w:rPr>
          <w:b/>
          <w:sz w:val="20"/>
        </w:rPr>
      </w:pPr>
    </w:p>
    <w:p w:rsidR="0068214C" w:rsidRDefault="0068214C" w:rsidP="007B063F">
      <w:pPr>
        <w:ind w:right="-132"/>
        <w:rPr>
          <w:b/>
          <w:sz w:val="20"/>
        </w:rPr>
      </w:pPr>
    </w:p>
    <w:p w:rsidR="0068214C" w:rsidRDefault="0068214C" w:rsidP="007B063F">
      <w:pPr>
        <w:ind w:right="-132"/>
        <w:rPr>
          <w:b/>
          <w:sz w:val="20"/>
        </w:rPr>
      </w:pPr>
    </w:p>
    <w:p w:rsidR="0068214C" w:rsidRDefault="0068214C" w:rsidP="007B063F">
      <w:pPr>
        <w:ind w:right="-132"/>
        <w:rPr>
          <w:b/>
          <w:sz w:val="20"/>
        </w:rPr>
      </w:pPr>
    </w:p>
    <w:p w:rsidR="0068214C" w:rsidRDefault="0068214C" w:rsidP="007B063F">
      <w:pPr>
        <w:ind w:right="-132"/>
        <w:rPr>
          <w:b/>
          <w:sz w:val="20"/>
        </w:rPr>
      </w:pPr>
    </w:p>
    <w:p w:rsidR="0068214C" w:rsidRDefault="0068214C" w:rsidP="007B063F">
      <w:pPr>
        <w:ind w:right="-132"/>
        <w:rPr>
          <w:b/>
          <w:sz w:val="20"/>
        </w:rPr>
      </w:pPr>
    </w:p>
    <w:p w:rsidR="0068214C" w:rsidRDefault="0068214C" w:rsidP="007B063F">
      <w:pPr>
        <w:ind w:right="-132"/>
        <w:rPr>
          <w:b/>
          <w:sz w:val="20"/>
        </w:rPr>
      </w:pPr>
    </w:p>
    <w:p w:rsidR="0068214C" w:rsidRDefault="0068214C" w:rsidP="007B063F">
      <w:pPr>
        <w:ind w:right="-132"/>
        <w:rPr>
          <w:b/>
          <w:sz w:val="20"/>
        </w:rPr>
      </w:pPr>
    </w:p>
    <w:p w:rsidR="0068214C" w:rsidRDefault="0068214C" w:rsidP="007B063F">
      <w:pPr>
        <w:ind w:right="-132"/>
        <w:rPr>
          <w:b/>
          <w:sz w:val="20"/>
        </w:rPr>
      </w:pPr>
    </w:p>
    <w:p w:rsidR="007B063F" w:rsidRDefault="00A605E8" w:rsidP="007B063F">
      <w:pPr>
        <w:ind w:right="-132"/>
        <w:rPr>
          <w:sz w:val="20"/>
        </w:rPr>
      </w:pPr>
      <w:r w:rsidRPr="002C2C1D">
        <w:rPr>
          <w:b/>
          <w:sz w:val="20"/>
        </w:rPr>
        <w:t xml:space="preserve">Griffin Associates, LLC </w:t>
      </w:r>
      <w:r w:rsidRPr="002C2C1D">
        <w:rPr>
          <w:sz w:val="20"/>
        </w:rPr>
        <w:tab/>
      </w:r>
      <w:r w:rsidRPr="002C2C1D">
        <w:rPr>
          <w:sz w:val="20"/>
        </w:rPr>
        <w:tab/>
      </w:r>
      <w:r w:rsidRPr="002C2C1D">
        <w:rPr>
          <w:sz w:val="20"/>
        </w:rPr>
        <w:tab/>
      </w:r>
      <w:r w:rsidRPr="002C2C1D">
        <w:rPr>
          <w:sz w:val="20"/>
        </w:rPr>
        <w:tab/>
      </w:r>
      <w:r w:rsidRPr="002C2C1D">
        <w:rPr>
          <w:sz w:val="20"/>
        </w:rPr>
        <w:tab/>
      </w:r>
      <w:r w:rsidRPr="002C2C1D">
        <w:rPr>
          <w:sz w:val="20"/>
        </w:rPr>
        <w:tab/>
        <w:t xml:space="preserve">   </w:t>
      </w:r>
      <w:r w:rsidRPr="002C2C1D">
        <w:rPr>
          <w:sz w:val="20"/>
        </w:rPr>
        <w:tab/>
      </w:r>
      <w:r w:rsidR="007B063F">
        <w:rPr>
          <w:sz w:val="20"/>
        </w:rPr>
        <w:t xml:space="preserve">             </w:t>
      </w:r>
      <w:r w:rsidR="00066E6C">
        <w:rPr>
          <w:sz w:val="20"/>
        </w:rPr>
        <w:t xml:space="preserve">  </w:t>
      </w:r>
      <w:r w:rsidR="007B063F">
        <w:rPr>
          <w:sz w:val="20"/>
        </w:rPr>
        <w:t>January, 2003 to October, 2003</w:t>
      </w:r>
    </w:p>
    <w:p w:rsidR="00A605E8" w:rsidRPr="002C2C1D" w:rsidRDefault="00A605E8" w:rsidP="007B063F">
      <w:pPr>
        <w:ind w:right="-132"/>
        <w:rPr>
          <w:sz w:val="20"/>
        </w:rPr>
      </w:pPr>
      <w:r w:rsidRPr="002C2C1D">
        <w:rPr>
          <w:sz w:val="20"/>
        </w:rPr>
        <w:t>Principal Consultant</w:t>
      </w:r>
    </w:p>
    <w:p w:rsidR="00A605E8" w:rsidRPr="002C2C1D" w:rsidRDefault="00A605E8">
      <w:pPr>
        <w:tabs>
          <w:tab w:val="left" w:pos="8262"/>
        </w:tabs>
        <w:jc w:val="both"/>
        <w:rPr>
          <w:sz w:val="20"/>
        </w:rPr>
      </w:pPr>
    </w:p>
    <w:p w:rsidR="00A605E8" w:rsidRPr="002C2C1D" w:rsidRDefault="00A605E8">
      <w:pPr>
        <w:tabs>
          <w:tab w:val="left" w:pos="8262"/>
        </w:tabs>
        <w:jc w:val="both"/>
        <w:rPr>
          <w:sz w:val="20"/>
        </w:rPr>
      </w:pPr>
      <w:proofErr w:type="gramStart"/>
      <w:r w:rsidRPr="002C2C1D">
        <w:rPr>
          <w:sz w:val="20"/>
        </w:rPr>
        <w:t>Provided full range of human resources solutions to high-tech start-ups and small businesses, primarily through CTEK, Colorado's technology incubator.</w:t>
      </w:r>
      <w:proofErr w:type="gramEnd"/>
    </w:p>
    <w:p w:rsidR="00A605E8" w:rsidRPr="002C2C1D" w:rsidRDefault="00A605E8" w:rsidP="0045762D">
      <w:pPr>
        <w:numPr>
          <w:ilvl w:val="0"/>
          <w:numId w:val="11"/>
        </w:numPr>
        <w:tabs>
          <w:tab w:val="left" w:pos="720"/>
          <w:tab w:val="left" w:pos="7812"/>
        </w:tabs>
        <w:rPr>
          <w:sz w:val="20"/>
        </w:rPr>
      </w:pPr>
      <w:r w:rsidRPr="002C2C1D">
        <w:rPr>
          <w:sz w:val="20"/>
        </w:rPr>
        <w:t xml:space="preserve">Educated member-companies in employee selection best practices; provided training in behavioral-based interviewing techniques.  </w:t>
      </w:r>
    </w:p>
    <w:p w:rsidR="00A605E8" w:rsidRPr="002C2C1D" w:rsidRDefault="00A605E8" w:rsidP="0045762D">
      <w:pPr>
        <w:numPr>
          <w:ilvl w:val="0"/>
          <w:numId w:val="12"/>
        </w:numPr>
        <w:tabs>
          <w:tab w:val="left" w:pos="720"/>
          <w:tab w:val="left" w:pos="7812"/>
        </w:tabs>
        <w:rPr>
          <w:sz w:val="20"/>
        </w:rPr>
      </w:pPr>
      <w:r w:rsidRPr="002C2C1D">
        <w:rPr>
          <w:sz w:val="20"/>
        </w:rPr>
        <w:t xml:space="preserve">Conducted human resource audits to assure legal and best practices compliance.  </w:t>
      </w:r>
    </w:p>
    <w:p w:rsidR="00A605E8" w:rsidRPr="002C2C1D" w:rsidRDefault="00A605E8" w:rsidP="0045762D">
      <w:pPr>
        <w:numPr>
          <w:ilvl w:val="0"/>
          <w:numId w:val="13"/>
        </w:numPr>
        <w:tabs>
          <w:tab w:val="left" w:pos="720"/>
          <w:tab w:val="left" w:pos="7812"/>
        </w:tabs>
        <w:rPr>
          <w:sz w:val="20"/>
        </w:rPr>
      </w:pPr>
      <w:r w:rsidRPr="002C2C1D">
        <w:rPr>
          <w:sz w:val="20"/>
        </w:rPr>
        <w:t xml:space="preserve">Helped establish Human Resource function for growing companies; trained administrative personnel. </w:t>
      </w:r>
    </w:p>
    <w:p w:rsidR="00A605E8" w:rsidRPr="002C2C1D" w:rsidRDefault="00A605E8" w:rsidP="0045762D">
      <w:pPr>
        <w:numPr>
          <w:ilvl w:val="0"/>
          <w:numId w:val="14"/>
        </w:numPr>
        <w:tabs>
          <w:tab w:val="left" w:pos="720"/>
          <w:tab w:val="left" w:pos="7812"/>
        </w:tabs>
        <w:rPr>
          <w:sz w:val="20"/>
        </w:rPr>
      </w:pPr>
      <w:r w:rsidRPr="002C2C1D">
        <w:rPr>
          <w:sz w:val="20"/>
        </w:rPr>
        <w:t>Advised companies on compensation structure and alternatives to cash compensation.</w:t>
      </w:r>
    </w:p>
    <w:p w:rsidR="005F2F33" w:rsidRDefault="005F2F33">
      <w:pPr>
        <w:jc w:val="both"/>
        <w:rPr>
          <w:b/>
          <w:sz w:val="20"/>
        </w:rPr>
      </w:pPr>
    </w:p>
    <w:p w:rsidR="00A605E8" w:rsidRPr="002C2C1D" w:rsidRDefault="00A605E8">
      <w:pPr>
        <w:jc w:val="both"/>
        <w:rPr>
          <w:sz w:val="20"/>
        </w:rPr>
      </w:pPr>
      <w:proofErr w:type="spellStart"/>
      <w:r w:rsidRPr="002C2C1D">
        <w:rPr>
          <w:b/>
          <w:sz w:val="20"/>
        </w:rPr>
        <w:t>YottaYotta</w:t>
      </w:r>
      <w:proofErr w:type="spellEnd"/>
      <w:r w:rsidRPr="002C2C1D">
        <w:rPr>
          <w:b/>
          <w:sz w:val="20"/>
        </w:rPr>
        <w:t xml:space="preserve">, Inc. </w:t>
      </w:r>
      <w:r w:rsidRPr="002C2C1D">
        <w:rPr>
          <w:b/>
          <w:sz w:val="20"/>
        </w:rPr>
        <w:tab/>
      </w:r>
      <w:r w:rsidRPr="002C2C1D">
        <w:rPr>
          <w:b/>
          <w:sz w:val="20"/>
        </w:rPr>
        <w:tab/>
      </w:r>
      <w:r w:rsidRPr="002C2C1D">
        <w:rPr>
          <w:b/>
          <w:sz w:val="20"/>
        </w:rPr>
        <w:tab/>
      </w:r>
      <w:r w:rsidRPr="002C2C1D">
        <w:rPr>
          <w:b/>
          <w:sz w:val="20"/>
        </w:rPr>
        <w:tab/>
      </w:r>
      <w:r w:rsidRPr="002C2C1D">
        <w:rPr>
          <w:b/>
          <w:sz w:val="20"/>
        </w:rPr>
        <w:tab/>
      </w:r>
      <w:r w:rsidRPr="002C2C1D">
        <w:rPr>
          <w:b/>
          <w:sz w:val="20"/>
        </w:rPr>
        <w:tab/>
      </w:r>
      <w:r w:rsidRPr="002C2C1D">
        <w:rPr>
          <w:b/>
          <w:sz w:val="20"/>
        </w:rPr>
        <w:tab/>
      </w:r>
      <w:r w:rsidRPr="002C2C1D">
        <w:rPr>
          <w:b/>
          <w:sz w:val="20"/>
        </w:rPr>
        <w:tab/>
        <w:t xml:space="preserve">   </w:t>
      </w:r>
      <w:r w:rsidR="007B063F">
        <w:rPr>
          <w:b/>
          <w:sz w:val="20"/>
        </w:rPr>
        <w:t xml:space="preserve">       </w:t>
      </w:r>
      <w:r w:rsidRPr="002C2C1D">
        <w:rPr>
          <w:b/>
          <w:sz w:val="20"/>
        </w:rPr>
        <w:t xml:space="preserve"> </w:t>
      </w:r>
      <w:r w:rsidR="00066E6C">
        <w:rPr>
          <w:b/>
          <w:sz w:val="20"/>
        </w:rPr>
        <w:t xml:space="preserve">     </w:t>
      </w:r>
      <w:r w:rsidRPr="002C2C1D">
        <w:rPr>
          <w:sz w:val="20"/>
        </w:rPr>
        <w:t>March, 2001 to October, 2002</w:t>
      </w:r>
    </w:p>
    <w:p w:rsidR="00A605E8" w:rsidRPr="002C2C1D" w:rsidRDefault="00A605E8">
      <w:pPr>
        <w:jc w:val="both"/>
        <w:rPr>
          <w:sz w:val="20"/>
        </w:rPr>
      </w:pPr>
      <w:r w:rsidRPr="002C2C1D">
        <w:rPr>
          <w:sz w:val="20"/>
        </w:rPr>
        <w:t>Human Resources Manager</w:t>
      </w:r>
    </w:p>
    <w:p w:rsidR="00A605E8" w:rsidRPr="002C2C1D" w:rsidRDefault="00A605E8">
      <w:pPr>
        <w:jc w:val="both"/>
        <w:rPr>
          <w:sz w:val="20"/>
        </w:rPr>
      </w:pPr>
    </w:p>
    <w:p w:rsidR="00A605E8" w:rsidRPr="002C2C1D" w:rsidRDefault="00A605E8">
      <w:pPr>
        <w:jc w:val="both"/>
        <w:rPr>
          <w:sz w:val="20"/>
        </w:rPr>
      </w:pPr>
      <w:r w:rsidRPr="002C2C1D">
        <w:rPr>
          <w:sz w:val="20"/>
        </w:rPr>
        <w:t>Designed, implemented, and managed complete range of Human Resource programs for this US/Canadian network data storage start-up, including:</w:t>
      </w:r>
    </w:p>
    <w:p w:rsidR="00A605E8" w:rsidRPr="002C2C1D" w:rsidRDefault="00A605E8" w:rsidP="0045762D">
      <w:pPr>
        <w:numPr>
          <w:ilvl w:val="0"/>
          <w:numId w:val="15"/>
        </w:numPr>
        <w:tabs>
          <w:tab w:val="left" w:pos="1080"/>
          <w:tab w:val="left" w:pos="1354"/>
        </w:tabs>
        <w:jc w:val="both"/>
        <w:rPr>
          <w:sz w:val="20"/>
        </w:rPr>
      </w:pPr>
      <w:r w:rsidRPr="002C2C1D">
        <w:rPr>
          <w:sz w:val="20"/>
        </w:rPr>
        <w:t>Established program to recruit and retain talented management, technical and support staff.</w:t>
      </w:r>
    </w:p>
    <w:p w:rsidR="00A605E8" w:rsidRPr="002C2C1D" w:rsidRDefault="00A605E8" w:rsidP="0045762D">
      <w:pPr>
        <w:numPr>
          <w:ilvl w:val="0"/>
          <w:numId w:val="16"/>
        </w:numPr>
        <w:tabs>
          <w:tab w:val="left" w:pos="1080"/>
          <w:tab w:val="left" w:pos="1354"/>
        </w:tabs>
        <w:jc w:val="both"/>
        <w:rPr>
          <w:sz w:val="20"/>
        </w:rPr>
      </w:pPr>
      <w:r w:rsidRPr="002C2C1D">
        <w:rPr>
          <w:sz w:val="20"/>
        </w:rPr>
        <w:t xml:space="preserve">Conducted interview skills workshops and targeted selection training for hiring managers. </w:t>
      </w:r>
    </w:p>
    <w:p w:rsidR="00A605E8" w:rsidRPr="002C2C1D" w:rsidRDefault="00A605E8" w:rsidP="0045762D">
      <w:pPr>
        <w:numPr>
          <w:ilvl w:val="0"/>
          <w:numId w:val="17"/>
        </w:numPr>
        <w:tabs>
          <w:tab w:val="left" w:pos="1080"/>
          <w:tab w:val="left" w:pos="1354"/>
        </w:tabs>
        <w:jc w:val="both"/>
        <w:rPr>
          <w:sz w:val="20"/>
        </w:rPr>
      </w:pPr>
      <w:r w:rsidRPr="002C2C1D">
        <w:rPr>
          <w:sz w:val="20"/>
        </w:rPr>
        <w:t>Assisted managers in the design and achievement of short-term and long-term staffing plans.</w:t>
      </w:r>
    </w:p>
    <w:p w:rsidR="00A605E8" w:rsidRPr="002C2C1D" w:rsidRDefault="00A605E8" w:rsidP="0045762D">
      <w:pPr>
        <w:numPr>
          <w:ilvl w:val="0"/>
          <w:numId w:val="18"/>
        </w:numPr>
        <w:tabs>
          <w:tab w:val="left" w:pos="1080"/>
          <w:tab w:val="left" w:pos="1354"/>
        </w:tabs>
        <w:jc w:val="both"/>
        <w:rPr>
          <w:sz w:val="20"/>
        </w:rPr>
      </w:pPr>
      <w:r w:rsidRPr="002C2C1D">
        <w:rPr>
          <w:sz w:val="20"/>
        </w:rPr>
        <w:t>Designed, communicated and administered compensation, benefit and incentive programs.</w:t>
      </w:r>
    </w:p>
    <w:p w:rsidR="00A605E8" w:rsidRPr="002C2C1D" w:rsidRDefault="00A605E8" w:rsidP="0045762D">
      <w:pPr>
        <w:numPr>
          <w:ilvl w:val="0"/>
          <w:numId w:val="19"/>
        </w:numPr>
        <w:tabs>
          <w:tab w:val="left" w:pos="1080"/>
          <w:tab w:val="left" w:pos="1354"/>
        </w:tabs>
        <w:jc w:val="both"/>
        <w:rPr>
          <w:sz w:val="20"/>
        </w:rPr>
      </w:pPr>
      <w:r w:rsidRPr="002C2C1D">
        <w:rPr>
          <w:sz w:val="20"/>
        </w:rPr>
        <w:t xml:space="preserve">Built-out incentive and recognition programs for maximum impact. </w:t>
      </w:r>
    </w:p>
    <w:p w:rsidR="00A605E8" w:rsidRPr="002C2C1D" w:rsidRDefault="00A605E8" w:rsidP="0045762D">
      <w:pPr>
        <w:numPr>
          <w:ilvl w:val="0"/>
          <w:numId w:val="20"/>
        </w:numPr>
        <w:tabs>
          <w:tab w:val="left" w:pos="1080"/>
          <w:tab w:val="left" w:pos="1354"/>
        </w:tabs>
        <w:jc w:val="both"/>
        <w:rPr>
          <w:sz w:val="20"/>
        </w:rPr>
      </w:pPr>
      <w:r w:rsidRPr="002C2C1D">
        <w:rPr>
          <w:sz w:val="20"/>
        </w:rPr>
        <w:t>Established and communicated corporate Human Resources policies and procedures.</w:t>
      </w:r>
    </w:p>
    <w:p w:rsidR="003C65C4" w:rsidRPr="002C2C1D" w:rsidRDefault="003C65C4">
      <w:pPr>
        <w:tabs>
          <w:tab w:val="left" w:pos="994"/>
        </w:tabs>
        <w:rPr>
          <w:b/>
          <w:sz w:val="20"/>
        </w:rPr>
      </w:pPr>
    </w:p>
    <w:p w:rsidR="00A605E8" w:rsidRPr="002C2C1D" w:rsidRDefault="00A605E8">
      <w:pPr>
        <w:tabs>
          <w:tab w:val="left" w:pos="994"/>
        </w:tabs>
        <w:rPr>
          <w:sz w:val="20"/>
        </w:rPr>
      </w:pPr>
      <w:proofErr w:type="gramStart"/>
      <w:r w:rsidRPr="002C2C1D">
        <w:rPr>
          <w:b/>
          <w:sz w:val="20"/>
        </w:rPr>
        <w:t>Global Commerce Systems, Inc.</w:t>
      </w:r>
      <w:proofErr w:type="gramEnd"/>
      <w:r w:rsidRPr="002C2C1D">
        <w:rPr>
          <w:sz w:val="20"/>
        </w:rPr>
        <w:tab/>
      </w:r>
      <w:r w:rsidRPr="002C2C1D">
        <w:rPr>
          <w:sz w:val="20"/>
        </w:rPr>
        <w:tab/>
      </w:r>
      <w:r w:rsidRPr="002C2C1D">
        <w:rPr>
          <w:sz w:val="20"/>
        </w:rPr>
        <w:tab/>
      </w:r>
      <w:r w:rsidRPr="002C2C1D">
        <w:rPr>
          <w:sz w:val="20"/>
        </w:rPr>
        <w:tab/>
      </w:r>
      <w:r w:rsidRPr="002C2C1D">
        <w:rPr>
          <w:sz w:val="20"/>
        </w:rPr>
        <w:tab/>
      </w:r>
      <w:r w:rsidRPr="002C2C1D">
        <w:rPr>
          <w:sz w:val="20"/>
        </w:rPr>
        <w:tab/>
      </w:r>
      <w:r w:rsidRPr="002C2C1D">
        <w:rPr>
          <w:sz w:val="20"/>
        </w:rPr>
        <w:tab/>
      </w:r>
      <w:r w:rsidR="00066E6C">
        <w:rPr>
          <w:sz w:val="20"/>
        </w:rPr>
        <w:t xml:space="preserve">            </w:t>
      </w:r>
      <w:r w:rsidRPr="002C2C1D">
        <w:rPr>
          <w:sz w:val="20"/>
        </w:rPr>
        <w:tab/>
        <w:t xml:space="preserve">     </w:t>
      </w:r>
      <w:r w:rsidR="007B063F">
        <w:rPr>
          <w:sz w:val="20"/>
        </w:rPr>
        <w:t xml:space="preserve">       </w:t>
      </w:r>
      <w:r w:rsidRPr="002C2C1D">
        <w:rPr>
          <w:sz w:val="20"/>
        </w:rPr>
        <w:t xml:space="preserve"> </w:t>
      </w:r>
      <w:r w:rsidR="00066E6C">
        <w:rPr>
          <w:sz w:val="20"/>
        </w:rPr>
        <w:t xml:space="preserve">      </w:t>
      </w:r>
      <w:r w:rsidRPr="002C2C1D">
        <w:rPr>
          <w:sz w:val="20"/>
        </w:rPr>
        <w:t>1997 – 2001</w:t>
      </w:r>
    </w:p>
    <w:p w:rsidR="00A605E8" w:rsidRPr="002C2C1D" w:rsidRDefault="00E83A3B">
      <w:pPr>
        <w:tabs>
          <w:tab w:val="left" w:pos="994"/>
        </w:tabs>
        <w:rPr>
          <w:sz w:val="20"/>
        </w:rPr>
      </w:pPr>
      <w:r w:rsidRPr="002C2C1D">
        <w:rPr>
          <w:sz w:val="20"/>
        </w:rPr>
        <w:t>Manager</w:t>
      </w:r>
      <w:r w:rsidR="00A605E8" w:rsidRPr="002C2C1D">
        <w:rPr>
          <w:sz w:val="20"/>
        </w:rPr>
        <w:t>, Employment and Recruiting</w:t>
      </w:r>
    </w:p>
    <w:p w:rsidR="00A605E8" w:rsidRPr="002C2C1D" w:rsidRDefault="00A605E8">
      <w:pPr>
        <w:tabs>
          <w:tab w:val="left" w:pos="994"/>
        </w:tabs>
        <w:rPr>
          <w:sz w:val="20"/>
        </w:rPr>
      </w:pPr>
    </w:p>
    <w:p w:rsidR="00A605E8" w:rsidRPr="002C2C1D" w:rsidRDefault="00A605E8">
      <w:pPr>
        <w:tabs>
          <w:tab w:val="left" w:pos="994"/>
        </w:tabs>
        <w:rPr>
          <w:sz w:val="20"/>
        </w:rPr>
      </w:pPr>
      <w:proofErr w:type="gramStart"/>
      <w:r w:rsidRPr="002C2C1D">
        <w:rPr>
          <w:sz w:val="20"/>
        </w:rPr>
        <w:t>Overall responsibilities for corporate staffing function</w:t>
      </w:r>
      <w:r w:rsidR="00F4461C">
        <w:rPr>
          <w:sz w:val="20"/>
        </w:rPr>
        <w:t>,</w:t>
      </w:r>
      <w:r w:rsidRPr="002C2C1D">
        <w:rPr>
          <w:sz w:val="20"/>
        </w:rPr>
        <w:t xml:space="preserve"> growing this </w:t>
      </w:r>
      <w:r w:rsidR="00F4461C">
        <w:rPr>
          <w:sz w:val="20"/>
        </w:rPr>
        <w:t xml:space="preserve">Internet </w:t>
      </w:r>
      <w:r w:rsidRPr="002C2C1D">
        <w:rPr>
          <w:sz w:val="20"/>
        </w:rPr>
        <w:t>start-up from 12 to 300+ employees.</w:t>
      </w:r>
      <w:proofErr w:type="gramEnd"/>
    </w:p>
    <w:p w:rsidR="002C2C1D" w:rsidRDefault="00A605E8" w:rsidP="0045762D">
      <w:pPr>
        <w:numPr>
          <w:ilvl w:val="0"/>
          <w:numId w:val="22"/>
        </w:numPr>
        <w:tabs>
          <w:tab w:val="left" w:pos="735"/>
          <w:tab w:val="left" w:pos="2598"/>
        </w:tabs>
        <w:rPr>
          <w:sz w:val="20"/>
        </w:rPr>
      </w:pPr>
      <w:r w:rsidRPr="002C2C1D">
        <w:rPr>
          <w:sz w:val="20"/>
        </w:rPr>
        <w:t xml:space="preserve">Managed staff of six recruiters (both contract and full-time) and administrative support staff to consistently met staffing objectives, hiring talented executive, IT, project management, marketing, sales and finance professionals, and administrative support staff. </w:t>
      </w:r>
    </w:p>
    <w:p w:rsidR="00A605E8" w:rsidRPr="002C2C1D" w:rsidRDefault="002C2C1D" w:rsidP="0045762D">
      <w:pPr>
        <w:numPr>
          <w:ilvl w:val="0"/>
          <w:numId w:val="22"/>
        </w:numPr>
        <w:tabs>
          <w:tab w:val="left" w:pos="735"/>
          <w:tab w:val="left" w:pos="2598"/>
        </w:tabs>
        <w:rPr>
          <w:sz w:val="20"/>
        </w:rPr>
      </w:pPr>
      <w:r>
        <w:rPr>
          <w:sz w:val="20"/>
        </w:rPr>
        <w:t>Developed “soup to nuts” staffing effort, including all employer</w:t>
      </w:r>
      <w:r w:rsidR="00F4461C">
        <w:rPr>
          <w:sz w:val="20"/>
        </w:rPr>
        <w:t xml:space="preserve"> branding</w:t>
      </w:r>
      <w:r>
        <w:rPr>
          <w:sz w:val="20"/>
        </w:rPr>
        <w:t xml:space="preserve">, applicant tracking, screening </w:t>
      </w:r>
      <w:r w:rsidR="00F9715A">
        <w:rPr>
          <w:sz w:val="20"/>
        </w:rPr>
        <w:t>and interview</w:t>
      </w:r>
      <w:r>
        <w:rPr>
          <w:sz w:val="20"/>
        </w:rPr>
        <w:t xml:space="preserve"> skill development, Service Level Agreements</w:t>
      </w:r>
      <w:r w:rsidR="00F9715A">
        <w:rPr>
          <w:sz w:val="20"/>
        </w:rPr>
        <w:t xml:space="preserve">, </w:t>
      </w:r>
      <w:r>
        <w:rPr>
          <w:sz w:val="20"/>
        </w:rPr>
        <w:t>hiring manager relationships, and negotiation strategies.</w:t>
      </w:r>
    </w:p>
    <w:p w:rsidR="00A605E8" w:rsidRPr="002C2C1D" w:rsidRDefault="00A605E8" w:rsidP="00E83A3B">
      <w:pPr>
        <w:numPr>
          <w:ilvl w:val="0"/>
          <w:numId w:val="23"/>
        </w:numPr>
        <w:tabs>
          <w:tab w:val="left" w:pos="1080"/>
          <w:tab w:val="left" w:pos="2943"/>
        </w:tabs>
        <w:ind w:left="735"/>
        <w:rPr>
          <w:sz w:val="20"/>
        </w:rPr>
      </w:pPr>
      <w:r w:rsidRPr="002C2C1D">
        <w:rPr>
          <w:sz w:val="20"/>
        </w:rPr>
        <w:t>Designed and conducted new employee orientation and training.</w:t>
      </w:r>
    </w:p>
    <w:p w:rsidR="00A605E8" w:rsidRPr="002C2C1D" w:rsidRDefault="00A605E8" w:rsidP="00E83A3B">
      <w:pPr>
        <w:numPr>
          <w:ilvl w:val="0"/>
          <w:numId w:val="24"/>
        </w:numPr>
        <w:tabs>
          <w:tab w:val="left" w:pos="1080"/>
          <w:tab w:val="left" w:pos="2943"/>
        </w:tabs>
        <w:ind w:left="735"/>
        <w:jc w:val="both"/>
        <w:rPr>
          <w:sz w:val="20"/>
        </w:rPr>
      </w:pPr>
      <w:r w:rsidRPr="002C2C1D">
        <w:rPr>
          <w:sz w:val="20"/>
        </w:rPr>
        <w:t>Developed and implemented strategic and ongoing staffing plans.</w:t>
      </w:r>
    </w:p>
    <w:p w:rsidR="00F9715A" w:rsidRDefault="00F9715A">
      <w:pPr>
        <w:tabs>
          <w:tab w:val="left" w:pos="2583"/>
        </w:tabs>
        <w:rPr>
          <w:b/>
          <w:sz w:val="20"/>
        </w:rPr>
      </w:pPr>
    </w:p>
    <w:p w:rsidR="00A605E8" w:rsidRPr="002C2C1D" w:rsidRDefault="00A605E8">
      <w:pPr>
        <w:tabs>
          <w:tab w:val="left" w:pos="30"/>
        </w:tabs>
        <w:ind w:left="30"/>
        <w:jc w:val="both"/>
        <w:rPr>
          <w:sz w:val="20"/>
        </w:rPr>
      </w:pPr>
    </w:p>
    <w:p w:rsidR="00A605E8" w:rsidRPr="002C2C1D" w:rsidRDefault="00A605E8">
      <w:pPr>
        <w:tabs>
          <w:tab w:val="left" w:pos="30"/>
        </w:tabs>
        <w:ind w:left="30"/>
        <w:jc w:val="both"/>
        <w:rPr>
          <w:b/>
          <w:sz w:val="20"/>
        </w:rPr>
      </w:pPr>
      <w:r w:rsidRPr="002C2C1D">
        <w:rPr>
          <w:b/>
          <w:sz w:val="20"/>
        </w:rPr>
        <w:t>EDUCATION</w:t>
      </w:r>
    </w:p>
    <w:p w:rsidR="002C2C1D" w:rsidRPr="002C2C1D" w:rsidRDefault="002C2C1D">
      <w:pPr>
        <w:pStyle w:val="BodyText"/>
        <w:spacing w:after="0" w:line="240" w:lineRule="atLeast"/>
        <w:rPr>
          <w:sz w:val="20"/>
        </w:rPr>
      </w:pPr>
    </w:p>
    <w:p w:rsidR="00A605E8" w:rsidRDefault="00A605E8">
      <w:pPr>
        <w:pStyle w:val="BodyText"/>
        <w:spacing w:after="0" w:line="240" w:lineRule="atLeast"/>
        <w:rPr>
          <w:sz w:val="20"/>
        </w:rPr>
      </w:pPr>
      <w:r w:rsidRPr="002C2C1D">
        <w:rPr>
          <w:sz w:val="20"/>
        </w:rPr>
        <w:t>SPHR, Senior Professional in Human Resources, Society for Human Resource Management/Human Resources Certification Institute, 2003</w:t>
      </w:r>
    </w:p>
    <w:p w:rsidR="00A605E8" w:rsidRPr="002C2C1D" w:rsidRDefault="00A605E8">
      <w:pPr>
        <w:pStyle w:val="BodyText"/>
        <w:spacing w:after="0"/>
        <w:rPr>
          <w:sz w:val="20"/>
        </w:rPr>
      </w:pPr>
    </w:p>
    <w:p w:rsidR="00A605E8" w:rsidRPr="002C2C1D" w:rsidRDefault="00F4461C">
      <w:pPr>
        <w:pStyle w:val="BodyText"/>
        <w:spacing w:after="0"/>
        <w:rPr>
          <w:sz w:val="20"/>
        </w:rPr>
      </w:pPr>
      <w:proofErr w:type="gramStart"/>
      <w:r>
        <w:rPr>
          <w:sz w:val="20"/>
        </w:rPr>
        <w:t xml:space="preserve">J.D., </w:t>
      </w:r>
      <w:r w:rsidR="00A605E8" w:rsidRPr="002C2C1D">
        <w:rPr>
          <w:sz w:val="20"/>
        </w:rPr>
        <w:t>University of Colorado School of Law, 1996.</w:t>
      </w:r>
      <w:proofErr w:type="gramEnd"/>
      <w:r w:rsidR="00A605E8" w:rsidRPr="002C2C1D">
        <w:rPr>
          <w:sz w:val="20"/>
        </w:rPr>
        <w:t xml:space="preserve">  </w:t>
      </w:r>
      <w:proofErr w:type="gramStart"/>
      <w:r w:rsidR="00A605E8" w:rsidRPr="002C2C1D">
        <w:rPr>
          <w:sz w:val="20"/>
        </w:rPr>
        <w:t>Emphasis in Employment Law and Employment Discrimination.</w:t>
      </w:r>
      <w:proofErr w:type="gramEnd"/>
    </w:p>
    <w:p w:rsidR="00A605E8" w:rsidRPr="002C2C1D" w:rsidRDefault="00A605E8">
      <w:pPr>
        <w:pStyle w:val="BodyText"/>
        <w:spacing w:after="0"/>
        <w:rPr>
          <w:sz w:val="20"/>
        </w:rPr>
      </w:pPr>
    </w:p>
    <w:p w:rsidR="00CD748E" w:rsidRDefault="00A605E8" w:rsidP="00CD748E">
      <w:pPr>
        <w:tabs>
          <w:tab w:val="left" w:pos="30"/>
        </w:tabs>
        <w:ind w:left="30"/>
        <w:jc w:val="both"/>
        <w:rPr>
          <w:sz w:val="20"/>
        </w:rPr>
      </w:pPr>
      <w:r w:rsidRPr="002C2C1D">
        <w:rPr>
          <w:sz w:val="20"/>
        </w:rPr>
        <w:t>B.A., University of Colorado, 1992</w:t>
      </w:r>
      <w:proofErr w:type="gramStart"/>
      <w:r w:rsidRPr="002C2C1D">
        <w:rPr>
          <w:sz w:val="20"/>
        </w:rPr>
        <w:t xml:space="preserve">,  </w:t>
      </w:r>
      <w:r w:rsidR="006B57B1">
        <w:rPr>
          <w:sz w:val="20"/>
        </w:rPr>
        <w:t>BA</w:t>
      </w:r>
      <w:proofErr w:type="gramEnd"/>
      <w:r w:rsidR="006B57B1">
        <w:rPr>
          <w:sz w:val="20"/>
        </w:rPr>
        <w:t xml:space="preserve"> </w:t>
      </w:r>
      <w:r w:rsidRPr="002C2C1D">
        <w:rPr>
          <w:sz w:val="20"/>
        </w:rPr>
        <w:t xml:space="preserve">History, </w:t>
      </w:r>
      <w:r w:rsidR="002D1406">
        <w:rPr>
          <w:sz w:val="20"/>
        </w:rPr>
        <w:t>Magna Cum Laude, Phi Beta Kappa</w:t>
      </w:r>
    </w:p>
    <w:p w:rsidR="00A6606E" w:rsidRDefault="00A6606E" w:rsidP="00CD748E">
      <w:pPr>
        <w:tabs>
          <w:tab w:val="left" w:pos="30"/>
        </w:tabs>
        <w:ind w:left="30"/>
        <w:jc w:val="both"/>
        <w:rPr>
          <w:sz w:val="20"/>
        </w:rPr>
      </w:pPr>
    </w:p>
    <w:p w:rsidR="00A6606E" w:rsidRDefault="00A6606E" w:rsidP="00CD748E">
      <w:pPr>
        <w:tabs>
          <w:tab w:val="left" w:pos="30"/>
        </w:tabs>
        <w:ind w:left="30"/>
        <w:jc w:val="both"/>
        <w:rPr>
          <w:b/>
          <w:sz w:val="20"/>
        </w:rPr>
      </w:pPr>
      <w:r>
        <w:rPr>
          <w:b/>
          <w:sz w:val="20"/>
        </w:rPr>
        <w:t>LEADERSHIP:</w:t>
      </w:r>
    </w:p>
    <w:p w:rsidR="00A6606E" w:rsidRDefault="00A6606E" w:rsidP="00CD748E">
      <w:pPr>
        <w:tabs>
          <w:tab w:val="left" w:pos="30"/>
        </w:tabs>
        <w:ind w:left="30"/>
        <w:jc w:val="both"/>
        <w:rPr>
          <w:sz w:val="20"/>
        </w:rPr>
      </w:pPr>
      <w:r>
        <w:rPr>
          <w:sz w:val="20"/>
        </w:rPr>
        <w:t>Adams State University Board of Trustee</w:t>
      </w:r>
      <w:r w:rsidR="00F4461C">
        <w:rPr>
          <w:sz w:val="20"/>
        </w:rPr>
        <w:t>s, 2008 to present.</w:t>
      </w:r>
      <w:r>
        <w:rPr>
          <w:sz w:val="20"/>
        </w:rPr>
        <w:t xml:space="preserve">  </w:t>
      </w:r>
      <w:proofErr w:type="gramStart"/>
      <w:r>
        <w:rPr>
          <w:sz w:val="20"/>
        </w:rPr>
        <w:t>Chair, Human Resources Sub-Committee.</w:t>
      </w:r>
      <w:proofErr w:type="gramEnd"/>
    </w:p>
    <w:p w:rsidR="00A6606E" w:rsidRPr="00A6606E" w:rsidRDefault="00A6606E" w:rsidP="00CD748E">
      <w:pPr>
        <w:tabs>
          <w:tab w:val="left" w:pos="30"/>
        </w:tabs>
        <w:ind w:left="30"/>
        <w:jc w:val="both"/>
        <w:rPr>
          <w:sz w:val="20"/>
        </w:rPr>
      </w:pPr>
    </w:p>
    <w:p w:rsidR="00A6606E" w:rsidRDefault="00A6606E" w:rsidP="00CD748E">
      <w:pPr>
        <w:tabs>
          <w:tab w:val="left" w:pos="30"/>
        </w:tabs>
        <w:ind w:left="30"/>
        <w:jc w:val="both"/>
        <w:rPr>
          <w:sz w:val="20"/>
        </w:rPr>
      </w:pPr>
    </w:p>
    <w:p w:rsidR="00A6606E" w:rsidRDefault="00A6606E" w:rsidP="00CD748E">
      <w:pPr>
        <w:tabs>
          <w:tab w:val="left" w:pos="30"/>
        </w:tabs>
        <w:ind w:left="30"/>
        <w:jc w:val="both"/>
        <w:rPr>
          <w:sz w:val="20"/>
        </w:rPr>
      </w:pPr>
    </w:p>
    <w:p w:rsidR="00A6606E" w:rsidRPr="002C2C1D" w:rsidRDefault="00A6606E" w:rsidP="00CD748E">
      <w:pPr>
        <w:tabs>
          <w:tab w:val="left" w:pos="30"/>
        </w:tabs>
        <w:ind w:left="30"/>
        <w:jc w:val="both"/>
        <w:rPr>
          <w:sz w:val="20"/>
        </w:rPr>
      </w:pPr>
    </w:p>
    <w:sectPr w:rsidR="00A6606E" w:rsidRPr="002C2C1D" w:rsidSect="007B063F"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7B2BE4A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start w:val="1"/>
      <w:numFmt w:val="none"/>
      <w:pStyle w:val="Heading6"/>
      <w:lvlText w:val=""/>
      <w:legacy w:legacy="1" w:legacySpace="216" w:legacyIndent="0"/>
      <w:lvlJc w:val="left"/>
    </w:lvl>
    <w:lvl w:ilvl="6">
      <w:start w:val="1"/>
      <w:numFmt w:val="none"/>
      <w:pStyle w:val="Heading7"/>
      <w:lvlText w:val=""/>
      <w:legacy w:legacy="1" w:legacySpace="216" w:legacyIndent="0"/>
      <w:lvlJc w:val="left"/>
    </w:lvl>
    <w:lvl w:ilvl="7">
      <w:start w:val="1"/>
      <w:numFmt w:val="none"/>
      <w:pStyle w:val="Heading8"/>
      <w:lvlText w:val=""/>
      <w:legacy w:legacy="1" w:legacySpace="216" w:legacyIndent="0"/>
      <w:lvlJc w:val="left"/>
    </w:lvl>
    <w:lvl w:ilvl="8">
      <w:numFmt w:val="none"/>
      <w:lvlText w:val=""/>
      <w:lvlJc w:val="left"/>
    </w:lvl>
  </w:abstractNum>
  <w:abstractNum w:abstractNumId="1">
    <w:nsid w:val="FFFFFFFE"/>
    <w:multiLevelType w:val="singleLevel"/>
    <w:tmpl w:val="9A10D560"/>
    <w:lvl w:ilvl="0">
      <w:numFmt w:val="bullet"/>
      <w:lvlText w:val="*"/>
      <w:lvlJc w:val="left"/>
    </w:lvl>
  </w:abstractNum>
  <w:abstractNum w:abstractNumId="2">
    <w:nsid w:val="6F362A23"/>
    <w:multiLevelType w:val="hybridMultilevel"/>
    <w:tmpl w:val="55922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%1"/>
        <w:legacy w:legacy="1" w:legacySpace="216" w:legacyIndent="0"/>
        <w:lvlJc w:val="left"/>
        <w:rPr>
          <w:rFonts w:ascii="Wingdings" w:hAnsi="Wingdings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%1"/>
        <w:legacy w:legacy="1" w:legacySpace="216" w:legacyIndent="0"/>
        <w:lvlJc w:val="left"/>
        <w:rPr>
          <w:rFonts w:ascii="Wingdings 2" w:hAnsi="Wingdings 2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%1"/>
        <w:legacy w:legacy="1" w:legacySpace="216" w:legacyIndent="0"/>
        <w:lvlJc w:val="left"/>
        <w:rPr>
          <w:rFonts w:ascii="Wingdings" w:hAnsi="Wingdings" w:hint="default"/>
        </w:rPr>
      </w:lvl>
    </w:lvlOverride>
  </w:num>
  <w:num w:numId="5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7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8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690" w:hanging="360"/>
        </w:pPr>
        <w:rPr>
          <w:rFonts w:ascii="Symbol" w:hAnsi="Symbol" w:hint="default"/>
        </w:rPr>
      </w:lvl>
    </w:lvlOverride>
  </w:num>
  <w:num w:numId="9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690" w:hanging="360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1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2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4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5">
    <w:abstractNumId w:val="1"/>
    <w:lvlOverride w:ilvl="0">
      <w:lvl w:ilvl="0">
        <w:start w:val="1"/>
        <w:numFmt w:val="bullet"/>
        <w:lvlText w:val="%1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6">
    <w:abstractNumId w:val="1"/>
    <w:lvlOverride w:ilvl="0">
      <w:lvl w:ilvl="0">
        <w:start w:val="1"/>
        <w:numFmt w:val="bullet"/>
        <w:lvlText w:val="%1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>
    <w:abstractNumId w:val="1"/>
    <w:lvlOverride w:ilvl="0">
      <w:lvl w:ilvl="0">
        <w:start w:val="1"/>
        <w:numFmt w:val="bullet"/>
        <w:lvlText w:val="%1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8">
    <w:abstractNumId w:val="1"/>
    <w:lvlOverride w:ilvl="0">
      <w:lvl w:ilvl="0">
        <w:start w:val="1"/>
        <w:numFmt w:val="bullet"/>
        <w:lvlText w:val="%1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9">
    <w:abstractNumId w:val="1"/>
    <w:lvlOverride w:ilvl="0">
      <w:lvl w:ilvl="0">
        <w:start w:val="1"/>
        <w:numFmt w:val="bullet"/>
        <w:lvlText w:val="%1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0">
    <w:abstractNumId w:val="1"/>
    <w:lvlOverride w:ilvl="0">
      <w:lvl w:ilvl="0">
        <w:start w:val="1"/>
        <w:numFmt w:val="bullet"/>
        <w:lvlText w:val="%1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1">
    <w:abstractNumId w:val="1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2">
    <w:abstractNumId w:val="1"/>
    <w:lvlOverride w:ilvl="0">
      <w:lvl w:ilvl="0">
        <w:start w:val="1"/>
        <w:numFmt w:val="bullet"/>
        <w:lvlText w:val="%1"/>
        <w:legacy w:legacy="1" w:legacySpace="120" w:legacyIndent="360"/>
        <w:lvlJc w:val="left"/>
        <w:pPr>
          <w:ind w:left="735" w:hanging="360"/>
        </w:pPr>
        <w:rPr>
          <w:rFonts w:ascii="Symbol" w:hAnsi="Symbol" w:hint="default"/>
        </w:rPr>
      </w:lvl>
    </w:lvlOverride>
  </w:num>
  <w:num w:numId="23">
    <w:abstractNumId w:val="1"/>
    <w:lvlOverride w:ilvl="0">
      <w:lvl w:ilvl="0">
        <w:start w:val="1"/>
        <w:numFmt w:val="bullet"/>
        <w:lvlText w:val="%1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4">
    <w:abstractNumId w:val="1"/>
    <w:lvlOverride w:ilvl="0">
      <w:lvl w:ilvl="0">
        <w:start w:val="1"/>
        <w:numFmt w:val="bullet"/>
        <w:lvlText w:val="%1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5">
    <w:abstractNumId w:val="1"/>
    <w:lvlOverride w:ilvl="0">
      <w:lvl w:ilvl="0">
        <w:start w:val="1"/>
        <w:numFmt w:val="bullet"/>
        <w:lvlText w:val="%1"/>
        <w:legacy w:legacy="1" w:legacySpace="120" w:legacyIndent="360"/>
        <w:lvlJc w:val="left"/>
        <w:pPr>
          <w:ind w:left="735" w:hanging="360"/>
        </w:pPr>
        <w:rPr>
          <w:rFonts w:ascii="Symbol" w:hAnsi="Symbol" w:hint="default"/>
        </w:rPr>
      </w:lvl>
    </w:lvlOverride>
  </w:num>
  <w:num w:numId="26">
    <w:abstractNumId w:val="1"/>
    <w:lvlOverride w:ilvl="0">
      <w:lvl w:ilvl="0">
        <w:start w:val="1"/>
        <w:numFmt w:val="bullet"/>
        <w:lvlText w:val="%1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7">
    <w:abstractNumId w:val="1"/>
    <w:lvlOverride w:ilvl="0">
      <w:lvl w:ilvl="0">
        <w:start w:val="1"/>
        <w:numFmt w:val="bullet"/>
        <w:lvlText w:val="%1"/>
        <w:legacy w:legacy="1" w:legacySpace="120" w:legacyIndent="360"/>
        <w:lvlJc w:val="left"/>
        <w:pPr>
          <w:ind w:left="750" w:hanging="360"/>
        </w:pPr>
        <w:rPr>
          <w:rFonts w:ascii="Symbol" w:hAnsi="Symbol" w:hint="default"/>
        </w:rPr>
      </w:lvl>
    </w:lvlOverride>
  </w:num>
  <w:num w:numId="28">
    <w:abstractNumId w:val="1"/>
    <w:lvlOverride w:ilvl="0">
      <w:lvl w:ilvl="0">
        <w:start w:val="1"/>
        <w:numFmt w:val="bullet"/>
        <w:lvlText w:val="%1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9">
    <w:abstractNumId w:val="1"/>
    <w:lvlOverride w:ilvl="0">
      <w:lvl w:ilvl="0">
        <w:start w:val="1"/>
        <w:numFmt w:val="bullet"/>
        <w:lvlText w:val="%1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0">
    <w:abstractNumId w:val="1"/>
    <w:lvlOverride w:ilvl="0">
      <w:lvl w:ilvl="0">
        <w:start w:val="1"/>
        <w:numFmt w:val="bullet"/>
        <w:lvlText w:val="%1"/>
        <w:legacy w:legacy="1" w:legacySpace="120" w:legacyIndent="360"/>
        <w:lvlJc w:val="left"/>
        <w:pPr>
          <w:ind w:left="390" w:hanging="360"/>
        </w:pPr>
        <w:rPr>
          <w:rFonts w:ascii="Symbol" w:hAnsi="Symbol" w:hint="default"/>
        </w:rPr>
      </w:lvl>
    </w:lvlOverride>
  </w:num>
  <w:num w:numId="31">
    <w:abstractNumId w:val="1"/>
    <w:lvlOverride w:ilvl="0">
      <w:lvl w:ilvl="0">
        <w:start w:val="1"/>
        <w:numFmt w:val="bullet"/>
        <w:lvlText w:val="%1"/>
        <w:legacy w:legacy="1" w:legacySpace="120" w:legacyIndent="360"/>
        <w:lvlJc w:val="left"/>
        <w:pPr>
          <w:ind w:left="390" w:hanging="360"/>
        </w:pPr>
        <w:rPr>
          <w:rFonts w:ascii="Symbol" w:hAnsi="Symbol" w:hint="default"/>
        </w:rPr>
      </w:lvl>
    </w:lvlOverride>
  </w:num>
  <w:num w:numId="32">
    <w:abstractNumId w:val="1"/>
    <w:lvlOverride w:ilvl="0">
      <w:lvl w:ilvl="0">
        <w:start w:val="1"/>
        <w:numFmt w:val="bullet"/>
        <w:lvlText w:val="%1"/>
        <w:legacy w:legacy="1" w:legacySpace="120" w:legacyIndent="360"/>
        <w:lvlJc w:val="left"/>
        <w:pPr>
          <w:ind w:left="390" w:hanging="360"/>
        </w:pPr>
        <w:rPr>
          <w:rFonts w:ascii="Symbol" w:hAnsi="Symbol" w:hint="default"/>
        </w:rPr>
      </w:lvl>
    </w:lvlOverride>
  </w:num>
  <w:num w:numId="33">
    <w:abstractNumId w:val="1"/>
    <w:lvlOverride w:ilvl="0">
      <w:lvl w:ilvl="0">
        <w:start w:val="1"/>
        <w:numFmt w:val="bullet"/>
        <w:lvlText w:val="%1"/>
        <w:legacy w:legacy="1" w:legacySpace="120" w:legacyIndent="360"/>
        <w:lvlJc w:val="left"/>
        <w:pPr>
          <w:ind w:left="390" w:hanging="360"/>
        </w:pPr>
        <w:rPr>
          <w:rFonts w:ascii="Symbol" w:hAnsi="Symbol" w:hint="default"/>
        </w:rPr>
      </w:lvl>
    </w:lvlOverride>
  </w:num>
  <w:num w:numId="34">
    <w:abstractNumId w:val="1"/>
    <w:lvlOverride w:ilvl="0">
      <w:lvl w:ilvl="0">
        <w:start w:val="1"/>
        <w:numFmt w:val="bullet"/>
        <w:lvlText w:val="%1"/>
        <w:legacy w:legacy="1" w:legacySpace="120" w:legacyIndent="360"/>
        <w:lvlJc w:val="left"/>
        <w:pPr>
          <w:ind w:left="390" w:hanging="360"/>
        </w:pPr>
        <w:rPr>
          <w:rFonts w:ascii="Symbol" w:hAnsi="Symbol" w:hint="default"/>
        </w:rPr>
      </w:lvl>
    </w:lvlOverride>
  </w:num>
  <w:num w:numId="35">
    <w:abstractNumId w:val="1"/>
    <w:lvlOverride w:ilvl="0">
      <w:lvl w:ilvl="0">
        <w:start w:val="1"/>
        <w:numFmt w:val="bullet"/>
        <w:lvlText w:val="%1"/>
        <w:legacy w:legacy="1" w:legacySpace="120" w:legacyIndent="360"/>
        <w:lvlJc w:val="left"/>
        <w:pPr>
          <w:ind w:left="390" w:hanging="360"/>
        </w:pPr>
        <w:rPr>
          <w:rFonts w:ascii="Symbol" w:hAnsi="Symbol" w:hint="default"/>
        </w:rPr>
      </w:lvl>
    </w:lvlOverride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rawingGridVerticalSpacing w:val="120"/>
  <w:displayHorizontalDrawingGridEvery w:val="2"/>
  <w:displayVerticalDrawingGridEvery w:val="0"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2D"/>
    <w:rsid w:val="00066E6C"/>
    <w:rsid w:val="00163322"/>
    <w:rsid w:val="00191D0A"/>
    <w:rsid w:val="001A71DC"/>
    <w:rsid w:val="00207298"/>
    <w:rsid w:val="00213680"/>
    <w:rsid w:val="00274FC1"/>
    <w:rsid w:val="002801FB"/>
    <w:rsid w:val="002C2C1D"/>
    <w:rsid w:val="002D1406"/>
    <w:rsid w:val="0032159D"/>
    <w:rsid w:val="003336F7"/>
    <w:rsid w:val="003C65C4"/>
    <w:rsid w:val="0041258C"/>
    <w:rsid w:val="00415D13"/>
    <w:rsid w:val="0045762D"/>
    <w:rsid w:val="004647F0"/>
    <w:rsid w:val="004B701A"/>
    <w:rsid w:val="00542764"/>
    <w:rsid w:val="005A7FA4"/>
    <w:rsid w:val="005C4473"/>
    <w:rsid w:val="005E7599"/>
    <w:rsid w:val="005F2F33"/>
    <w:rsid w:val="0068214C"/>
    <w:rsid w:val="006835F9"/>
    <w:rsid w:val="006B57B1"/>
    <w:rsid w:val="006C0121"/>
    <w:rsid w:val="00751410"/>
    <w:rsid w:val="007B063F"/>
    <w:rsid w:val="007C21C8"/>
    <w:rsid w:val="007E30DC"/>
    <w:rsid w:val="00960B95"/>
    <w:rsid w:val="009E36F8"/>
    <w:rsid w:val="00A32877"/>
    <w:rsid w:val="00A605E8"/>
    <w:rsid w:val="00A6606E"/>
    <w:rsid w:val="00AA7F07"/>
    <w:rsid w:val="00BC3309"/>
    <w:rsid w:val="00CD748E"/>
    <w:rsid w:val="00D04940"/>
    <w:rsid w:val="00D24E8C"/>
    <w:rsid w:val="00D7439E"/>
    <w:rsid w:val="00DA7907"/>
    <w:rsid w:val="00E5273C"/>
    <w:rsid w:val="00E83A3B"/>
    <w:rsid w:val="00EF67D1"/>
    <w:rsid w:val="00F15B18"/>
    <w:rsid w:val="00F3387C"/>
    <w:rsid w:val="00F4461C"/>
    <w:rsid w:val="00F8147A"/>
    <w:rsid w:val="00F9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0D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ja-JP"/>
    </w:rPr>
  </w:style>
  <w:style w:type="paragraph" w:styleId="Heading6">
    <w:name w:val="heading 6"/>
    <w:basedOn w:val="Normal"/>
    <w:next w:val="Normal"/>
    <w:qFormat/>
    <w:rsid w:val="007E30DC"/>
    <w:pPr>
      <w:keepNext/>
      <w:numPr>
        <w:ilvl w:val="5"/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7E30DC"/>
    <w:pPr>
      <w:keepNext/>
      <w:numPr>
        <w:ilvl w:val="6"/>
        <w:numId w:val="1"/>
      </w:numPr>
      <w:spacing w:before="80" w:after="40"/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7E30DC"/>
    <w:pPr>
      <w:keepNext/>
      <w:numPr>
        <w:ilvl w:val="7"/>
        <w:numId w:val="1"/>
      </w:numPr>
      <w:tabs>
        <w:tab w:val="right" w:pos="9360"/>
      </w:tabs>
      <w:ind w:left="-360"/>
      <w:outlineLvl w:val="7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sid w:val="007E30DC"/>
    <w:rPr>
      <w:rFonts w:ascii="StarSymbol" w:hAnsi="StarSymbol"/>
      <w:sz w:val="18"/>
    </w:rPr>
  </w:style>
  <w:style w:type="paragraph" w:customStyle="1" w:styleId="Heading">
    <w:name w:val="Heading"/>
    <w:basedOn w:val="Normal"/>
    <w:next w:val="BodyText"/>
    <w:rsid w:val="007E30DC"/>
    <w:pPr>
      <w:keepNext/>
      <w:spacing w:before="240" w:after="120"/>
    </w:pPr>
    <w:rPr>
      <w:sz w:val="28"/>
    </w:rPr>
  </w:style>
  <w:style w:type="paragraph" w:styleId="BodyText">
    <w:name w:val="Body Text"/>
    <w:basedOn w:val="Normal"/>
    <w:semiHidden/>
    <w:rsid w:val="007E30DC"/>
    <w:pPr>
      <w:spacing w:after="120"/>
    </w:pPr>
  </w:style>
  <w:style w:type="paragraph" w:styleId="List">
    <w:name w:val="List"/>
    <w:basedOn w:val="BodyText"/>
    <w:semiHidden/>
    <w:rsid w:val="007E30DC"/>
  </w:style>
  <w:style w:type="paragraph" w:styleId="Caption">
    <w:name w:val="caption"/>
    <w:basedOn w:val="Normal"/>
    <w:qFormat/>
    <w:rsid w:val="007E30DC"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rsid w:val="007E30DC"/>
    <w:pPr>
      <w:suppressLineNumbers/>
    </w:pPr>
  </w:style>
  <w:style w:type="paragraph" w:styleId="Title">
    <w:name w:val="Title"/>
    <w:basedOn w:val="Normal"/>
    <w:next w:val="Subtitle"/>
    <w:qFormat/>
    <w:rsid w:val="007E30DC"/>
    <w:pPr>
      <w:jc w:val="center"/>
    </w:pPr>
    <w:rPr>
      <w:b/>
      <w:sz w:val="22"/>
    </w:rPr>
  </w:style>
  <w:style w:type="paragraph" w:styleId="Subtitle">
    <w:name w:val="Subtitle"/>
    <w:basedOn w:val="Heading"/>
    <w:next w:val="BodyText"/>
    <w:qFormat/>
    <w:rsid w:val="007E30DC"/>
    <w:pPr>
      <w:jc w:val="center"/>
    </w:pPr>
    <w:rPr>
      <w:i/>
    </w:rPr>
  </w:style>
  <w:style w:type="paragraph" w:styleId="BodyText2">
    <w:name w:val="Body Text 2"/>
    <w:basedOn w:val="Normal"/>
    <w:rsid w:val="007E30DC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17"/>
    </w:pPr>
  </w:style>
  <w:style w:type="paragraph" w:customStyle="1" w:styleId="Default">
    <w:name w:val="Default"/>
    <w:rsid w:val="00066E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6E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0D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ja-JP"/>
    </w:rPr>
  </w:style>
  <w:style w:type="paragraph" w:styleId="Heading6">
    <w:name w:val="heading 6"/>
    <w:basedOn w:val="Normal"/>
    <w:next w:val="Normal"/>
    <w:qFormat/>
    <w:rsid w:val="007E30DC"/>
    <w:pPr>
      <w:keepNext/>
      <w:numPr>
        <w:ilvl w:val="5"/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7E30DC"/>
    <w:pPr>
      <w:keepNext/>
      <w:numPr>
        <w:ilvl w:val="6"/>
        <w:numId w:val="1"/>
      </w:numPr>
      <w:spacing w:before="80" w:after="40"/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7E30DC"/>
    <w:pPr>
      <w:keepNext/>
      <w:numPr>
        <w:ilvl w:val="7"/>
        <w:numId w:val="1"/>
      </w:numPr>
      <w:tabs>
        <w:tab w:val="right" w:pos="9360"/>
      </w:tabs>
      <w:ind w:left="-360"/>
      <w:outlineLvl w:val="7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sid w:val="007E30DC"/>
    <w:rPr>
      <w:rFonts w:ascii="StarSymbol" w:hAnsi="StarSymbol"/>
      <w:sz w:val="18"/>
    </w:rPr>
  </w:style>
  <w:style w:type="paragraph" w:customStyle="1" w:styleId="Heading">
    <w:name w:val="Heading"/>
    <w:basedOn w:val="Normal"/>
    <w:next w:val="BodyText"/>
    <w:rsid w:val="007E30DC"/>
    <w:pPr>
      <w:keepNext/>
      <w:spacing w:before="240" w:after="120"/>
    </w:pPr>
    <w:rPr>
      <w:sz w:val="28"/>
    </w:rPr>
  </w:style>
  <w:style w:type="paragraph" w:styleId="BodyText">
    <w:name w:val="Body Text"/>
    <w:basedOn w:val="Normal"/>
    <w:semiHidden/>
    <w:rsid w:val="007E30DC"/>
    <w:pPr>
      <w:spacing w:after="120"/>
    </w:pPr>
  </w:style>
  <w:style w:type="paragraph" w:styleId="List">
    <w:name w:val="List"/>
    <w:basedOn w:val="BodyText"/>
    <w:semiHidden/>
    <w:rsid w:val="007E30DC"/>
  </w:style>
  <w:style w:type="paragraph" w:styleId="Caption">
    <w:name w:val="caption"/>
    <w:basedOn w:val="Normal"/>
    <w:qFormat/>
    <w:rsid w:val="007E30DC"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rsid w:val="007E30DC"/>
    <w:pPr>
      <w:suppressLineNumbers/>
    </w:pPr>
  </w:style>
  <w:style w:type="paragraph" w:styleId="Title">
    <w:name w:val="Title"/>
    <w:basedOn w:val="Normal"/>
    <w:next w:val="Subtitle"/>
    <w:qFormat/>
    <w:rsid w:val="007E30DC"/>
    <w:pPr>
      <w:jc w:val="center"/>
    </w:pPr>
    <w:rPr>
      <w:b/>
      <w:sz w:val="22"/>
    </w:rPr>
  </w:style>
  <w:style w:type="paragraph" w:styleId="Subtitle">
    <w:name w:val="Subtitle"/>
    <w:basedOn w:val="Heading"/>
    <w:next w:val="BodyText"/>
    <w:qFormat/>
    <w:rsid w:val="007E30DC"/>
    <w:pPr>
      <w:jc w:val="center"/>
    </w:pPr>
    <w:rPr>
      <w:i/>
    </w:rPr>
  </w:style>
  <w:style w:type="paragraph" w:styleId="BodyText2">
    <w:name w:val="Body Text 2"/>
    <w:basedOn w:val="Normal"/>
    <w:rsid w:val="007E30DC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17"/>
    </w:pPr>
  </w:style>
  <w:style w:type="paragraph" w:customStyle="1" w:styleId="Default">
    <w:name w:val="Default"/>
    <w:rsid w:val="00066E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6E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ygriffin77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8B2CD-5FBD-4FBA-AC31-76E61957A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 Microsystems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Griffin</dc:creator>
  <cp:lastModifiedBy>Owner</cp:lastModifiedBy>
  <cp:revision>2</cp:revision>
  <cp:lastPrinted>2013-04-15T16:05:00Z</cp:lastPrinted>
  <dcterms:created xsi:type="dcterms:W3CDTF">2014-07-20T17:15:00Z</dcterms:created>
  <dcterms:modified xsi:type="dcterms:W3CDTF">2014-07-20T17:15:00Z</dcterms:modified>
</cp:coreProperties>
</file>