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9D" w:rsidRDefault="008D64E5">
      <w:pPr>
        <w:spacing w:after="0" w:line="240" w:lineRule="auto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Address: </w:t>
      </w:r>
      <w:proofErr w:type="spellStart"/>
      <w:r>
        <w:rPr>
          <w:rFonts w:ascii="Arial" w:eastAsia="Arial" w:hAnsi="Arial" w:cs="Arial"/>
          <w:sz w:val="20"/>
        </w:rPr>
        <w:t>Calle</w:t>
      </w:r>
      <w:proofErr w:type="spellEnd"/>
      <w:r>
        <w:rPr>
          <w:rFonts w:ascii="Arial" w:eastAsia="Arial" w:hAnsi="Arial" w:cs="Arial"/>
          <w:sz w:val="20"/>
        </w:rPr>
        <w:t xml:space="preserve"> Catalina </w:t>
      </w:r>
      <w:proofErr w:type="spellStart"/>
      <w:r>
        <w:rPr>
          <w:rFonts w:ascii="Arial" w:eastAsia="Arial" w:hAnsi="Arial" w:cs="Arial"/>
          <w:sz w:val="20"/>
        </w:rPr>
        <w:t>Figueras</w:t>
      </w:r>
      <w:proofErr w:type="spellEnd"/>
      <w:r>
        <w:rPr>
          <w:rFonts w:ascii="Arial" w:eastAsia="Arial" w:hAnsi="Arial" w:cs="Arial"/>
          <w:sz w:val="20"/>
        </w:rPr>
        <w:t xml:space="preserve"> 66 </w:t>
      </w:r>
    </w:p>
    <w:p w:rsidR="001B059D" w:rsidRDefault="008D64E5">
      <w:pPr>
        <w:spacing w:after="0" w:line="240" w:lineRule="auto"/>
        <w:jc w:val="right"/>
        <w:rPr>
          <w:rFonts w:ascii="Arial" w:eastAsia="Arial" w:hAnsi="Arial" w:cs="Arial"/>
          <w:sz w:val="20"/>
        </w:rPr>
      </w:pPr>
      <w:proofErr w:type="spellStart"/>
      <w:r>
        <w:rPr>
          <w:rFonts w:ascii="Arial" w:eastAsia="Arial" w:hAnsi="Arial" w:cs="Arial"/>
          <w:sz w:val="20"/>
        </w:rPr>
        <w:t>Utuado</w:t>
      </w:r>
      <w:proofErr w:type="spellEnd"/>
      <w:r>
        <w:rPr>
          <w:rFonts w:ascii="Arial" w:eastAsia="Arial" w:hAnsi="Arial" w:cs="Arial"/>
          <w:sz w:val="20"/>
        </w:rPr>
        <w:t xml:space="preserve"> PR 00641 </w:t>
      </w:r>
    </w:p>
    <w:p w:rsidR="001B059D" w:rsidRDefault="008D64E5">
      <w:pPr>
        <w:spacing w:after="0" w:line="240" w:lineRule="auto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Phone:  Cell (787) 566-3140 / Home (787)894-3021</w:t>
      </w:r>
    </w:p>
    <w:p w:rsidR="001B059D" w:rsidRDefault="008D64E5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</w:rPr>
        <w:t>E-mail: yaz69014@hotmail.com</w:t>
      </w:r>
    </w:p>
    <w:p w:rsidR="001B059D" w:rsidRDefault="008D64E5">
      <w:pPr>
        <w:spacing w:after="0" w:line="240" w:lineRule="auto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b/>
          <w:i/>
          <w:sz w:val="40"/>
        </w:rPr>
        <w:t xml:space="preserve">Linda </w:t>
      </w:r>
      <w:proofErr w:type="spellStart"/>
      <w:r>
        <w:rPr>
          <w:rFonts w:ascii="Arial" w:eastAsia="Arial" w:hAnsi="Arial" w:cs="Arial"/>
          <w:b/>
          <w:i/>
          <w:sz w:val="40"/>
        </w:rPr>
        <w:t>Yazdel</w:t>
      </w:r>
      <w:proofErr w:type="spellEnd"/>
      <w:r>
        <w:rPr>
          <w:rFonts w:ascii="Arial" w:eastAsia="Arial" w:hAnsi="Arial" w:cs="Arial"/>
          <w:b/>
          <w:i/>
          <w:sz w:val="40"/>
        </w:rPr>
        <w:t xml:space="preserve"> Matos Rosado</w:t>
      </w:r>
    </w:p>
    <w:p w:rsidR="001B059D" w:rsidRDefault="001B059D">
      <w:pPr>
        <w:spacing w:after="0" w:line="240" w:lineRule="auto"/>
        <w:rPr>
          <w:rFonts w:ascii="Arial" w:eastAsia="Arial" w:hAnsi="Arial" w:cs="Arial"/>
          <w:sz w:val="24"/>
        </w:rPr>
      </w:pP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Objective:</w:t>
      </w:r>
      <w:r>
        <w:rPr>
          <w:rFonts w:ascii="Arial" w:eastAsia="Arial" w:hAnsi="Arial" w:cs="Arial"/>
        </w:rPr>
        <w:t xml:space="preserve"> To obtain a position in the administrative field.</w:t>
      </w:r>
    </w:p>
    <w:p w:rsidR="001B059D" w:rsidRDefault="001B059D">
      <w:pPr>
        <w:spacing w:after="0" w:line="240" w:lineRule="auto"/>
        <w:jc w:val="center"/>
        <w:rPr>
          <w:rFonts w:ascii="Arial" w:eastAsia="Arial" w:hAnsi="Arial" w:cs="Arial"/>
        </w:rPr>
      </w:pPr>
    </w:p>
    <w:p w:rsidR="001B059D" w:rsidRDefault="008D64E5">
      <w:pPr>
        <w:spacing w:after="0" w:line="240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 xml:space="preserve">Education: 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2009 - Certified Medical Billing and Coding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Universidad de Puerto Rico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Utuado</w:t>
      </w:r>
      <w:proofErr w:type="spellEnd"/>
      <w:r>
        <w:rPr>
          <w:rFonts w:ascii="Arial" w:eastAsia="Arial" w:hAnsi="Arial" w:cs="Arial"/>
        </w:rPr>
        <w:t>, Puerto Rico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1999/2003 - Office Systems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Universidad de Puerto Rico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Arecibo, Puerto Rico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119 (of 131) approved credits</w:t>
      </w:r>
    </w:p>
    <w:p w:rsidR="001B059D" w:rsidRDefault="001B059D">
      <w:pPr>
        <w:spacing w:after="0" w:line="240" w:lineRule="auto"/>
        <w:rPr>
          <w:rFonts w:ascii="Arial" w:eastAsia="Arial" w:hAnsi="Arial" w:cs="Arial"/>
        </w:rPr>
      </w:pP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Summary of Qualifications: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Skilled in office procedures, proficient in the operation of office equipment and computers, trained in Microsoft Office, Excel, Power Point, Access, Publisher, Word Perfect, Helvetia, </w:t>
      </w:r>
      <w:proofErr w:type="spellStart"/>
      <w:r>
        <w:rPr>
          <w:rFonts w:ascii="Arial" w:eastAsia="Arial" w:hAnsi="Arial" w:cs="Arial"/>
        </w:rPr>
        <w:t>Pritas</w:t>
      </w:r>
      <w:proofErr w:type="spellEnd"/>
      <w:r>
        <w:rPr>
          <w:rFonts w:ascii="Arial" w:eastAsia="Arial" w:hAnsi="Arial" w:cs="Arial"/>
        </w:rPr>
        <w:t xml:space="preserve">, SAP inventory software and others. </w:t>
      </w:r>
      <w:proofErr w:type="gramStart"/>
      <w:r>
        <w:rPr>
          <w:rFonts w:ascii="Arial" w:eastAsia="Arial" w:hAnsi="Arial" w:cs="Arial"/>
        </w:rPr>
        <w:t>Fast using keyboard.</w:t>
      </w:r>
      <w:proofErr w:type="gramEnd"/>
      <w:r>
        <w:rPr>
          <w:rFonts w:ascii="Arial" w:eastAsia="Arial" w:hAnsi="Arial" w:cs="Arial"/>
        </w:rPr>
        <w:t xml:space="preserve"> Good ty</w:t>
      </w:r>
      <w:r>
        <w:rPr>
          <w:rFonts w:ascii="Arial" w:eastAsia="Arial" w:hAnsi="Arial" w:cs="Arial"/>
        </w:rPr>
        <w:t>ping Skills.</w:t>
      </w:r>
    </w:p>
    <w:p w:rsidR="001B059D" w:rsidRDefault="001B059D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1B059D" w:rsidRDefault="008D64E5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i/>
        </w:rPr>
        <w:t>Experience: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 xml:space="preserve">October 2013 - October 2014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Puerto Rico Department of Treasury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November 2007 - December 2008</w:t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Zona</w:t>
      </w:r>
      <w:proofErr w:type="spellEnd"/>
      <w:r>
        <w:rPr>
          <w:rFonts w:ascii="Arial" w:eastAsia="Arial" w:hAnsi="Arial" w:cs="Arial"/>
        </w:rPr>
        <w:t xml:space="preserve"> Industrial Zeno </w:t>
      </w:r>
      <w:proofErr w:type="spellStart"/>
      <w:r>
        <w:rPr>
          <w:rFonts w:ascii="Arial" w:eastAsia="Arial" w:hAnsi="Arial" w:cs="Arial"/>
        </w:rPr>
        <w:t>Gandía</w:t>
      </w:r>
      <w:proofErr w:type="spellEnd"/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Position:  </w:t>
      </w:r>
      <w:r>
        <w:rPr>
          <w:rFonts w:ascii="Arial" w:eastAsia="Arial" w:hAnsi="Arial" w:cs="Arial"/>
          <w:b/>
          <w:i/>
        </w:rPr>
        <w:t>Auxiliary Service I</w:t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proofErr w:type="spellStart"/>
      <w:r>
        <w:rPr>
          <w:rFonts w:ascii="Arial" w:eastAsia="Arial" w:hAnsi="Arial" w:cs="Arial"/>
        </w:rPr>
        <w:t>Carretera</w:t>
      </w:r>
      <w:proofErr w:type="spellEnd"/>
      <w:r>
        <w:rPr>
          <w:rFonts w:ascii="Arial" w:eastAsia="Arial" w:hAnsi="Arial" w:cs="Arial"/>
        </w:rPr>
        <w:t xml:space="preserve"> 129 </w:t>
      </w:r>
      <w:proofErr w:type="spellStart"/>
      <w:r>
        <w:rPr>
          <w:rFonts w:ascii="Arial" w:eastAsia="Arial" w:hAnsi="Arial" w:cs="Arial"/>
        </w:rPr>
        <w:t>Lote</w:t>
      </w:r>
      <w:proofErr w:type="spellEnd"/>
      <w:r>
        <w:rPr>
          <w:rFonts w:ascii="Arial" w:eastAsia="Arial" w:hAnsi="Arial" w:cs="Arial"/>
        </w:rPr>
        <w:t xml:space="preserve"> #3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Arecibo, Puerto Rico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Phone Numb</w:t>
      </w:r>
      <w:r>
        <w:rPr>
          <w:rFonts w:ascii="Arial" w:eastAsia="Arial" w:hAnsi="Arial" w:cs="Arial"/>
        </w:rPr>
        <w:t>er: (787)878-7293</w:t>
      </w:r>
      <w:r>
        <w:rPr>
          <w:rFonts w:ascii="Arial" w:eastAsia="Arial" w:hAnsi="Arial" w:cs="Arial"/>
        </w:rPr>
        <w:tab/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Duties: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General </w:t>
      </w:r>
      <w:proofErr w:type="gramStart"/>
      <w:r>
        <w:rPr>
          <w:rFonts w:ascii="Arial" w:eastAsia="Arial" w:hAnsi="Arial" w:cs="Arial"/>
        </w:rPr>
        <w:t>service</w:t>
      </w:r>
      <w:proofErr w:type="gramEnd"/>
      <w:r>
        <w:rPr>
          <w:rFonts w:ascii="Arial" w:eastAsia="Arial" w:hAnsi="Arial" w:cs="Arial"/>
        </w:rPr>
        <w:t xml:space="preserve"> to the taxpayer that consist in the collection of:</w:t>
      </w:r>
    </w:p>
    <w:p w:rsidR="001B059D" w:rsidRDefault="008D64E5">
      <w:pPr>
        <w:numPr>
          <w:ilvl w:val="0"/>
          <w:numId w:val="1"/>
        </w:numPr>
        <w:spacing w:after="0" w:line="240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Internal revenue stamps, vehicle registration renewal and internal revenue voucher sale.</w:t>
      </w:r>
    </w:p>
    <w:p w:rsidR="001B059D" w:rsidRDefault="008D64E5">
      <w:pPr>
        <w:numPr>
          <w:ilvl w:val="0"/>
          <w:numId w:val="1"/>
        </w:numPr>
        <w:spacing w:after="0" w:line="240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Vehicles transfer.</w:t>
      </w:r>
    </w:p>
    <w:p w:rsidR="001B059D" w:rsidRDefault="008D64E5">
      <w:pPr>
        <w:numPr>
          <w:ilvl w:val="0"/>
          <w:numId w:val="1"/>
        </w:numPr>
        <w:spacing w:after="0" w:line="240" w:lineRule="auto"/>
        <w:ind w:left="1080" w:hanging="36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Collection of taxes, traffic tickets and internal revenue license.</w:t>
      </w:r>
    </w:p>
    <w:p w:rsidR="001B059D" w:rsidRDefault="008D64E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Arial" w:eastAsia="Arial" w:hAnsi="Arial" w:cs="Arial"/>
          <w:i/>
        </w:rPr>
        <w:t>Administrative assistance:</w:t>
      </w:r>
    </w:p>
    <w:p w:rsidR="001B059D" w:rsidRDefault="008D64E5">
      <w:pPr>
        <w:numPr>
          <w:ilvl w:val="0"/>
          <w:numId w:val="2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Use of computers for various applications, such as database management or word processing.  Answer telephones and give information to callers, take massages, or transfer calls to appropriate individuals.</w:t>
      </w:r>
    </w:p>
    <w:p w:rsidR="001B059D" w:rsidRDefault="008D64E5">
      <w:pPr>
        <w:numPr>
          <w:ilvl w:val="0"/>
          <w:numId w:val="2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Set up and manage paper or electronic </w:t>
      </w:r>
      <w:proofErr w:type="spellStart"/>
      <w:r>
        <w:rPr>
          <w:rFonts w:ascii="Arial" w:eastAsia="Arial" w:hAnsi="Arial" w:cs="Arial"/>
        </w:rPr>
        <w:t>filling</w:t>
      </w:r>
      <w:proofErr w:type="spellEnd"/>
      <w:r>
        <w:rPr>
          <w:rFonts w:ascii="Arial" w:eastAsia="Arial" w:hAnsi="Arial" w:cs="Arial"/>
        </w:rPr>
        <w:t xml:space="preserve"> system</w:t>
      </w:r>
      <w:r>
        <w:rPr>
          <w:rFonts w:ascii="Arial" w:eastAsia="Arial" w:hAnsi="Arial" w:cs="Arial"/>
        </w:rPr>
        <w:t>s, recording information, balancing reports of diary collects, reconcile daily inventory, cashier check reports, updating paperwork, or maintaining documents, such as attendance records, correspondence, or other material.</w:t>
      </w:r>
    </w:p>
    <w:p w:rsidR="001B059D" w:rsidRDefault="008D64E5">
      <w:pPr>
        <w:numPr>
          <w:ilvl w:val="0"/>
          <w:numId w:val="2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Operate office equipment, such as </w:t>
      </w:r>
      <w:r>
        <w:rPr>
          <w:rFonts w:ascii="Arial" w:eastAsia="Arial" w:hAnsi="Arial" w:cs="Arial"/>
        </w:rPr>
        <w:t>fax machines, copiers, or phone systems and arrange for repairs when equipment malfunctions.</w:t>
      </w:r>
    </w:p>
    <w:p w:rsidR="001B059D" w:rsidRDefault="008D64E5">
      <w:pPr>
        <w:numPr>
          <w:ilvl w:val="0"/>
          <w:numId w:val="2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Greet visitors or callers and handle their inquiries or direct to them to the appropriate persons according to their needs.</w:t>
      </w:r>
    </w:p>
    <w:p w:rsidR="001B059D" w:rsidRDefault="008D64E5">
      <w:pPr>
        <w:numPr>
          <w:ilvl w:val="0"/>
          <w:numId w:val="2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Maintain scheduling and event calendars</w:t>
      </w:r>
      <w:r>
        <w:rPr>
          <w:rFonts w:ascii="Arial" w:eastAsia="Arial" w:hAnsi="Arial" w:cs="Arial"/>
        </w:rPr>
        <w:t>.</w:t>
      </w:r>
    </w:p>
    <w:p w:rsidR="001B059D" w:rsidRDefault="008D64E5">
      <w:pPr>
        <w:numPr>
          <w:ilvl w:val="0"/>
          <w:numId w:val="2"/>
        </w:numPr>
        <w:spacing w:after="0" w:line="240" w:lineRule="auto"/>
        <w:ind w:left="1080" w:hanging="36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Complete forms in accordance with procedures</w:t>
      </w:r>
      <w:r>
        <w:rPr>
          <w:rFonts w:ascii="Calibri" w:eastAsia="Calibri" w:hAnsi="Calibri" w:cs="Calibri"/>
        </w:rPr>
        <w:t>.</w:t>
      </w:r>
    </w:p>
    <w:p w:rsidR="001B059D" w:rsidRDefault="001B059D">
      <w:pPr>
        <w:spacing w:after="0" w:line="240" w:lineRule="auto"/>
        <w:ind w:left="360"/>
        <w:rPr>
          <w:rFonts w:ascii="Arial" w:eastAsia="Arial" w:hAnsi="Arial" w:cs="Arial"/>
          <w:b/>
        </w:rPr>
      </w:pPr>
    </w:p>
    <w:p w:rsidR="001B059D" w:rsidRDefault="001B059D">
      <w:pPr>
        <w:spacing w:after="0" w:line="240" w:lineRule="auto"/>
        <w:rPr>
          <w:rFonts w:ascii="Arial" w:eastAsia="Arial" w:hAnsi="Arial" w:cs="Arial"/>
          <w:b/>
          <w:i/>
        </w:rPr>
      </w:pPr>
    </w:p>
    <w:p w:rsidR="001B059D" w:rsidRDefault="008D64E5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i/>
          <w:sz w:val="32"/>
        </w:rPr>
        <w:lastRenderedPageBreak/>
        <w:t xml:space="preserve">Linda </w:t>
      </w:r>
      <w:proofErr w:type="spellStart"/>
      <w:r>
        <w:rPr>
          <w:rFonts w:ascii="Arial" w:eastAsia="Arial" w:hAnsi="Arial" w:cs="Arial"/>
          <w:b/>
          <w:i/>
          <w:sz w:val="32"/>
        </w:rPr>
        <w:t>Yazdel</w:t>
      </w:r>
      <w:proofErr w:type="spellEnd"/>
      <w:r>
        <w:rPr>
          <w:rFonts w:ascii="Arial" w:eastAsia="Arial" w:hAnsi="Arial" w:cs="Arial"/>
          <w:b/>
          <w:i/>
          <w:sz w:val="32"/>
        </w:rPr>
        <w:t xml:space="preserve"> Matos Rosado</w:t>
      </w:r>
      <w:r>
        <w:rPr>
          <w:rFonts w:ascii="Arial" w:eastAsia="Arial" w:hAnsi="Arial" w:cs="Arial"/>
          <w:b/>
          <w:i/>
          <w:sz w:val="32"/>
        </w:rPr>
        <w:tab/>
      </w:r>
      <w:r>
        <w:rPr>
          <w:rFonts w:ascii="Arial" w:eastAsia="Arial" w:hAnsi="Arial" w:cs="Arial"/>
          <w:b/>
          <w:i/>
          <w:sz w:val="32"/>
        </w:rPr>
        <w:tab/>
      </w:r>
      <w:r>
        <w:rPr>
          <w:rFonts w:ascii="Arial" w:eastAsia="Arial" w:hAnsi="Arial" w:cs="Arial"/>
          <w:b/>
          <w:i/>
          <w:sz w:val="32"/>
        </w:rPr>
        <w:tab/>
      </w:r>
      <w:r>
        <w:rPr>
          <w:rFonts w:ascii="Arial" w:eastAsia="Arial" w:hAnsi="Arial" w:cs="Arial"/>
          <w:b/>
          <w:i/>
          <w:sz w:val="32"/>
        </w:rPr>
        <w:tab/>
      </w:r>
      <w:r>
        <w:rPr>
          <w:rFonts w:ascii="Arial" w:eastAsia="Arial" w:hAnsi="Arial" w:cs="Arial"/>
          <w:b/>
          <w:i/>
          <w:sz w:val="32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Page 2</w:t>
      </w:r>
    </w:p>
    <w:p w:rsidR="001B059D" w:rsidRDefault="008D64E5">
      <w:pPr>
        <w:spacing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sz w:val="20"/>
        </w:rPr>
        <w:t>_________________________________________________________</w:t>
      </w:r>
      <w:r w:rsidR="007C54AE">
        <w:rPr>
          <w:rFonts w:ascii="Arial" w:eastAsia="Arial" w:hAnsi="Arial" w:cs="Arial"/>
          <w:sz w:val="20"/>
        </w:rPr>
        <w:t>___________________________</w:t>
      </w:r>
    </w:p>
    <w:p w:rsidR="001B059D" w:rsidRDefault="001B059D">
      <w:pPr>
        <w:spacing w:after="0" w:line="240" w:lineRule="auto"/>
        <w:rPr>
          <w:rFonts w:ascii="Arial" w:eastAsia="Arial" w:hAnsi="Arial" w:cs="Arial"/>
          <w:b/>
          <w:i/>
        </w:rPr>
      </w:pPr>
    </w:p>
    <w:p w:rsidR="001B059D" w:rsidRDefault="008D64E5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i/>
        </w:rPr>
        <w:t>March 2010 - November 2012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 xml:space="preserve">Merck Sharp &amp; </w:t>
      </w:r>
      <w:proofErr w:type="spellStart"/>
      <w:r>
        <w:rPr>
          <w:rFonts w:ascii="Arial" w:eastAsia="Arial" w:hAnsi="Arial" w:cs="Arial"/>
          <w:b/>
        </w:rPr>
        <w:t>Dhome</w:t>
      </w:r>
      <w:proofErr w:type="spellEnd"/>
    </w:p>
    <w:p w:rsidR="001B059D" w:rsidRDefault="008D64E5">
      <w:pPr>
        <w:tabs>
          <w:tab w:val="left" w:pos="900"/>
          <w:tab w:val="left" w:pos="99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Position:  </w:t>
      </w:r>
      <w:r>
        <w:rPr>
          <w:rFonts w:ascii="Arial" w:eastAsia="Arial" w:hAnsi="Arial" w:cs="Arial"/>
          <w:b/>
          <w:i/>
        </w:rPr>
        <w:t>Manufacturing Operator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Bo. </w:t>
      </w:r>
      <w:proofErr w:type="spellStart"/>
      <w:r>
        <w:rPr>
          <w:rFonts w:ascii="Arial" w:eastAsia="Arial" w:hAnsi="Arial" w:cs="Arial"/>
        </w:rPr>
        <w:t>Sabana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Hoyos</w:t>
      </w:r>
      <w:proofErr w:type="spellEnd"/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Km 60.3 RR 2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Arecibo, Puerto Rico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Phone Number: (787)622-0500</w:t>
      </w:r>
    </w:p>
    <w:p w:rsidR="001B059D" w:rsidRDefault="008D64E5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  <w:t>Duties:</w:t>
      </w:r>
    </w:p>
    <w:p w:rsidR="001B059D" w:rsidRDefault="008D64E5">
      <w:pPr>
        <w:numPr>
          <w:ilvl w:val="0"/>
          <w:numId w:val="3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Comply </w:t>
      </w:r>
      <w:proofErr w:type="gramStart"/>
      <w:r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</w:rPr>
        <w:t xml:space="preserve"> all applicable regulations, policies, and procedures for health, safety, and environmental compliance.</w:t>
      </w:r>
    </w:p>
    <w:p w:rsidR="001B059D" w:rsidRDefault="008D64E5">
      <w:pPr>
        <w:numPr>
          <w:ilvl w:val="0"/>
          <w:numId w:val="3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Inspect finished products for quality and adherence to product specifications.</w:t>
      </w:r>
    </w:p>
    <w:p w:rsidR="001B059D" w:rsidRDefault="008D64E5">
      <w:pPr>
        <w:numPr>
          <w:ilvl w:val="0"/>
          <w:numId w:val="3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Set up and operate production equipment in accordance with current good manufacturing practice and standard operating procedures.</w:t>
      </w:r>
    </w:p>
    <w:p w:rsidR="001B059D" w:rsidRDefault="008D64E5">
      <w:pPr>
        <w:numPr>
          <w:ilvl w:val="0"/>
          <w:numId w:val="3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Set up and verify the functionality of safety e</w:t>
      </w:r>
      <w:r>
        <w:rPr>
          <w:rFonts w:ascii="Arial" w:eastAsia="Arial" w:hAnsi="Arial" w:cs="Arial"/>
        </w:rPr>
        <w:t>quipment.</w:t>
      </w:r>
    </w:p>
    <w:p w:rsidR="001B059D" w:rsidRDefault="008D64E5">
      <w:pPr>
        <w:numPr>
          <w:ilvl w:val="0"/>
          <w:numId w:val="3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Test products or subassemblies for functionality or quality.</w:t>
      </w:r>
    </w:p>
    <w:p w:rsidR="001B059D" w:rsidRDefault="008D64E5">
      <w:pPr>
        <w:numPr>
          <w:ilvl w:val="0"/>
          <w:numId w:val="3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 and lay out work to meet production and schedule requirement. Monitor recording instruments, flow meters, panel lights, or other indicators and listen for warnings signals, to veri</w:t>
      </w:r>
      <w:r>
        <w:rPr>
          <w:rFonts w:ascii="Arial" w:eastAsia="Arial" w:hAnsi="Arial" w:cs="Arial"/>
        </w:rPr>
        <w:t>fy conformity of process conditions.</w:t>
      </w:r>
    </w:p>
    <w:p w:rsidR="001B059D" w:rsidRDefault="008D64E5">
      <w:pPr>
        <w:numPr>
          <w:ilvl w:val="0"/>
          <w:numId w:val="3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Start pumps to wash and rinse reactor vessels, to exhaust gases or vapors, to regulate the flow of oil, steam, air, or to add products to converter or blending vessels.</w:t>
      </w:r>
    </w:p>
    <w:p w:rsidR="001B059D" w:rsidRDefault="001B059D">
      <w:pPr>
        <w:spacing w:after="0" w:line="240" w:lineRule="auto"/>
        <w:ind w:left="360"/>
        <w:rPr>
          <w:rFonts w:ascii="Arial" w:eastAsia="Arial" w:hAnsi="Arial" w:cs="Arial"/>
        </w:rPr>
      </w:pPr>
    </w:p>
    <w:p w:rsidR="001B059D" w:rsidRDefault="008D64E5">
      <w:pPr>
        <w:tabs>
          <w:tab w:val="left" w:pos="90"/>
        </w:tabs>
        <w:spacing w:after="0" w:line="240" w:lineRule="auto"/>
        <w:ind w:left="720" w:hanging="72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</w:rPr>
        <w:t>Position:</w:t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i/>
        </w:rPr>
        <w:t>Packing Operator</w:t>
      </w:r>
    </w:p>
    <w:p w:rsidR="001B059D" w:rsidRDefault="008D64E5">
      <w:pPr>
        <w:tabs>
          <w:tab w:val="left" w:pos="90"/>
        </w:tabs>
        <w:spacing w:after="0" w:line="240" w:lineRule="auto"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</w:rPr>
        <w:t>Duties:</w:t>
      </w:r>
    </w:p>
    <w:p w:rsidR="001B059D" w:rsidRDefault="008D64E5">
      <w:pPr>
        <w:numPr>
          <w:ilvl w:val="0"/>
          <w:numId w:val="4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Perform packaging operations as per the customer orders. </w:t>
      </w:r>
    </w:p>
    <w:p w:rsidR="001B059D" w:rsidRDefault="008D64E5">
      <w:pPr>
        <w:numPr>
          <w:ilvl w:val="0"/>
          <w:numId w:val="4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Operate packaging machinery effectively to avoid any accidents. </w:t>
      </w:r>
    </w:p>
    <w:p w:rsidR="001B059D" w:rsidRDefault="008D64E5">
      <w:pPr>
        <w:numPr>
          <w:ilvl w:val="0"/>
          <w:numId w:val="4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Troubleshoot equipment problems in a timely manner to avoid any delays and standby time. </w:t>
      </w:r>
    </w:p>
    <w:p w:rsidR="001B059D" w:rsidRDefault="008D64E5">
      <w:pPr>
        <w:numPr>
          <w:ilvl w:val="0"/>
          <w:numId w:val="4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Complete packaging orders within the deadli</w:t>
      </w:r>
      <w:r>
        <w:rPr>
          <w:rFonts w:ascii="Arial" w:eastAsia="Arial" w:hAnsi="Arial" w:cs="Arial"/>
        </w:rPr>
        <w:t xml:space="preserve">nes. </w:t>
      </w:r>
    </w:p>
    <w:p w:rsidR="001B059D" w:rsidRDefault="008D64E5">
      <w:pPr>
        <w:numPr>
          <w:ilvl w:val="0"/>
          <w:numId w:val="4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Clean machines and work area at the end of every shift. </w:t>
      </w:r>
    </w:p>
    <w:p w:rsidR="001B059D" w:rsidRDefault="008D64E5">
      <w:pPr>
        <w:numPr>
          <w:ilvl w:val="0"/>
          <w:numId w:val="4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Ensure that machines are working properly and safely. </w:t>
      </w:r>
    </w:p>
    <w:p w:rsidR="001B059D" w:rsidRDefault="008D64E5">
      <w:pPr>
        <w:numPr>
          <w:ilvl w:val="0"/>
          <w:numId w:val="4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Complete daily production reports and submit to Supervisors. </w:t>
      </w:r>
    </w:p>
    <w:p w:rsidR="001B059D" w:rsidRDefault="008D64E5">
      <w:pPr>
        <w:numPr>
          <w:ilvl w:val="0"/>
          <w:numId w:val="4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Load bags and cartons on pallets manually as needed. </w:t>
      </w:r>
    </w:p>
    <w:p w:rsidR="001B059D" w:rsidRDefault="008D64E5">
      <w:pPr>
        <w:numPr>
          <w:ilvl w:val="0"/>
          <w:numId w:val="4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Modify packaging and w</w:t>
      </w:r>
      <w:r>
        <w:rPr>
          <w:rFonts w:ascii="Arial" w:eastAsia="Arial" w:hAnsi="Arial" w:cs="Arial"/>
        </w:rPr>
        <w:t xml:space="preserve">eigh bags to meet customer specifications. </w:t>
      </w:r>
    </w:p>
    <w:p w:rsidR="001B059D" w:rsidRDefault="008D64E5">
      <w:pPr>
        <w:numPr>
          <w:ilvl w:val="0"/>
          <w:numId w:val="4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Ensure in compliance with operational policies and safety standards. </w:t>
      </w:r>
    </w:p>
    <w:p w:rsidR="001B059D" w:rsidRDefault="008D64E5">
      <w:pPr>
        <w:numPr>
          <w:ilvl w:val="0"/>
          <w:numId w:val="4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Assist colleagues in their job duties when needed. </w:t>
      </w:r>
    </w:p>
    <w:p w:rsidR="001B059D" w:rsidRDefault="008D64E5">
      <w:pPr>
        <w:numPr>
          <w:ilvl w:val="0"/>
          <w:numId w:val="4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Attend training programs sponsored by company for professional development. </w:t>
      </w:r>
    </w:p>
    <w:p w:rsidR="001B059D" w:rsidRDefault="008D64E5">
      <w:pPr>
        <w:numPr>
          <w:ilvl w:val="0"/>
          <w:numId w:val="4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Notify Supervisor about equipment and production problems.</w:t>
      </w:r>
    </w:p>
    <w:p w:rsidR="001B059D" w:rsidRDefault="001B059D">
      <w:pPr>
        <w:spacing w:after="0" w:line="240" w:lineRule="auto"/>
        <w:ind w:left="720"/>
        <w:rPr>
          <w:rFonts w:ascii="Arial" w:eastAsia="Arial" w:hAnsi="Arial" w:cs="Arial"/>
          <w:b/>
        </w:rPr>
      </w:pPr>
    </w:p>
    <w:p w:rsidR="001B059D" w:rsidRDefault="008D64E5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i/>
        </w:rPr>
        <w:t>February 2009 - November 2009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Medicare y Mucho Mas / PMC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Position:  </w:t>
      </w:r>
      <w:r>
        <w:rPr>
          <w:rFonts w:ascii="Arial" w:eastAsia="Arial" w:hAnsi="Arial" w:cs="Arial"/>
          <w:b/>
          <w:i/>
        </w:rPr>
        <w:t>Marketing Representative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proofErr w:type="spellStart"/>
      <w:r>
        <w:rPr>
          <w:rFonts w:ascii="Arial" w:eastAsia="Arial" w:hAnsi="Arial" w:cs="Arial"/>
        </w:rPr>
        <w:t>Edif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Galería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del</w:t>
      </w:r>
      <w:proofErr w:type="gramEnd"/>
      <w:r>
        <w:rPr>
          <w:rFonts w:ascii="Arial" w:eastAsia="Arial" w:hAnsi="Arial" w:cs="Arial"/>
        </w:rPr>
        <w:t xml:space="preserve"> Norte II, Suite 201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Hatillo</w:t>
      </w:r>
      <w:proofErr w:type="spellEnd"/>
      <w:r>
        <w:rPr>
          <w:rFonts w:ascii="Arial" w:eastAsia="Arial" w:hAnsi="Arial" w:cs="Arial"/>
        </w:rPr>
        <w:t>, PR 00659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787-622-3000 x. 8051</w:t>
      </w:r>
    </w:p>
    <w:p w:rsidR="001B059D" w:rsidRDefault="008D64E5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ab/>
        <w:t>Duties:</w:t>
      </w:r>
    </w:p>
    <w:p w:rsidR="001B059D" w:rsidRDefault="008D64E5">
      <w:pPr>
        <w:numPr>
          <w:ilvl w:val="0"/>
          <w:numId w:val="5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Devise marketing campaigns with the goal of increasing product awareness and increasing sales and profits.</w:t>
      </w:r>
    </w:p>
    <w:p w:rsidR="001B059D" w:rsidRDefault="008D64E5">
      <w:pPr>
        <w:numPr>
          <w:ilvl w:val="0"/>
          <w:numId w:val="5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Plan, organize, and execute marketing and sales programs.</w:t>
      </w:r>
    </w:p>
    <w:p w:rsidR="001B059D" w:rsidRDefault="008D64E5">
      <w:pPr>
        <w:numPr>
          <w:ilvl w:val="0"/>
          <w:numId w:val="5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 as the point persons for outside, inside and partner sales teams.</w:t>
      </w:r>
    </w:p>
    <w:p w:rsidR="001B059D" w:rsidRDefault="008D64E5">
      <w:pPr>
        <w:numPr>
          <w:ilvl w:val="0"/>
          <w:numId w:val="5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Track market and comp</w:t>
      </w:r>
      <w:r>
        <w:rPr>
          <w:rFonts w:ascii="Arial" w:eastAsia="Arial" w:hAnsi="Arial" w:cs="Arial"/>
        </w:rPr>
        <w:t>any sales performance.</w:t>
      </w:r>
    </w:p>
    <w:p w:rsidR="001B059D" w:rsidRDefault="008D64E5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i/>
          <w:sz w:val="32"/>
        </w:rPr>
        <w:lastRenderedPageBreak/>
        <w:t xml:space="preserve">Linda </w:t>
      </w:r>
      <w:proofErr w:type="spellStart"/>
      <w:r>
        <w:rPr>
          <w:rFonts w:ascii="Arial" w:eastAsia="Arial" w:hAnsi="Arial" w:cs="Arial"/>
          <w:b/>
          <w:i/>
          <w:sz w:val="32"/>
        </w:rPr>
        <w:t>Yazdel</w:t>
      </w:r>
      <w:proofErr w:type="spellEnd"/>
      <w:r>
        <w:rPr>
          <w:rFonts w:ascii="Arial" w:eastAsia="Arial" w:hAnsi="Arial" w:cs="Arial"/>
          <w:b/>
          <w:i/>
          <w:sz w:val="32"/>
        </w:rPr>
        <w:t xml:space="preserve"> Matos Rosado</w:t>
      </w:r>
      <w:r>
        <w:rPr>
          <w:rFonts w:ascii="Arial" w:eastAsia="Arial" w:hAnsi="Arial" w:cs="Arial"/>
          <w:b/>
          <w:i/>
          <w:sz w:val="32"/>
        </w:rPr>
        <w:tab/>
      </w:r>
      <w:r>
        <w:rPr>
          <w:rFonts w:ascii="Arial" w:eastAsia="Arial" w:hAnsi="Arial" w:cs="Arial"/>
          <w:b/>
          <w:i/>
          <w:sz w:val="32"/>
        </w:rPr>
        <w:tab/>
      </w:r>
      <w:r>
        <w:rPr>
          <w:rFonts w:ascii="Arial" w:eastAsia="Arial" w:hAnsi="Arial" w:cs="Arial"/>
          <w:b/>
          <w:i/>
          <w:sz w:val="32"/>
        </w:rPr>
        <w:tab/>
      </w:r>
      <w:r>
        <w:rPr>
          <w:rFonts w:ascii="Arial" w:eastAsia="Arial" w:hAnsi="Arial" w:cs="Arial"/>
          <w:b/>
          <w:i/>
          <w:sz w:val="32"/>
        </w:rPr>
        <w:tab/>
      </w:r>
      <w:r>
        <w:rPr>
          <w:rFonts w:ascii="Arial" w:eastAsia="Arial" w:hAnsi="Arial" w:cs="Arial"/>
          <w:b/>
          <w:i/>
          <w:sz w:val="32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 Page 3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</w:rPr>
        <w:t>_________________________________________________________</w:t>
      </w:r>
      <w:r w:rsidR="007C54AE">
        <w:rPr>
          <w:rFonts w:ascii="Arial" w:eastAsia="Arial" w:hAnsi="Arial" w:cs="Arial"/>
          <w:sz w:val="20"/>
        </w:rPr>
        <w:t>___________________________</w:t>
      </w:r>
    </w:p>
    <w:p w:rsidR="001B059D" w:rsidRDefault="001B059D">
      <w:pPr>
        <w:spacing w:after="0" w:line="240" w:lineRule="auto"/>
        <w:ind w:left="360"/>
        <w:rPr>
          <w:rFonts w:ascii="Arial" w:eastAsia="Arial" w:hAnsi="Arial" w:cs="Arial"/>
        </w:rPr>
      </w:pPr>
    </w:p>
    <w:p w:rsidR="001B059D" w:rsidRDefault="008D64E5">
      <w:pPr>
        <w:numPr>
          <w:ilvl w:val="0"/>
          <w:numId w:val="6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Work closely with marketing teams to create programs.</w:t>
      </w:r>
    </w:p>
    <w:p w:rsidR="001B059D" w:rsidRDefault="008D64E5">
      <w:pPr>
        <w:numPr>
          <w:ilvl w:val="0"/>
          <w:numId w:val="6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Generate leads and drive sales.</w:t>
      </w:r>
    </w:p>
    <w:p w:rsidR="001B059D" w:rsidRDefault="008D64E5">
      <w:pPr>
        <w:numPr>
          <w:ilvl w:val="0"/>
          <w:numId w:val="6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Gather and report customer intelligence to sales teams.</w:t>
      </w:r>
    </w:p>
    <w:p w:rsidR="001B059D" w:rsidRDefault="008D64E5">
      <w:pPr>
        <w:numPr>
          <w:ilvl w:val="0"/>
          <w:numId w:val="6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Develop marketing plans by creating activities for potential customers.</w:t>
      </w:r>
    </w:p>
    <w:p w:rsidR="001B059D" w:rsidRDefault="008D64E5">
      <w:pPr>
        <w:numPr>
          <w:ilvl w:val="0"/>
          <w:numId w:val="6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Support all company initiatives, give actionable feedback, share best practices and serve as advocate and information source for</w:t>
      </w:r>
      <w:r>
        <w:rPr>
          <w:rFonts w:ascii="Arial" w:eastAsia="Arial" w:hAnsi="Arial" w:cs="Arial"/>
        </w:rPr>
        <w:t xml:space="preserve"> company.</w:t>
      </w:r>
    </w:p>
    <w:p w:rsidR="001B059D" w:rsidRDefault="008D64E5">
      <w:pPr>
        <w:numPr>
          <w:ilvl w:val="0"/>
          <w:numId w:val="6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Create programs that drive brand loyalty.</w:t>
      </w:r>
    </w:p>
    <w:p w:rsidR="001B059D" w:rsidRDefault="008D64E5">
      <w:pPr>
        <w:numPr>
          <w:ilvl w:val="0"/>
          <w:numId w:val="6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Manage marketing budgets.</w:t>
      </w:r>
    </w:p>
    <w:p w:rsidR="001B059D" w:rsidRDefault="008D64E5">
      <w:pPr>
        <w:numPr>
          <w:ilvl w:val="0"/>
          <w:numId w:val="6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Attend trade shows and events to market product.</w:t>
      </w:r>
    </w:p>
    <w:p w:rsidR="001B059D" w:rsidRDefault="001B059D">
      <w:pPr>
        <w:spacing w:after="0" w:line="240" w:lineRule="auto"/>
        <w:ind w:left="360"/>
        <w:rPr>
          <w:rFonts w:ascii="Arial" w:eastAsia="Arial" w:hAnsi="Arial" w:cs="Arial"/>
        </w:rPr>
      </w:pP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November 2005 - March 2007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b/>
        </w:rPr>
        <w:t>Camuy</w:t>
      </w:r>
      <w:proofErr w:type="spellEnd"/>
      <w:r>
        <w:rPr>
          <w:rFonts w:ascii="Arial" w:eastAsia="Arial" w:hAnsi="Arial" w:cs="Arial"/>
          <w:b/>
        </w:rPr>
        <w:t xml:space="preserve"> Coop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Position:  </w:t>
      </w:r>
      <w:r>
        <w:rPr>
          <w:rFonts w:ascii="Arial" w:eastAsia="Arial" w:hAnsi="Arial" w:cs="Arial"/>
          <w:b/>
          <w:i/>
        </w:rPr>
        <w:t>Teller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Ave. </w:t>
      </w:r>
      <w:proofErr w:type="spellStart"/>
      <w:r>
        <w:rPr>
          <w:rFonts w:ascii="Arial" w:eastAsia="Arial" w:hAnsi="Arial" w:cs="Arial"/>
        </w:rPr>
        <w:t>Baltazar</w:t>
      </w:r>
      <w:proofErr w:type="spellEnd"/>
      <w:r>
        <w:rPr>
          <w:rFonts w:ascii="Arial" w:eastAsia="Arial" w:hAnsi="Arial" w:cs="Arial"/>
        </w:rPr>
        <w:t xml:space="preserve"> Jiménez Méndez #300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</w:rPr>
        <w:t>Camuy</w:t>
      </w:r>
      <w:proofErr w:type="spellEnd"/>
      <w:r>
        <w:rPr>
          <w:rFonts w:ascii="Arial" w:eastAsia="Arial" w:hAnsi="Arial" w:cs="Arial"/>
        </w:rPr>
        <w:t>, PR 00627</w:t>
      </w:r>
    </w:p>
    <w:p w:rsidR="001B059D" w:rsidRDefault="008D64E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Phone Number: (787)878-4970</w:t>
      </w:r>
    </w:p>
    <w:p w:rsidR="001B059D" w:rsidRDefault="008D64E5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Duties:</w:t>
      </w:r>
    </w:p>
    <w:p w:rsidR="001B059D" w:rsidRDefault="008D64E5">
      <w:pPr>
        <w:numPr>
          <w:ilvl w:val="0"/>
          <w:numId w:val="7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Check cashing, depositing, transfers, wire transfers.</w:t>
      </w:r>
    </w:p>
    <w:p w:rsidR="001B059D" w:rsidRDefault="008D64E5">
      <w:pPr>
        <w:numPr>
          <w:ilvl w:val="0"/>
          <w:numId w:val="7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Savings deposits, withdrawals.</w:t>
      </w:r>
    </w:p>
    <w:p w:rsidR="001B059D" w:rsidRDefault="008D64E5">
      <w:pPr>
        <w:numPr>
          <w:ilvl w:val="0"/>
          <w:numId w:val="7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Issuing negotiable items (cashier's and traveler's checks, money orders, federal draft issuances, etc.)</w:t>
      </w:r>
    </w:p>
    <w:p w:rsidR="001B059D" w:rsidRDefault="008D64E5">
      <w:pPr>
        <w:numPr>
          <w:ilvl w:val="0"/>
          <w:numId w:val="7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Payment collecting.</w:t>
      </w:r>
    </w:p>
    <w:p w:rsidR="001B059D" w:rsidRDefault="008D64E5">
      <w:pPr>
        <w:numPr>
          <w:ilvl w:val="0"/>
          <w:numId w:val="7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Promotion </w:t>
      </w:r>
      <w:r>
        <w:rPr>
          <w:rFonts w:ascii="Arial" w:eastAsia="Arial" w:hAnsi="Arial" w:cs="Arial"/>
        </w:rPr>
        <w:t>of the financial institution's products (loans, mortgages, etc.)</w:t>
      </w:r>
    </w:p>
    <w:p w:rsidR="001B059D" w:rsidRDefault="008D64E5">
      <w:pPr>
        <w:numPr>
          <w:ilvl w:val="0"/>
          <w:numId w:val="7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Business referrals (trust, insurance, lending, etc.)</w:t>
      </w:r>
    </w:p>
    <w:p w:rsidR="001B059D" w:rsidRDefault="008D64E5">
      <w:pPr>
        <w:numPr>
          <w:ilvl w:val="0"/>
          <w:numId w:val="7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Cash advances</w:t>
      </w:r>
    </w:p>
    <w:p w:rsidR="001B059D" w:rsidRDefault="008D64E5">
      <w:pPr>
        <w:numPr>
          <w:ilvl w:val="0"/>
          <w:numId w:val="7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Resolving customer issues</w:t>
      </w:r>
    </w:p>
    <w:p w:rsidR="001B059D" w:rsidRDefault="008D64E5">
      <w:pPr>
        <w:numPr>
          <w:ilvl w:val="0"/>
          <w:numId w:val="7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Balancing the vault, cash drawers, ATMs, and TAUs</w:t>
      </w:r>
    </w:p>
    <w:p w:rsidR="001B059D" w:rsidRDefault="008D64E5">
      <w:pPr>
        <w:numPr>
          <w:ilvl w:val="0"/>
          <w:numId w:val="7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Batching and Processing Proof Work (On-Us/Not-On</w:t>
      </w:r>
      <w:r>
        <w:rPr>
          <w:rFonts w:ascii="Arial" w:eastAsia="Arial" w:hAnsi="Arial" w:cs="Arial"/>
        </w:rPr>
        <w:t>-Us Checks, Payment Coupons, Counter Slips, etc.)</w:t>
      </w:r>
    </w:p>
    <w:p w:rsidR="001B059D" w:rsidRDefault="008D64E5">
      <w:pPr>
        <w:numPr>
          <w:ilvl w:val="0"/>
          <w:numId w:val="7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 include ordering products for the customer (checks, deposit slips, etc.)</w:t>
      </w:r>
    </w:p>
    <w:p w:rsidR="001B059D" w:rsidRDefault="008D64E5">
      <w:pPr>
        <w:numPr>
          <w:ilvl w:val="0"/>
          <w:numId w:val="7"/>
        </w:numPr>
        <w:spacing w:after="0" w:line="240" w:lineRule="auto"/>
        <w:ind w:left="1080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Archive documents and office work.</w:t>
      </w:r>
    </w:p>
    <w:p w:rsidR="001B059D" w:rsidRDefault="001B059D">
      <w:pPr>
        <w:spacing w:after="0" w:line="240" w:lineRule="auto"/>
        <w:ind w:left="360"/>
        <w:rPr>
          <w:rFonts w:ascii="Arial" w:eastAsia="Arial" w:hAnsi="Arial" w:cs="Arial"/>
        </w:rPr>
      </w:pPr>
    </w:p>
    <w:p w:rsidR="001B059D" w:rsidRDefault="001B059D">
      <w:pPr>
        <w:spacing w:after="0" w:line="240" w:lineRule="auto"/>
        <w:ind w:left="360"/>
        <w:rPr>
          <w:rFonts w:ascii="Arial" w:eastAsia="Arial" w:hAnsi="Arial" w:cs="Arial"/>
        </w:rPr>
      </w:pPr>
    </w:p>
    <w:p w:rsidR="001B059D" w:rsidRDefault="001B059D">
      <w:pPr>
        <w:spacing w:after="0" w:line="240" w:lineRule="auto"/>
        <w:ind w:left="360"/>
        <w:rPr>
          <w:rFonts w:ascii="Arial" w:eastAsia="Arial" w:hAnsi="Arial" w:cs="Arial"/>
        </w:rPr>
      </w:pPr>
    </w:p>
    <w:p w:rsidR="001B059D" w:rsidRDefault="001B059D">
      <w:pPr>
        <w:spacing w:after="0" w:line="240" w:lineRule="auto"/>
        <w:ind w:left="360"/>
        <w:rPr>
          <w:rFonts w:ascii="Arial" w:eastAsia="Arial" w:hAnsi="Arial" w:cs="Arial"/>
        </w:rPr>
      </w:pPr>
    </w:p>
    <w:p w:rsidR="001B059D" w:rsidRDefault="001B059D">
      <w:pPr>
        <w:spacing w:after="0" w:line="240" w:lineRule="auto"/>
        <w:ind w:left="360"/>
        <w:rPr>
          <w:rFonts w:ascii="Arial" w:eastAsia="Arial" w:hAnsi="Arial" w:cs="Arial"/>
        </w:rPr>
      </w:pPr>
    </w:p>
    <w:p w:rsidR="001B059D" w:rsidRDefault="001B059D">
      <w:pPr>
        <w:spacing w:after="0" w:line="240" w:lineRule="auto"/>
        <w:ind w:left="360"/>
        <w:rPr>
          <w:rFonts w:ascii="Arial" w:eastAsia="Arial" w:hAnsi="Arial" w:cs="Arial"/>
        </w:rPr>
      </w:pPr>
    </w:p>
    <w:p w:rsidR="001B059D" w:rsidRDefault="001B059D">
      <w:pPr>
        <w:spacing w:after="0" w:line="240" w:lineRule="auto"/>
        <w:ind w:left="360"/>
        <w:rPr>
          <w:rFonts w:ascii="Arial" w:eastAsia="Arial" w:hAnsi="Arial" w:cs="Arial"/>
        </w:rPr>
      </w:pPr>
    </w:p>
    <w:p w:rsidR="001B059D" w:rsidRDefault="001B059D">
      <w:pPr>
        <w:spacing w:after="0" w:line="240" w:lineRule="auto"/>
        <w:ind w:left="360"/>
        <w:rPr>
          <w:rFonts w:ascii="Arial" w:eastAsia="Arial" w:hAnsi="Arial" w:cs="Arial"/>
        </w:rPr>
      </w:pPr>
    </w:p>
    <w:p w:rsidR="001B059D" w:rsidRDefault="001B059D">
      <w:pPr>
        <w:spacing w:after="0" w:line="240" w:lineRule="auto"/>
        <w:ind w:left="360"/>
        <w:rPr>
          <w:rFonts w:ascii="Arial" w:eastAsia="Arial" w:hAnsi="Arial" w:cs="Arial"/>
        </w:rPr>
      </w:pPr>
    </w:p>
    <w:p w:rsidR="001B059D" w:rsidRDefault="001B059D">
      <w:pPr>
        <w:spacing w:after="0" w:line="240" w:lineRule="auto"/>
        <w:rPr>
          <w:rFonts w:ascii="Arial" w:eastAsia="Arial" w:hAnsi="Arial" w:cs="Arial"/>
        </w:rPr>
      </w:pPr>
    </w:p>
    <w:p w:rsidR="008D64E5" w:rsidRDefault="008D64E5">
      <w:pPr>
        <w:spacing w:after="0" w:line="240" w:lineRule="auto"/>
        <w:rPr>
          <w:rFonts w:ascii="Arial" w:eastAsia="Arial" w:hAnsi="Arial" w:cs="Arial"/>
        </w:rPr>
      </w:pPr>
    </w:p>
    <w:p w:rsidR="008D64E5" w:rsidRDefault="008D64E5">
      <w:pPr>
        <w:spacing w:after="0" w:line="240" w:lineRule="auto"/>
        <w:rPr>
          <w:rFonts w:ascii="Arial" w:eastAsia="Arial" w:hAnsi="Arial" w:cs="Arial"/>
        </w:rPr>
      </w:pPr>
    </w:p>
    <w:p w:rsidR="008D64E5" w:rsidRDefault="008D64E5">
      <w:pPr>
        <w:spacing w:after="0" w:line="240" w:lineRule="auto"/>
        <w:rPr>
          <w:rFonts w:ascii="Arial" w:eastAsia="Arial" w:hAnsi="Arial" w:cs="Arial"/>
        </w:rPr>
      </w:pPr>
    </w:p>
    <w:p w:rsidR="008D64E5" w:rsidRDefault="008D64E5">
      <w:pPr>
        <w:spacing w:after="0" w:line="240" w:lineRule="auto"/>
        <w:rPr>
          <w:rFonts w:ascii="Arial" w:eastAsia="Arial" w:hAnsi="Arial" w:cs="Arial"/>
        </w:rPr>
      </w:pPr>
    </w:p>
    <w:p w:rsidR="008D64E5" w:rsidRDefault="008D64E5">
      <w:pPr>
        <w:spacing w:after="0" w:line="240" w:lineRule="auto"/>
        <w:rPr>
          <w:rFonts w:ascii="Arial" w:eastAsia="Arial" w:hAnsi="Arial" w:cs="Arial"/>
        </w:rPr>
      </w:pPr>
    </w:p>
    <w:p w:rsidR="008D64E5" w:rsidRDefault="008D64E5">
      <w:pPr>
        <w:spacing w:after="0" w:line="240" w:lineRule="auto"/>
        <w:rPr>
          <w:rFonts w:ascii="Arial" w:eastAsia="Arial" w:hAnsi="Arial" w:cs="Arial"/>
        </w:rPr>
      </w:pPr>
    </w:p>
    <w:p w:rsidR="008D64E5" w:rsidRDefault="008D64E5">
      <w:pPr>
        <w:spacing w:after="0" w:line="240" w:lineRule="auto"/>
        <w:rPr>
          <w:rFonts w:ascii="Arial" w:eastAsia="Arial" w:hAnsi="Arial" w:cs="Arial"/>
        </w:rPr>
      </w:pPr>
    </w:p>
    <w:p w:rsidR="008D64E5" w:rsidRDefault="008D64E5">
      <w:pPr>
        <w:spacing w:after="0" w:line="240" w:lineRule="auto"/>
        <w:rPr>
          <w:rFonts w:ascii="Arial" w:eastAsia="Arial" w:hAnsi="Arial" w:cs="Arial"/>
        </w:rPr>
      </w:pPr>
      <w:bookmarkStart w:id="0" w:name="_GoBack"/>
      <w:bookmarkEnd w:id="0"/>
    </w:p>
    <w:sectPr w:rsidR="008D6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7790"/>
    <w:multiLevelType w:val="multilevel"/>
    <w:tmpl w:val="51E662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5E21C0"/>
    <w:multiLevelType w:val="multilevel"/>
    <w:tmpl w:val="DEDEAF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594054"/>
    <w:multiLevelType w:val="multilevel"/>
    <w:tmpl w:val="4810F4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1A5823"/>
    <w:multiLevelType w:val="multilevel"/>
    <w:tmpl w:val="DCB6B0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1D4987"/>
    <w:multiLevelType w:val="multilevel"/>
    <w:tmpl w:val="19A8C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8B0E00"/>
    <w:multiLevelType w:val="multilevel"/>
    <w:tmpl w:val="A9C0C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EC758E"/>
    <w:multiLevelType w:val="multilevel"/>
    <w:tmpl w:val="20B041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B059D"/>
    <w:rsid w:val="001B059D"/>
    <w:rsid w:val="007C54AE"/>
    <w:rsid w:val="008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Linda</cp:lastModifiedBy>
  <cp:revision>3</cp:revision>
  <dcterms:created xsi:type="dcterms:W3CDTF">2015-03-11T02:45:00Z</dcterms:created>
  <dcterms:modified xsi:type="dcterms:W3CDTF">2015-03-11T02:47:00Z</dcterms:modified>
</cp:coreProperties>
</file>