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top w:w="14" w:type="dxa"/>
          <w:left w:w="115" w:type="dxa"/>
          <w:bottom w:w="14" w:type="dxa"/>
          <w:right w:w="115" w:type="dxa"/>
        </w:tblCellMar>
        <w:tblLook w:val="04A0"/>
      </w:tblPr>
      <w:tblGrid>
        <w:gridCol w:w="2396"/>
        <w:gridCol w:w="3119"/>
        <w:gridCol w:w="990"/>
        <w:gridCol w:w="4525"/>
      </w:tblGrid>
      <w:tr w:rsidR="00910CBB" w:rsidRPr="00092902" w:rsidTr="00757597">
        <w:tc>
          <w:tcPr>
            <w:tcW w:w="5000" w:type="pct"/>
            <w:gridSpan w:val="4"/>
            <w:shd w:val="clear" w:color="auto" w:fill="auto"/>
            <w:vAlign w:val="bottom"/>
          </w:tcPr>
          <w:p w:rsidR="00910CBB" w:rsidRPr="008C743D" w:rsidRDefault="008133FC">
            <w:pPr>
              <w:pStyle w:val="Name"/>
              <w:rPr>
                <w:szCs w:val="22"/>
              </w:rPr>
            </w:pPr>
            <w:r w:rsidRPr="00D76196">
              <w:rPr>
                <w:szCs w:val="22"/>
              </w:rPr>
              <w:t>Tatyana Cousins</w:t>
            </w:r>
          </w:p>
        </w:tc>
      </w:tr>
      <w:tr w:rsidR="00092902" w:rsidRPr="00092902" w:rsidTr="00757597">
        <w:trPr>
          <w:trHeight w:val="598"/>
        </w:trPr>
        <w:tc>
          <w:tcPr>
            <w:tcW w:w="2500" w:type="pct"/>
            <w:gridSpan w:val="2"/>
            <w:shd w:val="clear" w:color="auto" w:fill="auto"/>
            <w:vAlign w:val="bottom"/>
          </w:tcPr>
          <w:p w:rsidR="00910CBB" w:rsidRPr="00092902" w:rsidRDefault="00156790" w:rsidP="00092902">
            <w:pPr>
              <w:spacing w:after="0" w:line="240" w:lineRule="auto"/>
              <w:rPr>
                <w:color w:val="262626"/>
                <w:sz w:val="18"/>
              </w:rPr>
            </w:pPr>
            <w:r>
              <w:rPr>
                <w:color w:val="262626"/>
                <w:sz w:val="18"/>
              </w:rPr>
              <w:t>720-467-7639</w:t>
            </w:r>
          </w:p>
          <w:p w:rsidR="00910CBB" w:rsidRPr="008C743D" w:rsidRDefault="00306682">
            <w:pPr>
              <w:pStyle w:val="PersonalInfo"/>
              <w:rPr>
                <w:szCs w:val="22"/>
              </w:rPr>
            </w:pPr>
            <w:bookmarkStart w:id="0" w:name="_GoBack"/>
            <w:bookmarkEnd w:id="0"/>
            <w:r>
              <w:rPr>
                <w:szCs w:val="22"/>
              </w:rPr>
              <w:t>9200 Cherry Creek Dr. Denver, Co. 80231</w:t>
            </w:r>
          </w:p>
        </w:tc>
        <w:tc>
          <w:tcPr>
            <w:tcW w:w="2500" w:type="pct"/>
            <w:gridSpan w:val="2"/>
            <w:shd w:val="clear" w:color="auto" w:fill="auto"/>
            <w:vAlign w:val="bottom"/>
          </w:tcPr>
          <w:p w:rsidR="00910CBB" w:rsidRPr="008C743D" w:rsidRDefault="008133FC" w:rsidP="00092902">
            <w:pPr>
              <w:pStyle w:val="PersonalInfoRight"/>
              <w:spacing w:after="0" w:line="240" w:lineRule="auto"/>
              <w:rPr>
                <w:szCs w:val="22"/>
              </w:rPr>
            </w:pPr>
            <w:r w:rsidRPr="00D76196">
              <w:rPr>
                <w:szCs w:val="22"/>
              </w:rPr>
              <w:t>Tatyana_cousins7@msn.com</w:t>
            </w:r>
          </w:p>
          <w:p w:rsidR="00910CBB" w:rsidRPr="008C743D" w:rsidRDefault="00910CBB" w:rsidP="00092902">
            <w:pPr>
              <w:pStyle w:val="PersonalInfoRight"/>
              <w:spacing w:after="0" w:line="240" w:lineRule="auto"/>
              <w:rPr>
                <w:szCs w:val="22"/>
              </w:rPr>
            </w:pPr>
          </w:p>
        </w:tc>
      </w:tr>
      <w:tr w:rsidR="00910CBB" w:rsidRPr="00092902" w:rsidTr="00757597">
        <w:trPr>
          <w:trHeight w:val="216"/>
        </w:trPr>
        <w:tc>
          <w:tcPr>
            <w:tcW w:w="5000" w:type="pct"/>
            <w:gridSpan w:val="4"/>
            <w:shd w:val="clear" w:color="auto" w:fill="auto"/>
          </w:tcPr>
          <w:p w:rsidR="00910CBB" w:rsidRPr="00092902" w:rsidRDefault="00910CBB" w:rsidP="00092902">
            <w:pPr>
              <w:spacing w:after="0" w:line="240" w:lineRule="auto"/>
            </w:pPr>
          </w:p>
        </w:tc>
      </w:tr>
      <w:tr w:rsidR="00092902" w:rsidRPr="00092902" w:rsidTr="00757597">
        <w:tc>
          <w:tcPr>
            <w:tcW w:w="1086" w:type="pct"/>
            <w:vMerge w:val="restart"/>
            <w:tcBorders>
              <w:top w:val="single" w:sz="4" w:space="0" w:color="F2F2F2"/>
              <w:right w:val="single" w:sz="4" w:space="0" w:color="F2F2F2"/>
            </w:tcBorders>
            <w:shd w:val="thinDiagStripe" w:color="F9F9F9" w:fill="auto"/>
          </w:tcPr>
          <w:p w:rsidR="001E5C69" w:rsidRPr="008C743D" w:rsidRDefault="001E5C69" w:rsidP="00024E30">
            <w:pPr>
              <w:pStyle w:val="ContentHeading"/>
              <w:rPr>
                <w:sz w:val="22"/>
                <w:szCs w:val="22"/>
              </w:rPr>
            </w:pPr>
            <w:r w:rsidRPr="00D76196">
              <w:rPr>
                <w:sz w:val="22"/>
                <w:szCs w:val="22"/>
              </w:rPr>
              <w:t>Professional Profile</w:t>
            </w:r>
          </w:p>
        </w:tc>
        <w:tc>
          <w:tcPr>
            <w:tcW w:w="3914" w:type="pct"/>
            <w:gridSpan w:val="3"/>
            <w:tcBorders>
              <w:top w:val="single" w:sz="4" w:space="0" w:color="F2F2F2"/>
              <w:left w:val="single" w:sz="4" w:space="0" w:color="F2F2F2"/>
              <w:bottom w:val="single" w:sz="4" w:space="0" w:color="F2F2F2"/>
            </w:tcBorders>
            <w:shd w:val="clear" w:color="auto" w:fill="auto"/>
          </w:tcPr>
          <w:p w:rsidR="001E5C69" w:rsidRPr="00942F4E" w:rsidRDefault="00942F4E" w:rsidP="00942F4E">
            <w:pPr>
              <w:tabs>
                <w:tab w:val="left" w:pos="1800"/>
                <w:tab w:val="left" w:pos="2160"/>
                <w:tab w:val="left" w:pos="6120"/>
                <w:tab w:val="left" w:pos="6480"/>
              </w:tabs>
              <w:spacing w:after="0" w:line="240" w:lineRule="auto"/>
              <w:contextualSpacing/>
              <w:rPr>
                <w:rFonts w:asciiTheme="minorHAnsi" w:eastAsia="Footlight MT Light" w:hAnsiTheme="minorHAnsi" w:cstheme="minorHAnsi"/>
              </w:rPr>
            </w:pPr>
            <w:r w:rsidRPr="00942F4E">
              <w:rPr>
                <w:rFonts w:asciiTheme="minorHAnsi" w:eastAsia="Footlight MT Light" w:hAnsiTheme="minorHAnsi" w:cstheme="minorHAnsi"/>
              </w:rPr>
              <w:t>Highly motivated professional possessing extensive customer service experience in financial account management, office management, and human services.  Seeking an exciting opportunity in which my exceptional attention to detail and positive relationship management skills can lend to service excellence</w:t>
            </w:r>
          </w:p>
        </w:tc>
      </w:tr>
      <w:tr w:rsidR="00092902" w:rsidRPr="00092902" w:rsidTr="00757597">
        <w:trPr>
          <w:trHeight w:val="729"/>
        </w:trPr>
        <w:tc>
          <w:tcPr>
            <w:tcW w:w="1086" w:type="pct"/>
            <w:vMerge/>
            <w:tcBorders>
              <w:bottom w:val="single" w:sz="4" w:space="0" w:color="F2F2F2"/>
              <w:right w:val="single" w:sz="4" w:space="0" w:color="F2F2F2"/>
            </w:tcBorders>
            <w:shd w:val="thinDiagStripe" w:color="F9F9F9" w:fill="auto"/>
          </w:tcPr>
          <w:p w:rsidR="001E5C69" w:rsidRPr="008C743D" w:rsidRDefault="001E5C69" w:rsidP="00024E30">
            <w:pPr>
              <w:pStyle w:val="ContentHeading"/>
              <w:rPr>
                <w:sz w:val="22"/>
                <w:szCs w:val="22"/>
              </w:rPr>
            </w:pPr>
          </w:p>
        </w:tc>
        <w:tc>
          <w:tcPr>
            <w:tcW w:w="1863" w:type="pct"/>
            <w:gridSpan w:val="2"/>
            <w:tcBorders>
              <w:top w:val="single" w:sz="4" w:space="0" w:color="F2F2F2"/>
              <w:left w:val="single" w:sz="4" w:space="0" w:color="F2F2F2"/>
              <w:bottom w:val="single" w:sz="4" w:space="0" w:color="F2F2F2"/>
            </w:tcBorders>
            <w:shd w:val="clear" w:color="auto" w:fill="auto"/>
          </w:tcPr>
          <w:p w:rsidR="00942F4E" w:rsidRPr="00942F4E" w:rsidRDefault="00942F4E" w:rsidP="00942F4E">
            <w:pPr>
              <w:pStyle w:val="BulletedList"/>
            </w:pPr>
            <w:r w:rsidRPr="00942F4E">
              <w:t>Creative hard worker with initiative and problem-solving skills</w:t>
            </w:r>
          </w:p>
          <w:p w:rsidR="00942F4E" w:rsidRPr="00942F4E" w:rsidRDefault="00942F4E" w:rsidP="00942F4E">
            <w:pPr>
              <w:pStyle w:val="BulletedList"/>
            </w:pPr>
            <w:r w:rsidRPr="00942F4E">
              <w:t>Excellent oral &amp; written communication skills</w:t>
            </w:r>
          </w:p>
          <w:p w:rsidR="001E5C69" w:rsidRPr="00092902" w:rsidRDefault="001E5C69" w:rsidP="00942F4E">
            <w:pPr>
              <w:pStyle w:val="BulletedList"/>
              <w:numPr>
                <w:ilvl w:val="0"/>
                <w:numId w:val="0"/>
              </w:numPr>
              <w:ind w:left="360"/>
            </w:pPr>
          </w:p>
        </w:tc>
        <w:tc>
          <w:tcPr>
            <w:tcW w:w="2051" w:type="pct"/>
            <w:tcBorders>
              <w:top w:val="single" w:sz="4" w:space="0" w:color="F2F2F2"/>
              <w:left w:val="single" w:sz="4" w:space="0" w:color="F2F2F2"/>
              <w:bottom w:val="single" w:sz="4" w:space="0" w:color="F2F2F2"/>
            </w:tcBorders>
            <w:shd w:val="clear" w:color="auto" w:fill="auto"/>
          </w:tcPr>
          <w:p w:rsidR="00942F4E" w:rsidRPr="00942F4E" w:rsidRDefault="00942F4E" w:rsidP="00942F4E">
            <w:pPr>
              <w:pStyle w:val="BulletedList"/>
            </w:pPr>
            <w:r w:rsidRPr="00942F4E">
              <w:t>Effective time management &amp; organizational skills</w:t>
            </w:r>
          </w:p>
          <w:p w:rsidR="00C91D19" w:rsidRDefault="00942F4E" w:rsidP="00942F4E">
            <w:pPr>
              <w:pStyle w:val="BulletedList"/>
            </w:pPr>
            <w:r w:rsidRPr="00942F4E">
              <w:t>Profici</w:t>
            </w:r>
            <w:r w:rsidR="005E129A">
              <w:t>ency in Microsoft Word &amp;</w:t>
            </w:r>
            <w:r w:rsidR="00C91D19">
              <w:t xml:space="preserve"> Outlook</w:t>
            </w:r>
            <w:r w:rsidR="005E129A">
              <w:t xml:space="preserve"> </w:t>
            </w:r>
          </w:p>
          <w:p w:rsidR="00942F4E" w:rsidRPr="00092902" w:rsidRDefault="00C91D19" w:rsidP="00942F4E">
            <w:pPr>
              <w:pStyle w:val="BulletedList"/>
            </w:pPr>
            <w:r>
              <w:t xml:space="preserve">Experienced in </w:t>
            </w:r>
            <w:r w:rsidR="005E129A">
              <w:t xml:space="preserve">Excel </w:t>
            </w:r>
          </w:p>
          <w:p w:rsidR="001E5C69" w:rsidRPr="00092902" w:rsidRDefault="001E5C69" w:rsidP="00DC3778">
            <w:pPr>
              <w:pStyle w:val="BulletedList"/>
              <w:numPr>
                <w:ilvl w:val="0"/>
                <w:numId w:val="0"/>
              </w:numPr>
            </w:pPr>
          </w:p>
        </w:tc>
      </w:tr>
      <w:tr w:rsidR="00306682" w:rsidRPr="00092902" w:rsidTr="00757597">
        <w:tc>
          <w:tcPr>
            <w:tcW w:w="1086" w:type="pct"/>
            <w:tcBorders>
              <w:top w:val="single" w:sz="4" w:space="0" w:color="F2F2F2"/>
              <w:bottom w:val="single" w:sz="4" w:space="0" w:color="F2F2F2"/>
              <w:right w:val="single" w:sz="4" w:space="0" w:color="F2F2F2"/>
            </w:tcBorders>
            <w:shd w:val="thinDiagStripe" w:color="F9F9F9" w:fill="auto"/>
          </w:tcPr>
          <w:p w:rsidR="00306682" w:rsidRPr="008C743D" w:rsidRDefault="00306682" w:rsidP="006B47D0">
            <w:pPr>
              <w:pStyle w:val="ContentHeading"/>
              <w:rPr>
                <w:sz w:val="22"/>
                <w:szCs w:val="22"/>
              </w:rPr>
            </w:pPr>
            <w:r w:rsidRPr="00D76196">
              <w:rPr>
                <w:sz w:val="22"/>
                <w:szCs w:val="22"/>
              </w:rPr>
              <w:t>Education</w:t>
            </w:r>
          </w:p>
        </w:tc>
        <w:tc>
          <w:tcPr>
            <w:tcW w:w="3914" w:type="pct"/>
            <w:gridSpan w:val="3"/>
            <w:tcBorders>
              <w:top w:val="single" w:sz="4" w:space="0" w:color="F2F2F2"/>
              <w:left w:val="single" w:sz="4" w:space="0" w:color="F2F2F2"/>
              <w:bottom w:val="single" w:sz="4" w:space="0" w:color="F2F2F2"/>
            </w:tcBorders>
            <w:shd w:val="clear" w:color="auto" w:fill="auto"/>
          </w:tcPr>
          <w:p w:rsidR="00306682" w:rsidRPr="008E2562" w:rsidRDefault="00306682" w:rsidP="006B47D0">
            <w:pPr>
              <w:spacing w:after="0" w:line="240" w:lineRule="auto"/>
              <w:rPr>
                <w:b/>
                <w:color w:val="404040"/>
                <w:sz w:val="20"/>
              </w:rPr>
            </w:pPr>
            <w:r w:rsidRPr="008E2562">
              <w:rPr>
                <w:b/>
                <w:color w:val="404040"/>
                <w:sz w:val="20"/>
              </w:rPr>
              <w:t>Bachelor of Arts, Liberal Arts</w:t>
            </w:r>
          </w:p>
          <w:p w:rsidR="00306682" w:rsidRPr="008E2562" w:rsidRDefault="00306682" w:rsidP="006B47D0">
            <w:pPr>
              <w:spacing w:after="0" w:line="240" w:lineRule="auto"/>
              <w:rPr>
                <w:b/>
                <w:color w:val="404040"/>
                <w:sz w:val="20"/>
              </w:rPr>
            </w:pPr>
            <w:r w:rsidRPr="008E2562">
              <w:rPr>
                <w:b/>
                <w:color w:val="404040"/>
                <w:sz w:val="20"/>
              </w:rPr>
              <w:t>Colorado State University</w:t>
            </w:r>
          </w:p>
          <w:p w:rsidR="00306682" w:rsidRPr="008E2562" w:rsidRDefault="00306682" w:rsidP="006B47D0">
            <w:pPr>
              <w:spacing w:after="0" w:line="240" w:lineRule="auto"/>
              <w:rPr>
                <w:b/>
                <w:color w:val="404040"/>
                <w:sz w:val="20"/>
              </w:rPr>
            </w:pPr>
            <w:r w:rsidRPr="008E2562">
              <w:rPr>
                <w:b/>
                <w:color w:val="404040"/>
                <w:sz w:val="20"/>
              </w:rPr>
              <w:t>Fort Collins, CO</w:t>
            </w:r>
          </w:p>
          <w:p w:rsidR="00306682" w:rsidRPr="008C743D" w:rsidRDefault="00306682" w:rsidP="006B47D0">
            <w:pPr>
              <w:pStyle w:val="ContentBody"/>
              <w:rPr>
                <w:szCs w:val="22"/>
              </w:rPr>
            </w:pPr>
            <w:r w:rsidRPr="008E2562">
              <w:rPr>
                <w:b/>
                <w:szCs w:val="22"/>
              </w:rPr>
              <w:t>December 2002</w:t>
            </w:r>
          </w:p>
        </w:tc>
      </w:tr>
      <w:tr w:rsidR="00306682" w:rsidRPr="00092902" w:rsidTr="00757597">
        <w:tc>
          <w:tcPr>
            <w:tcW w:w="1086" w:type="pct"/>
            <w:tcBorders>
              <w:top w:val="single" w:sz="4" w:space="0" w:color="F2F2F2"/>
              <w:bottom w:val="single" w:sz="4" w:space="0" w:color="F2F2F2"/>
            </w:tcBorders>
            <w:shd w:val="clear" w:color="auto" w:fill="auto"/>
          </w:tcPr>
          <w:p w:rsidR="00306682" w:rsidRPr="008C743D" w:rsidRDefault="00306682" w:rsidP="006B47D0">
            <w:pPr>
              <w:pStyle w:val="ContentHeading"/>
              <w:rPr>
                <w:sz w:val="22"/>
                <w:szCs w:val="22"/>
              </w:rPr>
            </w:pPr>
          </w:p>
        </w:tc>
        <w:tc>
          <w:tcPr>
            <w:tcW w:w="3914" w:type="pct"/>
            <w:gridSpan w:val="3"/>
            <w:tcBorders>
              <w:top w:val="single" w:sz="4" w:space="0" w:color="F2F2F2"/>
              <w:bottom w:val="single" w:sz="4" w:space="0" w:color="F2F2F2"/>
            </w:tcBorders>
            <w:shd w:val="clear" w:color="auto" w:fill="auto"/>
          </w:tcPr>
          <w:p w:rsidR="00306682" w:rsidRPr="00092902" w:rsidRDefault="00306682" w:rsidP="006B47D0">
            <w:pPr>
              <w:spacing w:after="0" w:line="240" w:lineRule="auto"/>
              <w:rPr>
                <w:color w:val="404040"/>
                <w:sz w:val="20"/>
              </w:rPr>
            </w:pPr>
          </w:p>
        </w:tc>
      </w:tr>
      <w:tr w:rsidR="00306682" w:rsidRPr="00092902" w:rsidTr="00757597">
        <w:tc>
          <w:tcPr>
            <w:tcW w:w="1086" w:type="pct"/>
            <w:tcBorders>
              <w:top w:val="single" w:sz="4" w:space="0" w:color="F2F2F2"/>
              <w:bottom w:val="single" w:sz="4" w:space="0" w:color="F2F2F2"/>
              <w:right w:val="single" w:sz="4" w:space="0" w:color="F2F2F2"/>
            </w:tcBorders>
            <w:shd w:val="thinDiagStripe" w:color="F7F7F7" w:fill="auto"/>
          </w:tcPr>
          <w:p w:rsidR="00306682" w:rsidRPr="008C743D" w:rsidRDefault="00306682" w:rsidP="00024E30">
            <w:pPr>
              <w:pStyle w:val="ContentHeading"/>
              <w:rPr>
                <w:sz w:val="22"/>
                <w:szCs w:val="22"/>
              </w:rPr>
            </w:pPr>
            <w:r w:rsidRPr="00D76196">
              <w:rPr>
                <w:sz w:val="22"/>
                <w:szCs w:val="22"/>
              </w:rPr>
              <w:t>Professional Accomplishments</w:t>
            </w:r>
          </w:p>
        </w:tc>
        <w:tc>
          <w:tcPr>
            <w:tcW w:w="3914" w:type="pct"/>
            <w:gridSpan w:val="3"/>
            <w:tcBorders>
              <w:top w:val="single" w:sz="4" w:space="0" w:color="F2F2F2"/>
              <w:left w:val="single" w:sz="4" w:space="0" w:color="F2F2F2"/>
              <w:bottom w:val="single" w:sz="4" w:space="0" w:color="F2F2F2"/>
            </w:tcBorders>
            <w:shd w:val="clear" w:color="auto" w:fill="auto"/>
          </w:tcPr>
          <w:p w:rsidR="00306682" w:rsidRPr="008E2562" w:rsidRDefault="00306682" w:rsidP="00092902">
            <w:pPr>
              <w:spacing w:after="0" w:line="240" w:lineRule="auto"/>
              <w:rPr>
                <w:b/>
                <w:color w:val="404040"/>
                <w:sz w:val="20"/>
              </w:rPr>
            </w:pPr>
            <w:r w:rsidRPr="008E2562">
              <w:rPr>
                <w:b/>
                <w:color w:val="404040"/>
                <w:sz w:val="20"/>
              </w:rPr>
              <w:t>Customer Service</w:t>
            </w:r>
          </w:p>
          <w:p w:rsidR="00306682" w:rsidRDefault="00306682" w:rsidP="001E5C69">
            <w:pPr>
              <w:pStyle w:val="BulletedList"/>
            </w:pPr>
            <w:r w:rsidRPr="00EC75A1">
              <w:t xml:space="preserve">Focused on delivering excellent customer service by proactively advising customers on necessary changes to their accounts </w:t>
            </w:r>
          </w:p>
          <w:p w:rsidR="00306682" w:rsidRDefault="00306682" w:rsidP="001E5C69">
            <w:pPr>
              <w:pStyle w:val="BulletedList"/>
            </w:pPr>
            <w:r>
              <w:t>Promoted to Vendor Liaison and was the primary point of contact at CitiFinancial Auto branch offices for all associated dealerships</w:t>
            </w:r>
          </w:p>
          <w:p w:rsidR="00306682" w:rsidRPr="00092902" w:rsidRDefault="00306682" w:rsidP="001E5C69">
            <w:pPr>
              <w:pStyle w:val="BulletedList"/>
            </w:pPr>
            <w:r w:rsidRPr="00EC75A1">
              <w:t>Assisted institutional clients in ensuring corporate bank files were compatible with new banking platform</w:t>
            </w:r>
          </w:p>
          <w:p w:rsidR="00306682" w:rsidRPr="00092902" w:rsidRDefault="00306682" w:rsidP="00EC75A1">
            <w:pPr>
              <w:pStyle w:val="BulletedList"/>
            </w:pPr>
            <w:r>
              <w:t>Counseled</w:t>
            </w:r>
            <w:r w:rsidRPr="00EC75A1">
              <w:t xml:space="preserve"> customers via telephone to resolve delinquencies</w:t>
            </w:r>
            <w:r>
              <w:t xml:space="preserve"> or update them</w:t>
            </w:r>
            <w:r w:rsidRPr="00EC75A1">
              <w:t xml:space="preserve"> on </w:t>
            </w:r>
            <w:r>
              <w:t xml:space="preserve">the status of their </w:t>
            </w:r>
            <w:r w:rsidRPr="00EC75A1">
              <w:t xml:space="preserve">personal home loans </w:t>
            </w:r>
          </w:p>
          <w:p w:rsidR="00306682" w:rsidRPr="00156790" w:rsidRDefault="00306682" w:rsidP="00156790">
            <w:pPr>
              <w:spacing w:after="0" w:line="240" w:lineRule="auto"/>
              <w:rPr>
                <w:b/>
                <w:color w:val="404040"/>
                <w:sz w:val="20"/>
              </w:rPr>
            </w:pPr>
            <w:r w:rsidRPr="008E2562">
              <w:rPr>
                <w:b/>
                <w:color w:val="404040"/>
                <w:sz w:val="20"/>
              </w:rPr>
              <w:t>Loan Origination and Maintenance</w:t>
            </w:r>
          </w:p>
          <w:p w:rsidR="00306682" w:rsidRDefault="00306682" w:rsidP="00DC3778">
            <w:pPr>
              <w:pStyle w:val="BulletedList"/>
            </w:pPr>
            <w:r w:rsidRPr="00C46D2F">
              <w:t>Responsible for all aspects of mortgage loan servicing including</w:t>
            </w:r>
            <w:r w:rsidRPr="00DF5B30">
              <w:t>:</w:t>
            </w:r>
            <w:r w:rsidRPr="00C46D2F">
              <w:t xml:space="preserve"> reviewed offers for short sales, analyzed customers’ financial history to determine work out options, and researched collateral documents to mitigate investment risk </w:t>
            </w:r>
          </w:p>
          <w:p w:rsidR="00306682" w:rsidRPr="00092902" w:rsidRDefault="00306682" w:rsidP="00DC3778">
            <w:pPr>
              <w:pStyle w:val="BulletedList"/>
            </w:pPr>
            <w:r>
              <w:t>On-floor lead for a team of 30+ with regard to analyzing requests in accordance with established guidelines, discussing workout options and conducting financial interviews to determine eligibility for repayment plans, modifications, short sales, deed in lieu, etc.</w:t>
            </w:r>
          </w:p>
          <w:p w:rsidR="00306682" w:rsidRPr="00092902" w:rsidRDefault="00306682" w:rsidP="00156790">
            <w:pPr>
              <w:pStyle w:val="BulletedList"/>
            </w:pPr>
            <w:r w:rsidRPr="00C46D2F">
              <w:t xml:space="preserve">Assisted customers in attaining </w:t>
            </w:r>
            <w:r w:rsidRPr="00DF5B30">
              <w:t>mortgage loans. Responsibilities</w:t>
            </w:r>
            <w:r w:rsidRPr="00C46D2F">
              <w:t xml:space="preserve"> included</w:t>
            </w:r>
            <w:r w:rsidRPr="00DF5B30">
              <w:t>:</w:t>
            </w:r>
            <w:r w:rsidRPr="00C46D2F">
              <w:t xml:space="preserve"> </w:t>
            </w:r>
            <w:r>
              <w:t>Analyzing</w:t>
            </w:r>
            <w:r w:rsidRPr="00C46D2F">
              <w:t xml:space="preserve"> all documentation to ensure its’ accuracy and completeness in order to comply with investor regulations </w:t>
            </w:r>
          </w:p>
        </w:tc>
      </w:tr>
      <w:tr w:rsidR="00306682" w:rsidRPr="00092902" w:rsidTr="00757597">
        <w:tc>
          <w:tcPr>
            <w:tcW w:w="1086" w:type="pct"/>
            <w:tcBorders>
              <w:top w:val="single" w:sz="4" w:space="0" w:color="F2F2F2"/>
              <w:bottom w:val="single" w:sz="4" w:space="0" w:color="F2F2F2"/>
            </w:tcBorders>
            <w:shd w:val="clear" w:color="auto" w:fill="auto"/>
          </w:tcPr>
          <w:p w:rsidR="00306682" w:rsidRPr="008C743D" w:rsidRDefault="00306682" w:rsidP="00024E30">
            <w:pPr>
              <w:pStyle w:val="ContentHeading"/>
              <w:rPr>
                <w:sz w:val="22"/>
                <w:szCs w:val="22"/>
              </w:rPr>
            </w:pPr>
          </w:p>
        </w:tc>
        <w:tc>
          <w:tcPr>
            <w:tcW w:w="3914" w:type="pct"/>
            <w:gridSpan w:val="3"/>
            <w:tcBorders>
              <w:top w:val="single" w:sz="4" w:space="0" w:color="F2F2F2"/>
              <w:bottom w:val="single" w:sz="4" w:space="0" w:color="F2F2F2"/>
            </w:tcBorders>
            <w:shd w:val="clear" w:color="auto" w:fill="auto"/>
          </w:tcPr>
          <w:p w:rsidR="00306682" w:rsidRPr="00092902" w:rsidRDefault="00306682" w:rsidP="00092902">
            <w:pPr>
              <w:spacing w:after="0" w:line="240" w:lineRule="auto"/>
              <w:rPr>
                <w:color w:val="404040"/>
                <w:sz w:val="20"/>
              </w:rPr>
            </w:pPr>
          </w:p>
        </w:tc>
      </w:tr>
      <w:tr w:rsidR="00306682" w:rsidRPr="00092902" w:rsidTr="00757597">
        <w:tc>
          <w:tcPr>
            <w:tcW w:w="1086" w:type="pct"/>
            <w:tcBorders>
              <w:top w:val="single" w:sz="4" w:space="0" w:color="F2F2F2"/>
              <w:bottom w:val="single" w:sz="4" w:space="0" w:color="F2F2F2"/>
              <w:right w:val="single" w:sz="4" w:space="0" w:color="F2F2F2"/>
            </w:tcBorders>
            <w:shd w:val="thinDiagStripe" w:color="F9F9F9" w:fill="auto"/>
          </w:tcPr>
          <w:p w:rsidR="00306682" w:rsidRPr="008C743D" w:rsidRDefault="00306682" w:rsidP="00024E30">
            <w:pPr>
              <w:pStyle w:val="ContentHeading"/>
              <w:rPr>
                <w:sz w:val="22"/>
                <w:szCs w:val="22"/>
              </w:rPr>
            </w:pPr>
            <w:r w:rsidRPr="00D76196">
              <w:rPr>
                <w:sz w:val="22"/>
                <w:szCs w:val="22"/>
              </w:rPr>
              <w:t>Work History</w:t>
            </w:r>
          </w:p>
        </w:tc>
        <w:tc>
          <w:tcPr>
            <w:tcW w:w="3914" w:type="pct"/>
            <w:gridSpan w:val="3"/>
            <w:tcBorders>
              <w:top w:val="single" w:sz="4" w:space="0" w:color="F2F2F2"/>
              <w:left w:val="single" w:sz="4" w:space="0" w:color="F2F2F2"/>
              <w:bottom w:val="single" w:sz="4" w:space="0" w:color="F2F2F2"/>
            </w:tcBorders>
            <w:shd w:val="clear" w:color="auto" w:fill="auto"/>
          </w:tcPr>
          <w:p w:rsidR="00306682" w:rsidRPr="008C743D" w:rsidRDefault="00306682" w:rsidP="001E5C69">
            <w:pPr>
              <w:pStyle w:val="ContentBodyBold"/>
              <w:rPr>
                <w:rStyle w:val="ContentBodyChar"/>
                <w:szCs w:val="22"/>
              </w:rPr>
            </w:pPr>
            <w:r>
              <w:rPr>
                <w:szCs w:val="22"/>
              </w:rPr>
              <w:t>7</w:t>
            </w:r>
            <w:r w:rsidRPr="00D76196">
              <w:rPr>
                <w:szCs w:val="22"/>
              </w:rPr>
              <w:t>/2014-Present</w:t>
            </w:r>
          </w:p>
          <w:p w:rsidR="00306682" w:rsidRDefault="00306682" w:rsidP="00092902">
            <w:pPr>
              <w:spacing w:after="0" w:line="240" w:lineRule="auto"/>
              <w:rPr>
                <w:color w:val="404040"/>
                <w:sz w:val="20"/>
                <w:szCs w:val="20"/>
              </w:rPr>
            </w:pPr>
            <w:r>
              <w:rPr>
                <w:rStyle w:val="ContentBodyChar"/>
                <w:szCs w:val="20"/>
              </w:rPr>
              <w:t>Administrative Assistant (Bell &amp; Pollock)</w:t>
            </w:r>
            <w:r w:rsidRPr="00DC3778">
              <w:rPr>
                <w:color w:val="404040"/>
                <w:sz w:val="20"/>
                <w:szCs w:val="20"/>
              </w:rPr>
              <w:t xml:space="preserve">, </w:t>
            </w:r>
            <w:r>
              <w:rPr>
                <w:color w:val="404040"/>
                <w:sz w:val="20"/>
                <w:szCs w:val="20"/>
              </w:rPr>
              <w:t>Pinpoint Staffing</w:t>
            </w:r>
            <w:r w:rsidRPr="00DC3778">
              <w:rPr>
                <w:color w:val="404040"/>
                <w:sz w:val="20"/>
                <w:szCs w:val="20"/>
              </w:rPr>
              <w:t>, Denver, CO</w:t>
            </w:r>
          </w:p>
          <w:p w:rsidR="00306682" w:rsidRPr="00DC3778" w:rsidRDefault="00306682" w:rsidP="00092902">
            <w:pPr>
              <w:spacing w:after="0" w:line="240" w:lineRule="auto"/>
              <w:rPr>
                <w:color w:val="404040"/>
                <w:sz w:val="20"/>
                <w:szCs w:val="20"/>
              </w:rPr>
            </w:pPr>
            <w:r>
              <w:rPr>
                <w:color w:val="404040"/>
                <w:sz w:val="20"/>
                <w:szCs w:val="20"/>
              </w:rPr>
              <w:t>Short Sale Auditor (Stewart title), Pinpoint Staffing</w:t>
            </w:r>
            <w:r w:rsidRPr="00DC3778">
              <w:rPr>
                <w:color w:val="404040"/>
                <w:sz w:val="20"/>
                <w:szCs w:val="20"/>
              </w:rPr>
              <w:t>, Denver, CO</w:t>
            </w:r>
          </w:p>
          <w:p w:rsidR="00306682" w:rsidRPr="008C743D" w:rsidRDefault="00306682" w:rsidP="001E5C69">
            <w:pPr>
              <w:pStyle w:val="ContentBodyBold"/>
              <w:rPr>
                <w:rStyle w:val="ContentBodyChar"/>
              </w:rPr>
            </w:pPr>
            <w:r w:rsidRPr="00DC3778">
              <w:t>8/2012-8/2013</w:t>
            </w:r>
          </w:p>
          <w:p w:rsidR="00306682" w:rsidRPr="00DC3778" w:rsidRDefault="00306682" w:rsidP="00092902">
            <w:pPr>
              <w:spacing w:after="0" w:line="240" w:lineRule="auto"/>
              <w:rPr>
                <w:color w:val="404040"/>
                <w:sz w:val="20"/>
                <w:szCs w:val="20"/>
              </w:rPr>
            </w:pPr>
            <w:r w:rsidRPr="00DC3778">
              <w:rPr>
                <w:rStyle w:val="ContentBodyChar"/>
                <w:szCs w:val="20"/>
              </w:rPr>
              <w:t>Loan Processor</w:t>
            </w:r>
            <w:r w:rsidRPr="00DC3778">
              <w:rPr>
                <w:color w:val="404040"/>
                <w:sz w:val="20"/>
                <w:szCs w:val="20"/>
              </w:rPr>
              <w:t xml:space="preserve">, </w:t>
            </w:r>
            <w:r>
              <w:rPr>
                <w:color w:val="404040"/>
                <w:sz w:val="20"/>
                <w:szCs w:val="20"/>
              </w:rPr>
              <w:t xml:space="preserve">Pulte </w:t>
            </w:r>
            <w:r w:rsidRPr="00DF5B30">
              <w:rPr>
                <w:color w:val="404040"/>
                <w:sz w:val="20"/>
                <w:szCs w:val="20"/>
              </w:rPr>
              <w:t>Mortgage,</w:t>
            </w:r>
            <w:r w:rsidRPr="00DC3778">
              <w:rPr>
                <w:color w:val="404040"/>
                <w:sz w:val="20"/>
                <w:szCs w:val="20"/>
              </w:rPr>
              <w:t xml:space="preserve"> Englewood, CO</w:t>
            </w:r>
          </w:p>
          <w:p w:rsidR="00306682" w:rsidRPr="008C743D" w:rsidRDefault="00306682" w:rsidP="001E5C69">
            <w:pPr>
              <w:pStyle w:val="ContentBodyBold"/>
              <w:rPr>
                <w:rStyle w:val="ContentBodyChar"/>
              </w:rPr>
            </w:pPr>
            <w:r w:rsidRPr="00DC3778">
              <w:t>10/2011-8/2012</w:t>
            </w:r>
          </w:p>
          <w:p w:rsidR="00306682" w:rsidRPr="00DC3778" w:rsidRDefault="00306682" w:rsidP="00092902">
            <w:pPr>
              <w:spacing w:after="0" w:line="240" w:lineRule="auto"/>
              <w:rPr>
                <w:color w:val="404040"/>
                <w:sz w:val="20"/>
                <w:szCs w:val="20"/>
              </w:rPr>
            </w:pPr>
            <w:r w:rsidRPr="00DC3778">
              <w:rPr>
                <w:rStyle w:val="ContentBodyChar"/>
                <w:szCs w:val="20"/>
              </w:rPr>
              <w:t xml:space="preserve">Servicing Specialist, </w:t>
            </w:r>
            <w:proofErr w:type="spellStart"/>
            <w:r w:rsidRPr="00DC3778">
              <w:rPr>
                <w:color w:val="404040"/>
                <w:sz w:val="20"/>
                <w:szCs w:val="20"/>
              </w:rPr>
              <w:t>Statebridge</w:t>
            </w:r>
            <w:proofErr w:type="spellEnd"/>
            <w:r w:rsidRPr="00DC3778">
              <w:rPr>
                <w:color w:val="404040"/>
                <w:sz w:val="20"/>
                <w:szCs w:val="20"/>
              </w:rPr>
              <w:t xml:space="preserve"> Company LLC, Denver, CO</w:t>
            </w:r>
          </w:p>
          <w:p w:rsidR="00306682" w:rsidRPr="008C743D" w:rsidRDefault="00306682" w:rsidP="001E5C69">
            <w:pPr>
              <w:pStyle w:val="ContentBodyBold"/>
            </w:pPr>
            <w:r w:rsidRPr="00DC3778">
              <w:t>1/2011-10/2011</w:t>
            </w:r>
          </w:p>
          <w:p w:rsidR="00306682" w:rsidRPr="00DC3778" w:rsidRDefault="00306682" w:rsidP="00092902">
            <w:pPr>
              <w:spacing w:after="0" w:line="240" w:lineRule="auto"/>
              <w:rPr>
                <w:rStyle w:val="ContentBodyChar"/>
                <w:color w:val="000000" w:themeColor="text1"/>
                <w:szCs w:val="20"/>
              </w:rPr>
            </w:pPr>
            <w:r w:rsidRPr="00DC3778">
              <w:rPr>
                <w:rStyle w:val="ContentBodyChar"/>
                <w:szCs w:val="20"/>
              </w:rPr>
              <w:t>T</w:t>
            </w:r>
            <w:r w:rsidRPr="00DC3778">
              <w:rPr>
                <w:rStyle w:val="ContentBodyChar"/>
                <w:color w:val="000000" w:themeColor="text1"/>
                <w:szCs w:val="20"/>
              </w:rPr>
              <w:t>ransmission Conversion Specialist, Wells Fargo, Denver, CO</w:t>
            </w:r>
          </w:p>
          <w:p w:rsidR="00306682" w:rsidRPr="00DC3778" w:rsidRDefault="00306682" w:rsidP="00092902">
            <w:pPr>
              <w:spacing w:after="0" w:line="240" w:lineRule="auto"/>
              <w:rPr>
                <w:b/>
                <w:color w:val="000000" w:themeColor="text1"/>
                <w:sz w:val="20"/>
                <w:szCs w:val="20"/>
              </w:rPr>
            </w:pPr>
            <w:r w:rsidRPr="00DC3778">
              <w:rPr>
                <w:b/>
                <w:color w:val="000000" w:themeColor="text1"/>
                <w:sz w:val="20"/>
                <w:szCs w:val="20"/>
              </w:rPr>
              <w:t xml:space="preserve"> 1/2009-10/2010</w:t>
            </w:r>
          </w:p>
          <w:p w:rsidR="00306682" w:rsidRPr="00DC3778" w:rsidRDefault="00306682" w:rsidP="00092902">
            <w:pPr>
              <w:spacing w:after="0" w:line="240" w:lineRule="auto"/>
              <w:rPr>
                <w:color w:val="000000" w:themeColor="text1"/>
                <w:sz w:val="20"/>
                <w:szCs w:val="20"/>
              </w:rPr>
            </w:pPr>
            <w:r w:rsidRPr="00DC3778">
              <w:rPr>
                <w:color w:val="000000" w:themeColor="text1"/>
                <w:sz w:val="20"/>
                <w:szCs w:val="20"/>
              </w:rPr>
              <w:t>Foreclosure Prevention Specialist, Aurora Loan Services, Lone Tree, CO</w:t>
            </w:r>
          </w:p>
          <w:p w:rsidR="00306682" w:rsidRPr="00DC3778" w:rsidRDefault="00306682" w:rsidP="00092902">
            <w:pPr>
              <w:spacing w:after="0" w:line="240" w:lineRule="auto"/>
              <w:rPr>
                <w:b/>
                <w:color w:val="000000" w:themeColor="text1"/>
                <w:sz w:val="20"/>
                <w:szCs w:val="20"/>
              </w:rPr>
            </w:pPr>
            <w:r w:rsidRPr="00DC3778">
              <w:rPr>
                <w:b/>
                <w:color w:val="000000" w:themeColor="text1"/>
                <w:sz w:val="20"/>
                <w:szCs w:val="20"/>
              </w:rPr>
              <w:t>11/2004-1/2009</w:t>
            </w:r>
          </w:p>
          <w:p w:rsidR="00306682" w:rsidRPr="00DC3778" w:rsidRDefault="00306682" w:rsidP="00092902">
            <w:pPr>
              <w:spacing w:after="0" w:line="240" w:lineRule="auto"/>
              <w:rPr>
                <w:color w:val="404040"/>
              </w:rPr>
            </w:pPr>
            <w:r w:rsidRPr="00DC3778">
              <w:rPr>
                <w:color w:val="000000" w:themeColor="text1"/>
                <w:sz w:val="20"/>
                <w:szCs w:val="20"/>
              </w:rPr>
              <w:t>Vendor Liaison, CitiFinancial, Centennial, CO</w:t>
            </w:r>
          </w:p>
        </w:tc>
      </w:tr>
      <w:tr w:rsidR="00306682" w:rsidRPr="00092902" w:rsidTr="00757597">
        <w:tc>
          <w:tcPr>
            <w:tcW w:w="1086" w:type="pct"/>
            <w:tcBorders>
              <w:top w:val="single" w:sz="4" w:space="0" w:color="F2F2F2"/>
              <w:bottom w:val="single" w:sz="4" w:space="0" w:color="F2F2F2"/>
            </w:tcBorders>
            <w:shd w:val="clear" w:color="auto" w:fill="auto"/>
          </w:tcPr>
          <w:p w:rsidR="00306682" w:rsidRPr="008C743D" w:rsidRDefault="00306682" w:rsidP="00024E30">
            <w:pPr>
              <w:pStyle w:val="ContentHeading"/>
              <w:rPr>
                <w:sz w:val="22"/>
                <w:szCs w:val="22"/>
              </w:rPr>
            </w:pPr>
          </w:p>
        </w:tc>
        <w:tc>
          <w:tcPr>
            <w:tcW w:w="3914" w:type="pct"/>
            <w:gridSpan w:val="3"/>
            <w:tcBorders>
              <w:top w:val="single" w:sz="4" w:space="0" w:color="F2F2F2"/>
              <w:bottom w:val="single" w:sz="4" w:space="0" w:color="F2F2F2"/>
            </w:tcBorders>
            <w:shd w:val="clear" w:color="auto" w:fill="auto"/>
          </w:tcPr>
          <w:p w:rsidR="00306682" w:rsidRPr="00092902" w:rsidRDefault="00306682" w:rsidP="00092902">
            <w:pPr>
              <w:spacing w:after="0" w:line="240" w:lineRule="auto"/>
              <w:rPr>
                <w:color w:val="404040"/>
                <w:sz w:val="20"/>
              </w:rPr>
            </w:pPr>
          </w:p>
        </w:tc>
      </w:tr>
      <w:tr w:rsidR="00306682" w:rsidRPr="00092902" w:rsidTr="00757597">
        <w:tc>
          <w:tcPr>
            <w:tcW w:w="1086" w:type="pct"/>
            <w:tcBorders>
              <w:top w:val="single" w:sz="4" w:space="0" w:color="F2F2F2"/>
              <w:bottom w:val="single" w:sz="4" w:space="0" w:color="F2F2F2"/>
            </w:tcBorders>
            <w:shd w:val="clear" w:color="auto" w:fill="auto"/>
          </w:tcPr>
          <w:p w:rsidR="00306682" w:rsidRPr="008C743D" w:rsidRDefault="00306682" w:rsidP="00476928">
            <w:pPr>
              <w:pStyle w:val="ContentHeading"/>
              <w:jc w:val="left"/>
              <w:rPr>
                <w:sz w:val="22"/>
                <w:szCs w:val="22"/>
              </w:rPr>
            </w:pPr>
            <w:r>
              <w:rPr>
                <w:sz w:val="22"/>
                <w:szCs w:val="22"/>
              </w:rPr>
              <w:t xml:space="preserve">                       </w:t>
            </w:r>
          </w:p>
        </w:tc>
        <w:tc>
          <w:tcPr>
            <w:tcW w:w="3914" w:type="pct"/>
            <w:gridSpan w:val="3"/>
            <w:tcBorders>
              <w:top w:val="single" w:sz="4" w:space="0" w:color="F2F2F2"/>
              <w:bottom w:val="single" w:sz="4" w:space="0" w:color="F2F2F2"/>
            </w:tcBorders>
            <w:shd w:val="clear" w:color="auto" w:fill="auto"/>
          </w:tcPr>
          <w:p w:rsidR="00306682" w:rsidRPr="00092902" w:rsidRDefault="00306682" w:rsidP="006B47D0">
            <w:pPr>
              <w:spacing w:after="0" w:line="240" w:lineRule="auto"/>
              <w:rPr>
                <w:color w:val="404040"/>
              </w:rPr>
            </w:pPr>
          </w:p>
        </w:tc>
      </w:tr>
      <w:tr w:rsidR="00757597" w:rsidRPr="00092902" w:rsidTr="00757597">
        <w:tc>
          <w:tcPr>
            <w:tcW w:w="1086" w:type="pct"/>
            <w:tcBorders>
              <w:top w:val="single" w:sz="4" w:space="0" w:color="F2F2F2"/>
              <w:bottom w:val="single" w:sz="4" w:space="0" w:color="F2F2F2"/>
            </w:tcBorders>
            <w:shd w:val="clear" w:color="auto" w:fill="auto"/>
          </w:tcPr>
          <w:p w:rsidR="00757597" w:rsidRPr="008C743D" w:rsidRDefault="00757597" w:rsidP="00757597">
            <w:pPr>
              <w:pStyle w:val="ContentHeading"/>
              <w:jc w:val="center"/>
              <w:rPr>
                <w:sz w:val="22"/>
                <w:szCs w:val="22"/>
              </w:rPr>
            </w:pPr>
          </w:p>
        </w:tc>
        <w:tc>
          <w:tcPr>
            <w:tcW w:w="3914" w:type="pct"/>
            <w:gridSpan w:val="3"/>
            <w:tcBorders>
              <w:top w:val="single" w:sz="4" w:space="0" w:color="F2F2F2"/>
              <w:bottom w:val="single" w:sz="4" w:space="0" w:color="F2F2F2"/>
            </w:tcBorders>
            <w:shd w:val="clear" w:color="auto" w:fill="auto"/>
          </w:tcPr>
          <w:p w:rsidR="00757597" w:rsidRPr="00092902" w:rsidRDefault="00757597" w:rsidP="006B47D0">
            <w:pPr>
              <w:spacing w:after="0" w:line="240" w:lineRule="auto"/>
              <w:rPr>
                <w:color w:val="404040"/>
              </w:rPr>
            </w:pPr>
          </w:p>
        </w:tc>
      </w:tr>
      <w:tr w:rsidR="00B621C9" w:rsidRPr="00092902" w:rsidTr="00757597">
        <w:tc>
          <w:tcPr>
            <w:tcW w:w="1086" w:type="pct"/>
            <w:tcBorders>
              <w:top w:val="single" w:sz="4" w:space="0" w:color="F2F2F2"/>
              <w:bottom w:val="single" w:sz="4" w:space="0" w:color="F2F2F2"/>
            </w:tcBorders>
            <w:shd w:val="clear" w:color="auto" w:fill="auto"/>
          </w:tcPr>
          <w:p w:rsidR="00B621C9" w:rsidRPr="008C743D" w:rsidRDefault="00B621C9" w:rsidP="006B47D0">
            <w:pPr>
              <w:pStyle w:val="ContentHeading"/>
              <w:rPr>
                <w:sz w:val="22"/>
                <w:szCs w:val="22"/>
              </w:rPr>
            </w:pPr>
          </w:p>
        </w:tc>
        <w:tc>
          <w:tcPr>
            <w:tcW w:w="3914" w:type="pct"/>
            <w:gridSpan w:val="3"/>
            <w:tcBorders>
              <w:top w:val="single" w:sz="4" w:space="0" w:color="F2F2F2"/>
              <w:bottom w:val="single" w:sz="4" w:space="0" w:color="F2F2F2"/>
            </w:tcBorders>
            <w:shd w:val="clear" w:color="auto" w:fill="auto"/>
          </w:tcPr>
          <w:p w:rsidR="00B621C9" w:rsidRPr="00092902" w:rsidRDefault="00B621C9" w:rsidP="006B47D0">
            <w:pPr>
              <w:spacing w:after="0" w:line="240" w:lineRule="auto"/>
              <w:rPr>
                <w:color w:val="404040"/>
              </w:rPr>
            </w:pPr>
          </w:p>
        </w:tc>
      </w:tr>
    </w:tbl>
    <w:p w:rsidR="00910CBB" w:rsidRDefault="00910CBB" w:rsidP="00024E30"/>
    <w:sectPr w:rsidR="00910CBB" w:rsidSect="00C46D2F">
      <w:pgSz w:w="12240" w:h="15840" w:code="1"/>
      <w:pgMar w:top="720" w:right="720" w:bottom="720" w:left="720" w:header="720" w:footer="720" w:gutter="0"/>
      <w:pgBorders w:offsetFrom="page">
        <w:top w:val="single" w:sz="4" w:space="24" w:color="D9D9D9"/>
        <w:left w:val="single" w:sz="4" w:space="24" w:color="D9D9D9"/>
        <w:bottom w:val="single" w:sz="4" w:space="24" w:color="D9D9D9"/>
        <w:right w:val="single" w:sz="4" w:space="24" w:color="D9D9D9"/>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07CE" w:rsidRDefault="00C507CE">
      <w:pPr>
        <w:spacing w:after="0" w:line="240" w:lineRule="auto"/>
      </w:pPr>
      <w:r>
        <w:separator/>
      </w:r>
    </w:p>
  </w:endnote>
  <w:endnote w:type="continuationSeparator" w:id="0">
    <w:p w:rsidR="00C507CE" w:rsidRDefault="00C507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0000000000000000000"/>
    <w:charset w:val="00"/>
    <w:family w:val="swiss"/>
    <w:notTrueType/>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07CE" w:rsidRDefault="00C507CE">
      <w:pPr>
        <w:spacing w:after="0" w:line="240" w:lineRule="auto"/>
      </w:pPr>
      <w:r>
        <w:separator/>
      </w:r>
    </w:p>
  </w:footnote>
  <w:footnote w:type="continuationSeparator" w:id="0">
    <w:p w:rsidR="00C507CE" w:rsidRDefault="00C507C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841D25"/>
    <w:multiLevelType w:val="multilevel"/>
    <w:tmpl w:val="9C3658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A1248AB"/>
    <w:multiLevelType w:val="hybridMultilevel"/>
    <w:tmpl w:val="6A141A20"/>
    <w:lvl w:ilvl="0" w:tplc="7D442A70">
      <w:start w:val="1"/>
      <w:numFmt w:val="bullet"/>
      <w:pStyle w:val="BulletedLis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1001"/>
  <w:stylePaneSortMethod w:val="0000"/>
  <w:defaultTabStop w:val="720"/>
  <w:drawingGridHorizontalSpacing w:val="110"/>
  <w:displayHorizontalDrawingGridEvery w:val="2"/>
  <w:characterSpacingControl w:val="doNotCompress"/>
  <w:hdrShapeDefaults>
    <o:shapedefaults v:ext="edit" spidmax="24578"/>
  </w:hdrShapeDefaults>
  <w:footnotePr>
    <w:footnote w:id="-1"/>
    <w:footnote w:id="0"/>
  </w:footnotePr>
  <w:endnotePr>
    <w:endnote w:id="-1"/>
    <w:endnote w:id="0"/>
  </w:endnotePr>
  <w:compat/>
  <w:rsids>
    <w:rsidRoot w:val="00092902"/>
    <w:rsid w:val="00024E30"/>
    <w:rsid w:val="00092902"/>
    <w:rsid w:val="000D42B7"/>
    <w:rsid w:val="00156790"/>
    <w:rsid w:val="001B6A84"/>
    <w:rsid w:val="001E5C69"/>
    <w:rsid w:val="00284E95"/>
    <w:rsid w:val="002C2C02"/>
    <w:rsid w:val="00306682"/>
    <w:rsid w:val="0032712F"/>
    <w:rsid w:val="004513B2"/>
    <w:rsid w:val="00476928"/>
    <w:rsid w:val="004D5129"/>
    <w:rsid w:val="005E129A"/>
    <w:rsid w:val="00647056"/>
    <w:rsid w:val="006750D6"/>
    <w:rsid w:val="00676455"/>
    <w:rsid w:val="006A2E84"/>
    <w:rsid w:val="006B47D0"/>
    <w:rsid w:val="00757597"/>
    <w:rsid w:val="00762436"/>
    <w:rsid w:val="008133FC"/>
    <w:rsid w:val="00836360"/>
    <w:rsid w:val="008B0EFE"/>
    <w:rsid w:val="008C743D"/>
    <w:rsid w:val="008D131D"/>
    <w:rsid w:val="008E2562"/>
    <w:rsid w:val="00910CBB"/>
    <w:rsid w:val="00942F4E"/>
    <w:rsid w:val="00A237DD"/>
    <w:rsid w:val="00A300D8"/>
    <w:rsid w:val="00A41AB8"/>
    <w:rsid w:val="00A66BDC"/>
    <w:rsid w:val="00A71575"/>
    <w:rsid w:val="00A83E92"/>
    <w:rsid w:val="00A84184"/>
    <w:rsid w:val="00AA6298"/>
    <w:rsid w:val="00AF6DFE"/>
    <w:rsid w:val="00AF7026"/>
    <w:rsid w:val="00B1053A"/>
    <w:rsid w:val="00B621C9"/>
    <w:rsid w:val="00C16E12"/>
    <w:rsid w:val="00C46D2F"/>
    <w:rsid w:val="00C507CE"/>
    <w:rsid w:val="00C91D19"/>
    <w:rsid w:val="00CB087C"/>
    <w:rsid w:val="00CB2036"/>
    <w:rsid w:val="00D07DD2"/>
    <w:rsid w:val="00D30047"/>
    <w:rsid w:val="00D313CE"/>
    <w:rsid w:val="00D76196"/>
    <w:rsid w:val="00D9167F"/>
    <w:rsid w:val="00D957A6"/>
    <w:rsid w:val="00DC3778"/>
    <w:rsid w:val="00DF0FAF"/>
    <w:rsid w:val="00DF5B30"/>
    <w:rsid w:val="00E02D4E"/>
    <w:rsid w:val="00E76980"/>
    <w:rsid w:val="00EC75A1"/>
    <w:rsid w:val="00F67C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910CB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0CB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910C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10CBB"/>
  </w:style>
  <w:style w:type="paragraph" w:styleId="Footer">
    <w:name w:val="footer"/>
    <w:basedOn w:val="Normal"/>
    <w:link w:val="FooterChar"/>
    <w:uiPriority w:val="99"/>
    <w:unhideWhenUsed/>
    <w:qFormat/>
    <w:rsid w:val="00910C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0CBB"/>
  </w:style>
  <w:style w:type="paragraph" w:customStyle="1" w:styleId="Name">
    <w:name w:val="Name"/>
    <w:basedOn w:val="Normal"/>
    <w:link w:val="NameChar"/>
    <w:qFormat/>
    <w:rsid w:val="00910CBB"/>
    <w:pPr>
      <w:spacing w:after="0" w:line="240" w:lineRule="auto"/>
    </w:pPr>
    <w:rPr>
      <w:b/>
      <w:color w:val="31849B"/>
      <w:sz w:val="32"/>
      <w:szCs w:val="20"/>
    </w:rPr>
  </w:style>
  <w:style w:type="character" w:styleId="PlaceholderText">
    <w:name w:val="Placeholder Text"/>
    <w:uiPriority w:val="99"/>
    <w:semiHidden/>
    <w:rsid w:val="00910CBB"/>
    <w:rPr>
      <w:color w:val="808080"/>
    </w:rPr>
  </w:style>
  <w:style w:type="character" w:customStyle="1" w:styleId="NameChar">
    <w:name w:val="Name Char"/>
    <w:link w:val="Name"/>
    <w:rsid w:val="00910CBB"/>
    <w:rPr>
      <w:b/>
      <w:color w:val="31849B"/>
      <w:sz w:val="32"/>
    </w:rPr>
  </w:style>
  <w:style w:type="paragraph" w:styleId="BalloonText">
    <w:name w:val="Balloon Text"/>
    <w:basedOn w:val="Normal"/>
    <w:link w:val="BalloonTextChar"/>
    <w:uiPriority w:val="99"/>
    <w:semiHidden/>
    <w:unhideWhenUsed/>
    <w:rsid w:val="00910CBB"/>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10CBB"/>
    <w:rPr>
      <w:rFonts w:ascii="Tahoma" w:hAnsi="Tahoma" w:cs="Tahoma"/>
      <w:sz w:val="16"/>
      <w:szCs w:val="16"/>
    </w:rPr>
  </w:style>
  <w:style w:type="paragraph" w:customStyle="1" w:styleId="PersonalInfo">
    <w:name w:val="Personal Info"/>
    <w:basedOn w:val="Normal"/>
    <w:link w:val="PersonalInfoChar"/>
    <w:qFormat/>
    <w:rsid w:val="00910CBB"/>
    <w:pPr>
      <w:spacing w:after="0" w:line="240" w:lineRule="auto"/>
    </w:pPr>
    <w:rPr>
      <w:b/>
      <w:color w:val="262626"/>
      <w:sz w:val="20"/>
      <w:szCs w:val="20"/>
    </w:rPr>
  </w:style>
  <w:style w:type="paragraph" w:customStyle="1" w:styleId="ContentHeading">
    <w:name w:val="Content Heading"/>
    <w:basedOn w:val="Normal"/>
    <w:link w:val="ContentHeadingChar"/>
    <w:qFormat/>
    <w:rsid w:val="00647056"/>
    <w:pPr>
      <w:spacing w:after="0" w:line="240" w:lineRule="auto"/>
      <w:jc w:val="right"/>
    </w:pPr>
    <w:rPr>
      <w:b/>
      <w:color w:val="E36C0A"/>
      <w:sz w:val="20"/>
      <w:szCs w:val="20"/>
    </w:rPr>
  </w:style>
  <w:style w:type="character" w:customStyle="1" w:styleId="PersonalInfoChar">
    <w:name w:val="Personal Info Char"/>
    <w:link w:val="PersonalInfo"/>
    <w:rsid w:val="00910CBB"/>
    <w:rPr>
      <w:b/>
      <w:color w:val="262626"/>
      <w:sz w:val="20"/>
    </w:rPr>
  </w:style>
  <w:style w:type="character" w:customStyle="1" w:styleId="ContentHeadingChar">
    <w:name w:val="Content Heading Char"/>
    <w:link w:val="ContentHeading"/>
    <w:rsid w:val="00647056"/>
    <w:rPr>
      <w:b/>
      <w:color w:val="E36C0A"/>
    </w:rPr>
  </w:style>
  <w:style w:type="paragraph" w:customStyle="1" w:styleId="ContentBody">
    <w:name w:val="Content Body"/>
    <w:basedOn w:val="Normal"/>
    <w:link w:val="ContentBodyChar"/>
    <w:qFormat/>
    <w:rsid w:val="00910CBB"/>
    <w:pPr>
      <w:spacing w:after="0" w:line="240" w:lineRule="auto"/>
    </w:pPr>
    <w:rPr>
      <w:color w:val="000000"/>
      <w:sz w:val="20"/>
      <w:szCs w:val="20"/>
    </w:rPr>
  </w:style>
  <w:style w:type="paragraph" w:customStyle="1" w:styleId="ContentBodyBold">
    <w:name w:val="Content Body Bold"/>
    <w:basedOn w:val="Normal"/>
    <w:link w:val="ContentBodyBoldChar"/>
    <w:qFormat/>
    <w:rsid w:val="00910CBB"/>
    <w:pPr>
      <w:spacing w:after="0" w:line="240" w:lineRule="auto"/>
    </w:pPr>
    <w:rPr>
      <w:b/>
      <w:color w:val="000000"/>
      <w:sz w:val="20"/>
      <w:szCs w:val="20"/>
    </w:rPr>
  </w:style>
  <w:style w:type="character" w:customStyle="1" w:styleId="ContentBodyChar">
    <w:name w:val="Content Body Char"/>
    <w:link w:val="ContentBody"/>
    <w:rsid w:val="00910CBB"/>
    <w:rPr>
      <w:color w:val="000000"/>
      <w:sz w:val="20"/>
    </w:rPr>
  </w:style>
  <w:style w:type="character" w:customStyle="1" w:styleId="ContentBodyBoldChar">
    <w:name w:val="Content Body Bold Char"/>
    <w:link w:val="ContentBodyBold"/>
    <w:rsid w:val="00910CBB"/>
    <w:rPr>
      <w:b/>
      <w:color w:val="000000"/>
      <w:sz w:val="20"/>
    </w:rPr>
  </w:style>
  <w:style w:type="paragraph" w:customStyle="1" w:styleId="PersonalInfoRight">
    <w:name w:val="Personal Info_Right"/>
    <w:basedOn w:val="Normal"/>
    <w:link w:val="PersonalInfoRightChar"/>
    <w:qFormat/>
    <w:rsid w:val="00910CBB"/>
    <w:pPr>
      <w:jc w:val="right"/>
    </w:pPr>
    <w:rPr>
      <w:b/>
      <w:sz w:val="20"/>
      <w:szCs w:val="20"/>
    </w:rPr>
  </w:style>
  <w:style w:type="character" w:customStyle="1" w:styleId="PersonalInfoRightChar">
    <w:name w:val="Personal Info_Right Char"/>
    <w:link w:val="PersonalInfoRight"/>
    <w:rsid w:val="00910CBB"/>
    <w:rPr>
      <w:b/>
      <w:sz w:val="20"/>
    </w:rPr>
  </w:style>
  <w:style w:type="paragraph" w:customStyle="1" w:styleId="BulletedList">
    <w:name w:val="Bulleted List"/>
    <w:basedOn w:val="Normal"/>
    <w:rsid w:val="00024E30"/>
    <w:pPr>
      <w:numPr>
        <w:numId w:val="1"/>
      </w:numPr>
      <w:spacing w:after="0" w:line="240" w:lineRule="auto"/>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910CB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0CB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semiHidden/>
    <w:unhideWhenUsed/>
    <w:rsid w:val="00910C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10CBB"/>
  </w:style>
  <w:style w:type="paragraph" w:styleId="Footer">
    <w:name w:val="footer"/>
    <w:basedOn w:val="Normal"/>
    <w:link w:val="FooterChar"/>
    <w:uiPriority w:val="99"/>
    <w:unhideWhenUsed/>
    <w:qFormat/>
    <w:rsid w:val="00910C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0CBB"/>
  </w:style>
  <w:style w:type="paragraph" w:customStyle="1" w:styleId="Name">
    <w:name w:val="Name"/>
    <w:basedOn w:val="Normal"/>
    <w:link w:val="NameChar"/>
    <w:qFormat/>
    <w:rsid w:val="00910CBB"/>
    <w:pPr>
      <w:spacing w:after="0" w:line="240" w:lineRule="auto"/>
    </w:pPr>
    <w:rPr>
      <w:b/>
      <w:color w:val="31849B"/>
      <w:sz w:val="32"/>
      <w:szCs w:val="20"/>
    </w:rPr>
  </w:style>
  <w:style w:type="character" w:styleId="PlaceholderText">
    <w:name w:val="Placeholder Text"/>
    <w:uiPriority w:val="99"/>
    <w:semiHidden/>
    <w:rsid w:val="00910CBB"/>
    <w:rPr>
      <w:color w:val="808080"/>
    </w:rPr>
  </w:style>
  <w:style w:type="character" w:customStyle="1" w:styleId="NameChar">
    <w:name w:val="Name Char"/>
    <w:link w:val="Name"/>
    <w:rsid w:val="00910CBB"/>
    <w:rPr>
      <w:b/>
      <w:color w:val="31849B"/>
      <w:sz w:val="32"/>
    </w:rPr>
  </w:style>
  <w:style w:type="paragraph" w:styleId="BalloonText">
    <w:name w:val="Balloon Text"/>
    <w:basedOn w:val="Normal"/>
    <w:link w:val="BalloonTextChar"/>
    <w:uiPriority w:val="99"/>
    <w:semiHidden/>
    <w:unhideWhenUsed/>
    <w:rsid w:val="00910CBB"/>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10CBB"/>
    <w:rPr>
      <w:rFonts w:ascii="Tahoma" w:hAnsi="Tahoma" w:cs="Tahoma"/>
      <w:sz w:val="16"/>
      <w:szCs w:val="16"/>
    </w:rPr>
  </w:style>
  <w:style w:type="paragraph" w:customStyle="1" w:styleId="PersonalInfo">
    <w:name w:val="Personal Info"/>
    <w:basedOn w:val="Normal"/>
    <w:link w:val="PersonalInfoChar"/>
    <w:qFormat/>
    <w:rsid w:val="00910CBB"/>
    <w:pPr>
      <w:spacing w:after="0" w:line="240" w:lineRule="auto"/>
    </w:pPr>
    <w:rPr>
      <w:b/>
      <w:color w:val="262626"/>
      <w:sz w:val="20"/>
      <w:szCs w:val="20"/>
    </w:rPr>
  </w:style>
  <w:style w:type="paragraph" w:customStyle="1" w:styleId="ContentHeading">
    <w:name w:val="Content Heading"/>
    <w:basedOn w:val="Normal"/>
    <w:link w:val="ContentHeadingChar"/>
    <w:qFormat/>
    <w:rsid w:val="00647056"/>
    <w:pPr>
      <w:spacing w:after="0" w:line="240" w:lineRule="auto"/>
      <w:jc w:val="right"/>
    </w:pPr>
    <w:rPr>
      <w:b/>
      <w:color w:val="E36C0A"/>
      <w:sz w:val="20"/>
      <w:szCs w:val="20"/>
    </w:rPr>
  </w:style>
  <w:style w:type="character" w:customStyle="1" w:styleId="PersonalInfoChar">
    <w:name w:val="Personal Info Char"/>
    <w:link w:val="PersonalInfo"/>
    <w:rsid w:val="00910CBB"/>
    <w:rPr>
      <w:b/>
      <w:color w:val="262626"/>
      <w:sz w:val="20"/>
    </w:rPr>
  </w:style>
  <w:style w:type="character" w:customStyle="1" w:styleId="ContentHeadingChar">
    <w:name w:val="Content Heading Char"/>
    <w:link w:val="ContentHeading"/>
    <w:rsid w:val="00647056"/>
    <w:rPr>
      <w:b/>
      <w:color w:val="E36C0A"/>
    </w:rPr>
  </w:style>
  <w:style w:type="paragraph" w:customStyle="1" w:styleId="ContentBody">
    <w:name w:val="Content Body"/>
    <w:basedOn w:val="Normal"/>
    <w:link w:val="ContentBodyChar"/>
    <w:qFormat/>
    <w:rsid w:val="00910CBB"/>
    <w:pPr>
      <w:spacing w:after="0" w:line="240" w:lineRule="auto"/>
    </w:pPr>
    <w:rPr>
      <w:color w:val="000000"/>
      <w:sz w:val="20"/>
      <w:szCs w:val="20"/>
    </w:rPr>
  </w:style>
  <w:style w:type="paragraph" w:customStyle="1" w:styleId="ContentBodyBold">
    <w:name w:val="Content Body Bold"/>
    <w:basedOn w:val="Normal"/>
    <w:link w:val="ContentBodyBoldChar"/>
    <w:qFormat/>
    <w:rsid w:val="00910CBB"/>
    <w:pPr>
      <w:spacing w:after="0" w:line="240" w:lineRule="auto"/>
    </w:pPr>
    <w:rPr>
      <w:b/>
      <w:color w:val="000000"/>
      <w:sz w:val="20"/>
      <w:szCs w:val="20"/>
    </w:rPr>
  </w:style>
  <w:style w:type="character" w:customStyle="1" w:styleId="ContentBodyChar">
    <w:name w:val="Content Body Char"/>
    <w:link w:val="ContentBody"/>
    <w:rsid w:val="00910CBB"/>
    <w:rPr>
      <w:color w:val="000000"/>
      <w:sz w:val="20"/>
    </w:rPr>
  </w:style>
  <w:style w:type="character" w:customStyle="1" w:styleId="ContentBodyBoldChar">
    <w:name w:val="Content Body Bold Char"/>
    <w:link w:val="ContentBodyBold"/>
    <w:rsid w:val="00910CBB"/>
    <w:rPr>
      <w:b/>
      <w:color w:val="000000"/>
      <w:sz w:val="20"/>
    </w:rPr>
  </w:style>
  <w:style w:type="paragraph" w:customStyle="1" w:styleId="PersonalInfoRight">
    <w:name w:val="Personal Info_Right"/>
    <w:basedOn w:val="Normal"/>
    <w:link w:val="PersonalInfoRightChar"/>
    <w:qFormat/>
    <w:rsid w:val="00910CBB"/>
    <w:pPr>
      <w:jc w:val="right"/>
    </w:pPr>
    <w:rPr>
      <w:b/>
      <w:sz w:val="20"/>
      <w:szCs w:val="20"/>
    </w:rPr>
  </w:style>
  <w:style w:type="character" w:customStyle="1" w:styleId="PersonalInfoRightChar">
    <w:name w:val="Personal Info_Right Char"/>
    <w:link w:val="PersonalInfoRight"/>
    <w:rsid w:val="00910CBB"/>
    <w:rPr>
      <w:b/>
      <w:sz w:val="20"/>
    </w:rPr>
  </w:style>
  <w:style w:type="paragraph" w:customStyle="1" w:styleId="BulletedList">
    <w:name w:val="Bulleted List"/>
    <w:basedOn w:val="Normal"/>
    <w:rsid w:val="00024E30"/>
    <w:pPr>
      <w:numPr>
        <w:numId w:val="1"/>
      </w:numPr>
      <w:spacing w:after="0" w:line="240" w:lineRule="auto"/>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hcsr1a\AppData\Roaming\Microsoft\Templates\FunctionalResum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FunctionalResume</Template>
  <TotalTime>1</TotalTime>
  <Pages>2</Pages>
  <Words>382</Words>
  <Characters>2181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Functional resume</vt:lpstr>
    </vt:vector>
  </TitlesOfParts>
  <Company>Arrow Electronics, Inc.</Company>
  <LinksUpToDate>false</LinksUpToDate>
  <CharactersWithSpaces>2558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Functional resume</dc:title>
  <dc:creator>DHCSR1A</dc:creator>
  <cp:lastModifiedBy>Patron</cp:lastModifiedBy>
  <cp:revision>2</cp:revision>
  <cp:lastPrinted>2015-03-13T15:50:00Z</cp:lastPrinted>
  <dcterms:created xsi:type="dcterms:W3CDTF">2015-03-23T16:40:00Z</dcterms:created>
  <dcterms:modified xsi:type="dcterms:W3CDTF">2015-03-23T16:40:00Z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TC103782729990</vt:lpwstr>
  </property>
</Properties>
</file>