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48"/>
          <w:rtl w:val="0"/>
        </w:rPr>
        <w:t xml:space="preserve">Cara DeStefano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24"/>
          <w:rtl w:val="0"/>
        </w:rPr>
        <w:t xml:space="preserve">12966 Clarkson Way, Thornton, CO 80241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24"/>
          <w:rtl w:val="0"/>
        </w:rPr>
        <w:t xml:space="preserve">C: 720-401-9181</w:t>
      </w:r>
    </w:p>
    <w:p w:rsidP="00000000" w:rsidRPr="00000000" w:rsidR="00000000" w:rsidDel="00000000" w:rsidRDefault="00000000">
      <w:pPr>
        <w:spacing w:lineRule="auto" w:line="240"/>
        <w:contextualSpacing w:val="0"/>
      </w:pPr>
      <w:hyperlink r:id="rId5">
        <w:r w:rsidRPr="00000000" w:rsidR="00000000" w:rsidDel="00000000">
          <w:rPr>
            <w:rFonts w:cs="Georgia" w:hAnsi="Georgia" w:eastAsia="Georgia" w:ascii="Georgia"/>
            <w:color w:val="1155cc"/>
            <w:sz w:val="24"/>
            <w:u w:val="single"/>
            <w:rtl w:val="0"/>
          </w:rPr>
          <w:t xml:space="preserve">cara.destefano@yahoo.com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28"/>
          <w:rtl w:val="0"/>
        </w:rPr>
        <w:t xml:space="preserve">Professional Summary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24"/>
          <w:rtl w:val="0"/>
        </w:rPr>
        <w:t xml:space="preserve">To succeed in a stimulating environment and use my knowledge and experiences to serve your organization and establish a career for myself. Motivated learner who retains information well. Able to perform complex tasks and deliver exceptional customer service.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Georgia" w:hAnsi="Georgia" w:eastAsia="Georgia" w:ascii="Georgia"/>
          <w:sz w:val="28"/>
          <w:rtl w:val="0"/>
        </w:rPr>
        <w:t xml:space="preserve">Skills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495.0" w:type="dxa"/>
        <w:jc w:val="left"/>
        <w:tblInd w:w="-134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815"/>
        <w:gridCol w:w="4680"/>
        <w:tblGridChange w:id="0">
          <w:tblGrid>
            <w:gridCol w:w="4815"/>
            <w:gridCol w:w="4680"/>
          </w:tblGrid>
        </w:tblGridChange>
      </w:tblGrid>
      <w:tr>
        <w:trPr>
          <w:trHeight w:val="540" w:hRule="atLeast"/>
        </w:trP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2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Active Listening</w:t>
            </w:r>
          </w:p>
          <w:p w:rsidP="00000000" w:rsidRPr="00000000" w:rsidR="00000000" w:rsidDel="00000000" w:rsidRDefault="00000000">
            <w:pPr>
              <w:numPr>
                <w:ilvl w:val="0"/>
                <w:numId w:val="2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Reading Comprehension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Verbal Communication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Customer and Personal Service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Coordination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Organization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Active Learning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Judgement and Decision Making</w:t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Time Management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Technology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Multitasking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Persuasion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English Language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Sales and Marketing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Learning Strategies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lineRule="auto" w:after="0" w:line="240" w:before="0"/>
              <w:ind w:left="720" w:right="0" w:hanging="359"/>
              <w:contextualSpacing w:val="1"/>
              <w:jc w:val="left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10-Keying </w:t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hanging="359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8"/>
                <w:rtl w:val="0"/>
              </w:rPr>
              <w:t xml:space="preserve">Experiences</w:t>
            </w:r>
          </w:p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rtl w:val="0"/>
              </w:rPr>
              <w:t xml:space="preserve">                                                                                                             </w:t>
            </w:r>
          </w:p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Crew Memeber</w:t>
            </w:r>
          </w:p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Marco’s Pizza- Westminster, CO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Taking Customer Orders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Preparing Food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Serving the Food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Answering Multiple Phone Lines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Operating the Cash Register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Performing Cash Drops Into the Safe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line="240"/>
              <w:ind w:left="720" w:hanging="359"/>
              <w:contextualSpacing w:val="1"/>
              <w:rPr>
                <w:rFonts w:cs="Georgia" w:hAnsi="Georgia" w:eastAsia="Georgia" w:ascii="Georgia"/>
                <w:sz w:val="24"/>
              </w:rPr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Multitasking 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8"/>
                <w:rtl w:val="0"/>
              </w:rPr>
              <w:t xml:space="preserve">Education 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High School Diploma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Horizon Senior High School- Thornton, CO</w:t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rtl w:val="0"/>
              </w:rPr>
              <w:t xml:space="preserve">                                   </w:t>
            </w: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  10/2013 to 01/2015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sz w:val="24"/>
                <w:rtl w:val="0"/>
              </w:rPr>
              <w:t xml:space="preserve">                                                      05/2013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ffffff" w:space="0" w:val="single" w:sz="8"/>
              <w:left w:color="ffffff" w:space="0" w:val="single" w:sz="8"/>
              <w:bottom w:color="ffffff" w:space="0" w:val="single" w:sz="8"/>
              <w:right w:color="ffffff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cara.destefano@yahoo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 DeStefano Resume.docx</dc:title>
</cp:coreProperties>
</file>