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widowControl w:val="0"/>
        <w:spacing w:lineRule="auto" w:line="276"/>
        <w:contextualSpacing w:val="0"/>
        <w:jc w:val="center"/>
      </w:pPr>
      <w:r w:rsidRPr="00000000" w:rsidR="00000000" w:rsidDel="00000000">
        <w:rPr>
          <w:rFonts w:cs="Cambria" w:hAnsi="Cambria" w:eastAsia="Cambria" w:ascii="Cambria"/>
          <w:sz w:val="64"/>
          <w:rtl w:val="0"/>
        </w:rPr>
        <w:t xml:space="preserve">Cynthia I. Rosas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  <w:jc w:val="center"/>
      </w:pPr>
      <w:r w:rsidRPr="00000000" w:rsidR="00000000" w:rsidDel="00000000">
        <w:rPr>
          <w:color w:val="343434"/>
          <w:rtl w:val="0"/>
        </w:rPr>
        <w:t xml:space="preserve">7921 Niagara St. Commerce City, Co 80022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  <w:jc w:val="center"/>
      </w:pPr>
      <w:r w:rsidRPr="00000000" w:rsidR="00000000" w:rsidDel="00000000">
        <w:rPr>
          <w:rtl w:val="0"/>
        </w:rPr>
        <w:t xml:space="preserve">cynthia.rosas92@gmail.com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spacing w:lineRule="auto" w:line="276"/>
        <w:contextualSpacing w:val="0"/>
        <w:jc w:val="center"/>
      </w:pPr>
      <w:r w:rsidRPr="00000000" w:rsidR="00000000" w:rsidDel="00000000">
        <w:rPr>
          <w:rFonts w:cs="Cambria" w:hAnsi="Cambria" w:eastAsia="Cambria" w:ascii="Cambria"/>
          <w:sz w:val="24"/>
          <w:rtl w:val="0"/>
        </w:rPr>
        <w:t xml:space="preserve">(720) 518-7468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00" w:line="276"/>
        <w:contextualSpacing w:val="0"/>
        <w:jc w:val="center"/>
      </w:pPr>
      <w:r w:rsidRPr="00000000" w:rsidR="00000000" w:rsidDel="00000000">
        <w:rPr>
          <w:sz w:val="24"/>
          <w:rtl w:val="0"/>
        </w:rPr>
        <w:t xml:space="preserve">Professional Experience</w:t>
      </w:r>
    </w:p>
    <w:p w:rsidP="00000000" w:rsidRPr="00000000" w:rsidR="00000000" w:rsidDel="00000000" w:rsidRDefault="00000000">
      <w:pPr>
        <w:spacing w:lineRule="auto" w:after="0" w:line="276" w:before="0"/>
        <w:contextualSpacing w:val="0"/>
      </w:pPr>
      <w:r w:rsidRPr="00000000" w:rsidR="00000000" w:rsidDel="00000000">
        <w:rPr>
          <w:rFonts w:cs="Cambria" w:hAnsi="Cambria" w:eastAsia="Cambria" w:ascii="Cambria"/>
          <w:b w:val="0"/>
          <w:sz w:val="24"/>
          <w:rtl w:val="0"/>
        </w:rPr>
        <w:t xml:space="preserve">Oscars Taco Shop</w:t>
      </w:r>
    </w:p>
    <w:p w:rsidP="00000000" w:rsidRPr="00000000" w:rsidR="00000000" w:rsidDel="00000000" w:rsidRDefault="00000000">
      <w:pPr>
        <w:spacing w:lineRule="auto" w:after="0" w:line="276" w:before="0"/>
        <w:contextualSpacing w:val="0"/>
      </w:pPr>
      <w:r w:rsidRPr="00000000" w:rsidR="00000000" w:rsidDel="00000000">
        <w:rPr>
          <w:rFonts w:cs="Cambria" w:hAnsi="Cambria" w:eastAsia="Cambria" w:ascii="Cambria"/>
          <w:b w:val="0"/>
          <w:sz w:val="24"/>
          <w:rtl w:val="0"/>
        </w:rPr>
        <w:t xml:space="preserve">Murfreesboro, Tennessee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contextualSpacing w:val="0"/>
      </w:pPr>
      <w:r w:rsidRPr="00000000" w:rsidR="00000000" w:rsidDel="00000000">
        <w:rPr>
          <w:rFonts w:cs="Cambria" w:hAnsi="Cambria" w:eastAsia="Cambria" w:ascii="Cambria"/>
          <w:b w:val="0"/>
          <w:i w:val="1"/>
          <w:sz w:val="24"/>
          <w:rtl w:val="0"/>
        </w:rPr>
        <w:t xml:space="preserve">Cashier (October 2010 - May 2013)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20" w:hanging="359"/>
        <w:rPr/>
      </w:pPr>
      <w:bookmarkStart w:id="0" w:colFirst="0" w:name="h.gjdgxs" w:colLast="0"/>
      <w:bookmarkEnd w:id="0"/>
      <w:r w:rsidRPr="00000000" w:rsidR="00000000" w:rsidDel="00000000">
        <w:rPr>
          <w:rFonts w:cs="Cambria" w:hAnsi="Cambria" w:eastAsia="Cambria" w:ascii="Cambria"/>
          <w:b w:val="0"/>
          <w:sz w:val="24"/>
          <w:rtl w:val="0"/>
        </w:rPr>
        <w:t xml:space="preserve">Cashiering/ Cash Handling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20" w:hanging="359"/>
        <w:rPr/>
      </w:pPr>
      <w:r w:rsidRPr="00000000" w:rsidR="00000000" w:rsidDel="00000000">
        <w:rPr>
          <w:rFonts w:cs="Cambria" w:hAnsi="Cambria" w:eastAsia="Cambria" w:ascii="Cambria"/>
          <w:b w:val="0"/>
          <w:sz w:val="24"/>
          <w:rtl w:val="0"/>
        </w:rPr>
        <w:t xml:space="preserve">Greeting Customers Politely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20" w:hanging="359"/>
        <w:rPr/>
      </w:pPr>
      <w:r w:rsidRPr="00000000" w:rsidR="00000000" w:rsidDel="00000000">
        <w:rPr>
          <w:rFonts w:cs="Cambria" w:hAnsi="Cambria" w:eastAsia="Cambria" w:ascii="Cambria"/>
          <w:b w:val="0"/>
          <w:sz w:val="24"/>
          <w:rtl w:val="0"/>
        </w:rPr>
        <w:t xml:space="preserve">Maintaining Work Area Clean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20" w:hanging="359"/>
        <w:rPr/>
      </w:pPr>
      <w:r w:rsidRPr="00000000" w:rsidR="00000000" w:rsidDel="00000000">
        <w:rPr>
          <w:rFonts w:cs="Cambria" w:hAnsi="Cambria" w:eastAsia="Cambria" w:ascii="Cambria"/>
          <w:b w:val="0"/>
          <w:sz w:val="24"/>
          <w:rtl w:val="0"/>
        </w:rPr>
        <w:t xml:space="preserve">Server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sz w:val="24"/>
          <w:rtl w:val="0"/>
        </w:rPr>
        <w:t xml:space="preserve">Cash America Pawn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rtl w:val="0"/>
        </w:rPr>
        <w:t xml:space="preserve">Nashville, Tennessee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i w:val="1"/>
          <w:color w:val="343434"/>
          <w:sz w:val="26"/>
          <w:rtl w:val="0"/>
        </w:rPr>
        <w:t xml:space="preserve">Bilingual Customer Service Representative 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i w:val="1"/>
          <w:color w:val="343434"/>
          <w:sz w:val="26"/>
          <w:rtl w:val="0"/>
        </w:rPr>
        <w:t xml:space="preserve">(March 2012 - September 2012)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Cash Handling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Releasing &amp; Approving Loans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Jewelry Inspection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Phone Answering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Serving Bilingual Customers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Back Stock/ Inventory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8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Sales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tabs>
          <w:tab w:val="left" w:pos="220"/>
          <w:tab w:val="left" w:pos="720"/>
        </w:tabs>
        <w:spacing w:lineRule="auto" w:after="0" w:line="276" w:before="0"/>
        <w:ind w:left="720" w:firstLine="0" w:right="5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sz w:val="24"/>
          <w:rtl w:val="0"/>
        </w:rPr>
        <w:t xml:space="preserve">La Casa Del Rey 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rtl w:val="0"/>
        </w:rPr>
        <w:t xml:space="preserve">Commerce City, Colorado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i w:val="1"/>
          <w:color w:val="343434"/>
          <w:rtl w:val="0"/>
        </w:rPr>
        <w:t xml:space="preserve">Host/ Bus (May 2013 - June 2013)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Host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Busing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Greeting Customers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Maintaining Work Area Clean</w:t>
      </w:r>
    </w:p>
    <w:p w:rsidP="00000000" w:rsidRPr="00000000" w:rsidR="00000000" w:rsidDel="00000000" w:rsidRDefault="00000000">
      <w:pPr>
        <w:widowControl w:val="0"/>
        <w:tabs>
          <w:tab w:val="left" w:pos="220"/>
          <w:tab w:val="left" w:pos="720"/>
        </w:tabs>
        <w:spacing w:lineRule="auto" w:after="0" w:line="276" w:before="0"/>
        <w:ind w:left="720" w:firstLine="0" w:right="5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sz w:val="24"/>
          <w:rtl w:val="0"/>
        </w:rPr>
        <w:t xml:space="preserve">Standard Auto Credit/Zoom Auto Finance 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rtl w:val="0"/>
        </w:rPr>
        <w:t xml:space="preserve">Murfreesboro, Tennessee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i w:val="1"/>
          <w:color w:val="343434"/>
          <w:rtl w:val="0"/>
        </w:rPr>
        <w:t xml:space="preserve">Receptionist/Administrative Assistant 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i w:val="1"/>
          <w:color w:val="343434"/>
          <w:rtl w:val="0"/>
        </w:rPr>
        <w:t xml:space="preserve">(February 2014-June 2014) 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76" w:before="0"/>
        <w:ind w:left="78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Greeting Customers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76" w:before="0"/>
        <w:ind w:left="78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Receiving &amp; Directing Calls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76" w:before="0"/>
        <w:ind w:left="78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Filing &amp; Data Entry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76" w:before="0"/>
        <w:ind w:left="78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Customer Service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76" w:before="0"/>
        <w:ind w:left="78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Handling Cash &amp; Card Transactions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76" w:before="0"/>
        <w:ind w:left="78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Word &amp; Excel Spreadsheet Processing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76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76" w:before="0"/>
        <w:contextualSpacing w:val="0"/>
      </w:pPr>
      <w:r w:rsidRPr="00000000" w:rsidR="00000000" w:rsidDel="00000000">
        <w:rPr>
          <w:color w:val="343434"/>
          <w:rtl w:val="0"/>
        </w:rPr>
        <w:t xml:space="preserve">Mile High Wireless/Cricket</w:t>
      </w:r>
    </w:p>
    <w:p w:rsidP="00000000" w:rsidRPr="00000000" w:rsidR="00000000" w:rsidDel="00000000" w:rsidRDefault="00000000">
      <w:pPr>
        <w:widowControl w:val="0"/>
        <w:spacing w:lineRule="auto" w:after="0" w:line="276" w:before="0"/>
        <w:contextualSpacing w:val="0"/>
      </w:pPr>
      <w:r w:rsidRPr="00000000" w:rsidR="00000000" w:rsidDel="00000000">
        <w:rPr>
          <w:color w:val="343434"/>
          <w:rtl w:val="0"/>
        </w:rPr>
        <w:t xml:space="preserve">Aurora/Thornton, Colorado</w:t>
      </w:r>
    </w:p>
    <w:p w:rsidP="00000000" w:rsidRPr="00000000" w:rsidR="00000000" w:rsidDel="00000000" w:rsidRDefault="00000000">
      <w:pPr>
        <w:widowControl w:val="0"/>
        <w:spacing w:lineRule="auto" w:after="0" w:line="276" w:before="0"/>
        <w:contextualSpacing w:val="0"/>
      </w:pPr>
      <w:r w:rsidRPr="00000000" w:rsidR="00000000" w:rsidDel="00000000">
        <w:rPr>
          <w:i w:val="1"/>
          <w:color w:val="343434"/>
          <w:rtl w:val="0"/>
        </w:rPr>
        <w:t xml:space="preserve">Sales Associate</w:t>
      </w:r>
    </w:p>
    <w:p w:rsidP="00000000" w:rsidRPr="00000000" w:rsidR="00000000" w:rsidDel="00000000" w:rsidRDefault="00000000">
      <w:pPr>
        <w:widowControl w:val="0"/>
        <w:spacing w:lineRule="auto" w:after="0" w:line="276" w:before="0"/>
        <w:contextualSpacing w:val="0"/>
      </w:pPr>
      <w:r w:rsidRPr="00000000" w:rsidR="00000000" w:rsidDel="00000000">
        <w:rPr>
          <w:i w:val="1"/>
          <w:color w:val="343434"/>
          <w:rtl w:val="0"/>
        </w:rPr>
        <w:t xml:space="preserve"> (August 2014- Present)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line="276"/>
        <w:ind w:left="780" w:hanging="359"/>
        <w:contextualSpacing w:val="1"/>
        <w:rPr>
          <w:color w:val="343434"/>
        </w:rPr>
      </w:pPr>
      <w:r w:rsidRPr="00000000" w:rsidR="00000000" w:rsidDel="00000000">
        <w:rPr>
          <w:color w:val="343434"/>
          <w:rtl w:val="0"/>
        </w:rPr>
        <w:t xml:space="preserve">Greeting Customers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line="276"/>
        <w:ind w:left="780" w:hanging="359"/>
        <w:contextualSpacing w:val="1"/>
        <w:rPr>
          <w:color w:val="343434"/>
        </w:rPr>
      </w:pPr>
      <w:r w:rsidRPr="00000000" w:rsidR="00000000" w:rsidDel="00000000">
        <w:rPr>
          <w:color w:val="343434"/>
          <w:rtl w:val="0"/>
        </w:rPr>
        <w:t xml:space="preserve">Determined Customers Needs &amp; Wants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line="276"/>
        <w:ind w:left="780" w:hanging="359"/>
        <w:contextualSpacing w:val="1"/>
        <w:rPr>
          <w:color w:val="343434"/>
        </w:rPr>
      </w:pPr>
      <w:r w:rsidRPr="00000000" w:rsidR="00000000" w:rsidDel="00000000">
        <w:rPr>
          <w:color w:val="343434"/>
          <w:rtl w:val="0"/>
        </w:rPr>
        <w:t xml:space="preserve">Answering Customers Questions &amp; Concerns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line="276"/>
        <w:ind w:left="780" w:hanging="359"/>
        <w:contextualSpacing w:val="1"/>
        <w:rPr>
          <w:color w:val="343434"/>
        </w:rPr>
      </w:pPr>
      <w:r w:rsidRPr="00000000" w:rsidR="00000000" w:rsidDel="00000000">
        <w:rPr>
          <w:color w:val="343434"/>
          <w:rtl w:val="0"/>
        </w:rPr>
        <w:t xml:space="preserve">Handling Cash &amp; Card Transactions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line="276"/>
        <w:ind w:left="780" w:hanging="359"/>
        <w:contextualSpacing w:val="1"/>
        <w:rPr>
          <w:color w:val="343434"/>
        </w:rPr>
      </w:pPr>
      <w:r w:rsidRPr="00000000" w:rsidR="00000000" w:rsidDel="00000000">
        <w:rPr>
          <w:color w:val="343434"/>
          <w:rtl w:val="0"/>
        </w:rPr>
        <w:t xml:space="preserve">Maintaining &amp; Meeting Sales For Inventory Control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00" w:line="276"/>
        <w:contextualSpacing w:val="0"/>
      </w:pPr>
      <w:r w:rsidRPr="00000000" w:rsidR="00000000" w:rsidDel="00000000">
        <w:rPr>
          <w:sz w:val="24"/>
          <w:rtl w:val="0"/>
        </w:rPr>
        <w:t xml:space="preserve">Education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rtl w:val="0"/>
        </w:rPr>
        <w:t xml:space="preserve">Adams City High School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rtl w:val="0"/>
        </w:rPr>
        <w:t xml:space="preserve">Commerce City, Colorado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i w:val="1"/>
          <w:color w:val="343434"/>
          <w:rtl w:val="0"/>
        </w:rPr>
        <w:t xml:space="preserve">(August 2006-May 2009)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rtl w:val="0"/>
        </w:rPr>
        <w:t xml:space="preserve">Blackman High School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color w:val="343434"/>
          <w:rtl w:val="0"/>
        </w:rPr>
        <w:t xml:space="preserve">Murfreesboro, Tennessee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i w:val="1"/>
          <w:color w:val="343434"/>
          <w:rtl w:val="0"/>
        </w:rPr>
        <w:t xml:space="preserve">(August 2009-May 2010)</w:t>
      </w:r>
    </w:p>
    <w:p w:rsidP="00000000" w:rsidRPr="00000000" w:rsidR="00000000" w:rsidDel="00000000" w:rsidRDefault="00000000">
      <w:pPr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00" w:line="276"/>
        <w:contextualSpacing w:val="0"/>
      </w:pPr>
      <w:r w:rsidRPr="00000000" w:rsidR="00000000" w:rsidDel="00000000">
        <w:rPr>
          <w:sz w:val="24"/>
          <w:rtl w:val="0"/>
        </w:rPr>
        <w:t xml:space="preserve">Additional Skills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Fluent Speaker In English &amp; Spanish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Proficient Reader &amp; Writer In Both English &amp; Spanish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Organized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Punctuality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Quick Learner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b w:val="0"/>
          <w:color w:val="343434"/>
          <w:sz w:val="24"/>
        </w:rPr>
      </w:pPr>
      <w:r w:rsidRPr="00000000" w:rsidR="00000000" w:rsidDel="00000000">
        <w:rPr>
          <w:rFonts w:cs="Cambria" w:hAnsi="Cambria" w:eastAsia="Cambria" w:ascii="Cambria"/>
          <w:b w:val="0"/>
          <w:color w:val="343434"/>
          <w:sz w:val="24"/>
          <w:rtl w:val="0"/>
        </w:rPr>
        <w:t xml:space="preserve">Good Phone Etiquette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color w:val="343434"/>
          <w:u w:val="none"/>
        </w:rPr>
      </w:pPr>
      <w:r w:rsidRPr="00000000" w:rsidR="00000000" w:rsidDel="00000000">
        <w:rPr>
          <w:color w:val="343434"/>
          <w:rtl w:val="0"/>
        </w:rPr>
        <w:t xml:space="preserve">Team Player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Rule="auto" w:after="0" w:line="276" w:before="0"/>
        <w:ind w:left="720" w:right="500" w:hanging="359"/>
        <w:contextualSpacing w:val="1"/>
        <w:rPr>
          <w:color w:val="343434"/>
          <w:u w:val="none"/>
        </w:rPr>
      </w:pPr>
      <w:r w:rsidRPr="00000000" w:rsidR="00000000" w:rsidDel="00000000">
        <w:rPr>
          <w:color w:val="343434"/>
          <w:rtl w:val="0"/>
        </w:rPr>
        <w:t xml:space="preserve">Problem Solver</w:t>
      </w:r>
      <w:r w:rsidRPr="00000000" w:rsidR="00000000" w:rsidDel="00000000">
        <w:rPr>
          <w:rtl w:val="0"/>
        </w:rPr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5">
    <w:lvl w:ilvl="0">
      <w:start w:val="1"/>
      <w:numFmt w:val="bullet"/>
      <w:lvlText w:val="●"/>
      <w:lvlJc w:val="left"/>
      <w:pPr>
        <w:ind w:left="780" w:firstLine="42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cs="Arial" w:hAnsi="Arial" w:eastAsia="Arial" w:asci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300" w:line="240" w:before="0"/>
    </w:pPr>
    <w:rPr>
      <w:rFonts w:cs="Calibri" w:hAnsi="Calibri" w:eastAsia="Calibri" w:ascii="Calibri"/>
      <w:b w:val="0"/>
      <w:color w:val="17375e"/>
      <w:sz w:val="5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Cynthia Rosas (1).docx.docx</dc:title>
</cp:coreProperties>
</file>