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08" w:rsidRDefault="00FD00FD" w:rsidP="00C96308">
      <w:pPr>
        <w:rPr>
          <w:rFonts w:ascii="Elephant" w:hAnsi="Elephant" w:cs="Arial Black"/>
          <w:i/>
          <w:iCs/>
          <w:sz w:val="24"/>
          <w:szCs w:val="24"/>
        </w:rPr>
      </w:pPr>
      <w:r w:rsidRPr="004C2C32">
        <w:rPr>
          <w:rFonts w:ascii="Elephant" w:hAnsi="Elephant" w:cs="Arial Black"/>
          <w:i/>
          <w:iCs/>
          <w:sz w:val="24"/>
          <w:szCs w:val="24"/>
        </w:rPr>
        <w:t xml:space="preserve">Chelsea </w:t>
      </w:r>
      <w:r w:rsidR="00E156DF" w:rsidRPr="004C2C32">
        <w:rPr>
          <w:rFonts w:ascii="Elephant" w:hAnsi="Elephant" w:cs="Arial Black"/>
          <w:i/>
          <w:iCs/>
          <w:sz w:val="24"/>
          <w:szCs w:val="24"/>
        </w:rPr>
        <w:t xml:space="preserve">J. </w:t>
      </w:r>
      <w:r w:rsidRPr="004C2C32">
        <w:rPr>
          <w:rFonts w:ascii="Elephant" w:hAnsi="Elephant" w:cs="Arial Black"/>
          <w:i/>
          <w:iCs/>
          <w:sz w:val="24"/>
          <w:szCs w:val="24"/>
        </w:rPr>
        <w:t>Hamilton</w:t>
      </w:r>
    </w:p>
    <w:p w:rsidR="00FD00FD" w:rsidRPr="00C96308" w:rsidRDefault="00FD00FD" w:rsidP="00C96308">
      <w:pPr>
        <w:rPr>
          <w:i/>
          <w:iCs/>
          <w:sz w:val="24"/>
          <w:szCs w:val="24"/>
        </w:rPr>
      </w:pPr>
      <w:r>
        <w:rPr>
          <w:rFonts w:ascii="Arial" w:hAnsi="Arial" w:cs="Arial"/>
          <w:i/>
          <w:iCs/>
          <w:sz w:val="36"/>
          <w:szCs w:val="36"/>
        </w:rPr>
        <w:t>___________________________________________</w:t>
      </w:r>
      <w:r w:rsidRPr="00C96308">
        <w:rPr>
          <w:i/>
          <w:iCs/>
          <w:sz w:val="18"/>
          <w:szCs w:val="18"/>
        </w:rPr>
        <w:t>384 Granville Cr., Fir</w:t>
      </w:r>
      <w:r w:rsidR="00C96308">
        <w:rPr>
          <w:i/>
          <w:iCs/>
          <w:sz w:val="18"/>
          <w:szCs w:val="18"/>
        </w:rPr>
        <w:t xml:space="preserve">estone, CO 80520      </w:t>
      </w:r>
      <w:r w:rsidR="00C96308">
        <w:rPr>
          <w:i/>
          <w:iCs/>
          <w:sz w:val="18"/>
          <w:szCs w:val="18"/>
        </w:rPr>
        <w:tab/>
      </w:r>
      <w:r w:rsidR="004C2C32" w:rsidRPr="00C96308">
        <w:rPr>
          <w:i/>
          <w:iCs/>
          <w:sz w:val="18"/>
          <w:szCs w:val="18"/>
        </w:rPr>
        <w:t xml:space="preserve">  </w:t>
      </w:r>
      <w:r w:rsidRPr="00C96308">
        <w:rPr>
          <w:i/>
          <w:iCs/>
          <w:sz w:val="18"/>
          <w:szCs w:val="18"/>
        </w:rPr>
        <w:t>720-938-44</w:t>
      </w:r>
      <w:r w:rsidR="00C96308">
        <w:rPr>
          <w:i/>
          <w:iCs/>
          <w:sz w:val="18"/>
          <w:szCs w:val="18"/>
        </w:rPr>
        <w:t xml:space="preserve">35                  </w:t>
      </w:r>
      <w:r w:rsidR="00C96308">
        <w:rPr>
          <w:i/>
          <w:iCs/>
          <w:sz w:val="18"/>
          <w:szCs w:val="18"/>
        </w:rPr>
        <w:tab/>
      </w:r>
      <w:r w:rsidR="004C2C32" w:rsidRPr="00C96308">
        <w:rPr>
          <w:i/>
          <w:iCs/>
          <w:sz w:val="18"/>
          <w:szCs w:val="18"/>
        </w:rPr>
        <w:t xml:space="preserve"> </w:t>
      </w:r>
      <w:hyperlink r:id="rId9" w:history="1">
        <w:r w:rsidR="001043D8" w:rsidRPr="00E669FD">
          <w:rPr>
            <w:rStyle w:val="Hyperlink"/>
            <w:i/>
            <w:iCs/>
            <w:sz w:val="18"/>
            <w:szCs w:val="18"/>
          </w:rPr>
          <w:t>chelcjo630@yahoo.com</w:t>
        </w:r>
      </w:hyperlink>
      <w:r w:rsidR="001043D8">
        <w:rPr>
          <w:i/>
          <w:iCs/>
          <w:sz w:val="18"/>
          <w:szCs w:val="18"/>
        </w:rPr>
        <w:t xml:space="preserve"> </w:t>
      </w:r>
    </w:p>
    <w:p w:rsidR="00FD00FD" w:rsidRPr="00C96308" w:rsidRDefault="00FD00FD">
      <w:pPr>
        <w:jc w:val="center"/>
        <w:rPr>
          <w:rFonts w:ascii="Arial" w:hAnsi="Arial" w:cs="Arial"/>
        </w:rPr>
      </w:pPr>
    </w:p>
    <w:p w:rsidR="00FD00FD" w:rsidRPr="00C96308" w:rsidRDefault="00FD00FD">
      <w:r w:rsidRPr="00C96308">
        <w:rPr>
          <w:b/>
          <w:bCs/>
          <w:i/>
          <w:iCs/>
          <w:u w:val="single"/>
        </w:rPr>
        <w:t>Objective</w:t>
      </w:r>
      <w:r w:rsidRPr="00C96308">
        <w:rPr>
          <w:u w:val="single"/>
        </w:rPr>
        <w:t>:</w:t>
      </w:r>
      <w:r w:rsidRPr="00C96308">
        <w:t xml:space="preserve"> The most important aspect of my career goal is working in a challenging, dynamic and </w:t>
      </w:r>
      <w:r w:rsidRPr="00C96308">
        <w:tab/>
        <w:t xml:space="preserve">       </w:t>
      </w:r>
      <w:r w:rsidRPr="00C96308">
        <w:tab/>
        <w:t xml:space="preserve">      stimulating position in which I have the opportunity for growth and advancement.</w:t>
      </w:r>
    </w:p>
    <w:p w:rsidR="00FD00FD" w:rsidRPr="00C96308" w:rsidRDefault="00FD00FD">
      <w:pPr>
        <w:rPr>
          <w:b/>
          <w:bCs/>
          <w:i/>
          <w:iCs/>
        </w:rPr>
      </w:pPr>
    </w:p>
    <w:p w:rsidR="00FD00FD" w:rsidRPr="00C96308" w:rsidRDefault="00FD00FD">
      <w:r w:rsidRPr="00C96308">
        <w:rPr>
          <w:b/>
          <w:bCs/>
          <w:i/>
          <w:iCs/>
          <w:u w:val="single"/>
        </w:rPr>
        <w:t>Summary:</w:t>
      </w:r>
      <w:r w:rsidRPr="00C96308">
        <w:rPr>
          <w:b/>
          <w:bCs/>
          <w:i/>
          <w:iCs/>
        </w:rPr>
        <w:t xml:space="preserve"> </w:t>
      </w:r>
      <w:r w:rsidRPr="00C96308">
        <w:t xml:space="preserve">Proficient with Microsoft Office </w:t>
      </w:r>
      <w:r w:rsidR="00033BEC" w:rsidRPr="00C96308">
        <w:t xml:space="preserve">(Type </w:t>
      </w:r>
      <w:r w:rsidRPr="00C96308">
        <w:t xml:space="preserve">60-70 WPM), Adobe, Copy and Fax Machines, 10-key. </w:t>
      </w:r>
    </w:p>
    <w:p w:rsidR="00FD00FD" w:rsidRPr="00C96308" w:rsidRDefault="00FD00FD">
      <w:pPr>
        <w:rPr>
          <w:b/>
          <w:bCs/>
          <w:i/>
          <w:iCs/>
        </w:rPr>
      </w:pPr>
    </w:p>
    <w:p w:rsidR="00FD00FD" w:rsidRPr="00C96308" w:rsidRDefault="00FD00FD">
      <w:pPr>
        <w:rPr>
          <w:b/>
          <w:bCs/>
          <w:i/>
          <w:iCs/>
          <w:u w:val="single"/>
        </w:rPr>
      </w:pPr>
      <w:r w:rsidRPr="00C96308">
        <w:rPr>
          <w:b/>
          <w:bCs/>
          <w:i/>
          <w:iCs/>
          <w:u w:val="single"/>
        </w:rPr>
        <w:t>Education:</w:t>
      </w:r>
    </w:p>
    <w:p w:rsidR="00FD00FD" w:rsidRPr="00C96308" w:rsidRDefault="00FD00FD">
      <w:pPr>
        <w:ind w:left="360" w:hanging="360"/>
      </w:pPr>
      <w:r w:rsidRPr="00C96308">
        <w:t>Colorado State University-Pueblo- May 2005 through December 2010</w:t>
      </w:r>
    </w:p>
    <w:p w:rsidR="00FD00FD" w:rsidRPr="00C96308" w:rsidRDefault="00FD00FD" w:rsidP="00A1288F">
      <w:pPr>
        <w:pStyle w:val="ListParagraph"/>
        <w:numPr>
          <w:ilvl w:val="0"/>
          <w:numId w:val="11"/>
        </w:numPr>
      </w:pPr>
      <w:r w:rsidRPr="00C96308">
        <w:t>Bachelor of Science Degree in Sociology with a Minor in Criminology, December 2010</w:t>
      </w:r>
    </w:p>
    <w:p w:rsidR="00FD00FD" w:rsidRPr="00C96308" w:rsidRDefault="00FD00FD">
      <w:r w:rsidRPr="00C96308">
        <w:tab/>
        <w:t>- Pueblo Po</w:t>
      </w:r>
      <w:r w:rsidR="00033BEC" w:rsidRPr="00C96308">
        <w:t xml:space="preserve">lice Department Intern, January 2010 thru April </w:t>
      </w:r>
      <w:r w:rsidRPr="00C96308">
        <w:t>2010</w:t>
      </w:r>
    </w:p>
    <w:p w:rsidR="00FD00FD" w:rsidRPr="00C96308" w:rsidRDefault="00FD00FD">
      <w:r w:rsidRPr="00C96308">
        <w:tab/>
        <w:t>- Dean’s List, Spring Semester 2009</w:t>
      </w:r>
    </w:p>
    <w:p w:rsidR="00FD00FD" w:rsidRPr="00C96308" w:rsidRDefault="00FD00FD" w:rsidP="00A1288F">
      <w:pPr>
        <w:pStyle w:val="ListParagraph"/>
        <w:numPr>
          <w:ilvl w:val="0"/>
          <w:numId w:val="11"/>
        </w:numPr>
      </w:pPr>
      <w:r w:rsidRPr="00C96308">
        <w:t>Frederick High School</w:t>
      </w:r>
    </w:p>
    <w:p w:rsidR="00FD00FD" w:rsidRPr="00C96308" w:rsidRDefault="00FD00FD">
      <w:pPr>
        <w:spacing w:line="360" w:lineRule="auto"/>
        <w:rPr>
          <w:u w:val="single"/>
        </w:rPr>
      </w:pPr>
      <w:r w:rsidRPr="00C96308">
        <w:tab/>
        <w:t>- High School Diploma, June 2005</w:t>
      </w:r>
    </w:p>
    <w:p w:rsidR="00FD00FD" w:rsidRPr="004C2C32" w:rsidRDefault="00FD00FD">
      <w:pPr>
        <w:spacing w:line="360" w:lineRule="auto"/>
        <w:rPr>
          <w:b/>
          <w:bCs/>
          <w:i/>
          <w:iCs/>
          <w:sz w:val="18"/>
          <w:szCs w:val="18"/>
          <w:u w:val="single"/>
        </w:rPr>
      </w:pPr>
      <w:r w:rsidRPr="004C2C32">
        <w:rPr>
          <w:b/>
          <w:bCs/>
          <w:i/>
          <w:iCs/>
          <w:sz w:val="18"/>
          <w:szCs w:val="18"/>
          <w:u w:val="single"/>
        </w:rPr>
        <w:t>Work Experience:</w:t>
      </w:r>
    </w:p>
    <w:p w:rsidR="002410CD" w:rsidRPr="00C96308" w:rsidRDefault="002410CD" w:rsidP="00A1288F">
      <w:pPr>
        <w:rPr>
          <w:bCs/>
          <w:iCs/>
        </w:rPr>
      </w:pPr>
      <w:r w:rsidRPr="00C96308">
        <w:rPr>
          <w:b/>
          <w:bCs/>
          <w:i/>
          <w:iCs/>
        </w:rPr>
        <w:t xml:space="preserve">ServiceLink (Formerly known as LPS) </w:t>
      </w:r>
      <w:r w:rsidRPr="00C96308">
        <w:rPr>
          <w:b/>
          <w:bCs/>
          <w:i/>
          <w:iCs/>
        </w:rPr>
        <w:tab/>
      </w:r>
      <w:r w:rsidRPr="00C96308">
        <w:rPr>
          <w:b/>
          <w:bCs/>
          <w:i/>
          <w:iCs/>
        </w:rPr>
        <w:tab/>
      </w:r>
      <w:r w:rsidRPr="00C96308">
        <w:rPr>
          <w:b/>
          <w:bCs/>
          <w:i/>
          <w:iCs/>
        </w:rPr>
        <w:tab/>
      </w:r>
      <w:r w:rsidRPr="00C96308">
        <w:rPr>
          <w:b/>
          <w:bCs/>
          <w:i/>
          <w:iCs/>
        </w:rPr>
        <w:tab/>
      </w:r>
      <w:r w:rsidRPr="00C96308">
        <w:rPr>
          <w:b/>
          <w:bCs/>
          <w:i/>
          <w:iCs/>
        </w:rPr>
        <w:tab/>
      </w:r>
      <w:r w:rsidRPr="00C96308">
        <w:rPr>
          <w:b/>
          <w:bCs/>
          <w:i/>
          <w:iCs/>
        </w:rPr>
        <w:tab/>
      </w:r>
      <w:r w:rsidRPr="00C96308">
        <w:rPr>
          <w:bCs/>
          <w:iCs/>
        </w:rPr>
        <w:t>Wes</w:t>
      </w:r>
      <w:r w:rsidR="002A1205" w:rsidRPr="00C96308">
        <w:rPr>
          <w:bCs/>
          <w:iCs/>
        </w:rPr>
        <w:t>t</w:t>
      </w:r>
      <w:r w:rsidRPr="00C96308">
        <w:rPr>
          <w:bCs/>
          <w:iCs/>
        </w:rPr>
        <w:t>minster,</w:t>
      </w:r>
      <w:r w:rsidR="002A1205" w:rsidRPr="00C96308">
        <w:rPr>
          <w:bCs/>
          <w:iCs/>
        </w:rPr>
        <w:t xml:space="preserve"> </w:t>
      </w:r>
      <w:r w:rsidRPr="00C96308">
        <w:rPr>
          <w:bCs/>
          <w:iCs/>
        </w:rPr>
        <w:t>CO</w:t>
      </w:r>
    </w:p>
    <w:p w:rsidR="002410CD" w:rsidRPr="00C96308" w:rsidRDefault="002410CD" w:rsidP="00A1288F">
      <w:pPr>
        <w:rPr>
          <w:bCs/>
          <w:iCs/>
        </w:rPr>
      </w:pPr>
      <w:r w:rsidRPr="00C96308">
        <w:rPr>
          <w:bCs/>
          <w:iCs/>
        </w:rPr>
        <w:t>Property Preservation Technician</w:t>
      </w:r>
      <w:r w:rsidR="004C2C32" w:rsidRPr="00C96308">
        <w:rPr>
          <w:bCs/>
          <w:iCs/>
        </w:rPr>
        <w:t>, Field Services-First Time Vacant</w:t>
      </w:r>
    </w:p>
    <w:p w:rsidR="002410CD" w:rsidRPr="00C96308" w:rsidRDefault="002410CD" w:rsidP="00A1288F">
      <w:pPr>
        <w:rPr>
          <w:bCs/>
          <w:iCs/>
        </w:rPr>
      </w:pPr>
      <w:r w:rsidRPr="00C96308">
        <w:rPr>
          <w:bCs/>
          <w:iCs/>
        </w:rPr>
        <w:t>December 2013 to Current</w:t>
      </w:r>
    </w:p>
    <w:p w:rsidR="002410CD" w:rsidRPr="00C96308" w:rsidRDefault="002410CD" w:rsidP="002410CD">
      <w:pPr>
        <w:numPr>
          <w:ilvl w:val="0"/>
          <w:numId w:val="9"/>
        </w:numPr>
      </w:pPr>
      <w:r w:rsidRPr="00C96308">
        <w:t>Reviewed vacant properties for securing needs, utilizing client servicing systems and company systems.</w:t>
      </w:r>
    </w:p>
    <w:p w:rsidR="00C96308" w:rsidRDefault="00C96308" w:rsidP="00C96308">
      <w:pPr>
        <w:pStyle w:val="PlainText"/>
        <w:numPr>
          <w:ilvl w:val="0"/>
          <w:numId w:val="9"/>
        </w:numPr>
        <w:rPr>
          <w:rFonts w:ascii="Times New Roman" w:hAnsi="Times New Roman" w:cs="Times New Roman"/>
          <w:sz w:val="20"/>
          <w:szCs w:val="20"/>
        </w:rPr>
      </w:pPr>
      <w:r w:rsidRPr="00C96308">
        <w:rPr>
          <w:rFonts w:ascii="Times New Roman" w:hAnsi="Times New Roman" w:cs="Times New Roman"/>
          <w:sz w:val="20"/>
          <w:szCs w:val="20"/>
        </w:rPr>
        <w:t xml:space="preserve">Review loan history from appropriate servicing platforms in accordance with client expectations and business rules. </w:t>
      </w:r>
    </w:p>
    <w:p w:rsidR="005D6A7F" w:rsidRPr="00C96308" w:rsidRDefault="005D6A7F" w:rsidP="00C96308">
      <w:pPr>
        <w:pStyle w:val="PlainText"/>
        <w:numPr>
          <w:ilvl w:val="0"/>
          <w:numId w:val="9"/>
        </w:numPr>
        <w:rPr>
          <w:rFonts w:ascii="Times New Roman" w:hAnsi="Times New Roman" w:cs="Times New Roman"/>
          <w:sz w:val="20"/>
          <w:szCs w:val="20"/>
        </w:rPr>
      </w:pPr>
      <w:r>
        <w:rPr>
          <w:rFonts w:ascii="Times New Roman" w:hAnsi="Times New Roman" w:cs="Times New Roman"/>
          <w:sz w:val="20"/>
          <w:szCs w:val="20"/>
        </w:rPr>
        <w:t>Adhere to laws and regulations in regard to the default industry; foreclosure, bankruptcy and lossmitigation.</w:t>
      </w:r>
      <w:bookmarkStart w:id="0" w:name="_GoBack"/>
      <w:bookmarkEnd w:id="0"/>
    </w:p>
    <w:p w:rsidR="002410CD" w:rsidRPr="00C96308" w:rsidRDefault="002410CD" w:rsidP="002410CD">
      <w:pPr>
        <w:numPr>
          <w:ilvl w:val="0"/>
          <w:numId w:val="9"/>
        </w:numPr>
      </w:pPr>
      <w:r w:rsidRPr="00C96308">
        <w:rPr>
          <w:rFonts w:eastAsia="Times New Roman"/>
          <w:color w:val="000000"/>
        </w:rPr>
        <w:t>Set appropriate follow ups</w:t>
      </w:r>
      <w:r w:rsidR="00C96308" w:rsidRPr="00C96308">
        <w:rPr>
          <w:rFonts w:eastAsia="Times New Roman"/>
          <w:color w:val="000000"/>
        </w:rPr>
        <w:t xml:space="preserve"> and open and close tasks</w:t>
      </w:r>
      <w:r w:rsidRPr="00C96308">
        <w:rPr>
          <w:rFonts w:eastAsia="Times New Roman"/>
          <w:color w:val="000000"/>
        </w:rPr>
        <w:t xml:space="preserve"> to continue to review proper</w:t>
      </w:r>
      <w:r w:rsidR="00C96308" w:rsidRPr="00C96308">
        <w:rPr>
          <w:rFonts w:eastAsia="Times New Roman"/>
          <w:color w:val="000000"/>
        </w:rPr>
        <w:t xml:space="preserve">ties per client specifications and business rules. </w:t>
      </w:r>
    </w:p>
    <w:p w:rsidR="002410CD" w:rsidRPr="00C96308" w:rsidRDefault="002410CD" w:rsidP="002410CD">
      <w:pPr>
        <w:numPr>
          <w:ilvl w:val="0"/>
          <w:numId w:val="9"/>
        </w:numPr>
      </w:pPr>
      <w:r w:rsidRPr="00C96308">
        <w:rPr>
          <w:rFonts w:eastAsia="Times New Roman"/>
          <w:color w:val="000000"/>
        </w:rPr>
        <w:t xml:space="preserve">Follow specific client rules, government agency rules, </w:t>
      </w:r>
      <w:proofErr w:type="gramStart"/>
      <w:r w:rsidRPr="00C96308">
        <w:rPr>
          <w:rFonts w:eastAsia="Times New Roman"/>
          <w:color w:val="000000"/>
        </w:rPr>
        <w:t>city</w:t>
      </w:r>
      <w:proofErr w:type="gramEnd"/>
      <w:r w:rsidRPr="00C96308">
        <w:rPr>
          <w:rFonts w:eastAsia="Times New Roman"/>
          <w:color w:val="000000"/>
        </w:rPr>
        <w:t>/local rules with regards to maintain properties.</w:t>
      </w:r>
    </w:p>
    <w:p w:rsidR="002410CD" w:rsidRPr="00C96308" w:rsidRDefault="002410CD" w:rsidP="002410CD">
      <w:pPr>
        <w:numPr>
          <w:ilvl w:val="0"/>
          <w:numId w:val="9"/>
        </w:numPr>
      </w:pPr>
      <w:r w:rsidRPr="00C96308">
        <w:rPr>
          <w:rFonts w:eastAsia="Times New Roman"/>
          <w:color w:val="000000"/>
        </w:rPr>
        <w:t>Maintain both quality and productivity goals on a daily basis. </w:t>
      </w:r>
    </w:p>
    <w:p w:rsidR="002410CD" w:rsidRPr="00C96308" w:rsidRDefault="002410CD" w:rsidP="002410CD">
      <w:pPr>
        <w:numPr>
          <w:ilvl w:val="0"/>
          <w:numId w:val="9"/>
        </w:numPr>
      </w:pPr>
      <w:r w:rsidRPr="00C96308">
        <w:rPr>
          <w:rFonts w:eastAsia="Times New Roman"/>
          <w:color w:val="000000"/>
        </w:rPr>
        <w:t>Request work to be completed on behalf of the client. </w:t>
      </w:r>
    </w:p>
    <w:p w:rsidR="002410CD" w:rsidRPr="00C96308" w:rsidRDefault="001F0E6B" w:rsidP="002026F1">
      <w:pPr>
        <w:numPr>
          <w:ilvl w:val="0"/>
          <w:numId w:val="9"/>
        </w:numPr>
      </w:pPr>
      <w:r w:rsidRPr="00C96308">
        <w:rPr>
          <w:rFonts w:eastAsia="Times New Roman"/>
          <w:color w:val="000000"/>
        </w:rPr>
        <w:t>Proficient</w:t>
      </w:r>
      <w:r w:rsidR="009E3B08" w:rsidRPr="00C96308">
        <w:rPr>
          <w:rFonts w:eastAsia="Times New Roman"/>
          <w:color w:val="000000"/>
        </w:rPr>
        <w:t xml:space="preserve"> with </w:t>
      </w:r>
      <w:proofErr w:type="spellStart"/>
      <w:r w:rsidR="00C96308" w:rsidRPr="00C96308">
        <w:rPr>
          <w:rFonts w:eastAsia="Times New Roman"/>
          <w:color w:val="000000"/>
        </w:rPr>
        <w:t>WebDirect</w:t>
      </w:r>
      <w:proofErr w:type="spellEnd"/>
      <w:r w:rsidR="00C96308" w:rsidRPr="00C96308">
        <w:rPr>
          <w:rFonts w:eastAsia="Times New Roman"/>
          <w:color w:val="000000"/>
        </w:rPr>
        <w:t xml:space="preserve">, </w:t>
      </w:r>
      <w:r w:rsidR="009E3B08" w:rsidRPr="00C96308">
        <w:rPr>
          <w:rFonts w:eastAsia="Times New Roman"/>
          <w:color w:val="000000"/>
        </w:rPr>
        <w:t xml:space="preserve">MSP, Attachmate and </w:t>
      </w:r>
      <w:proofErr w:type="spellStart"/>
      <w:r w:rsidR="009E3B08" w:rsidRPr="00C96308">
        <w:rPr>
          <w:rFonts w:eastAsia="Times New Roman"/>
          <w:color w:val="000000"/>
        </w:rPr>
        <w:t>Fieldscape</w:t>
      </w:r>
      <w:proofErr w:type="spellEnd"/>
      <w:r w:rsidR="009E3B08" w:rsidRPr="00C96308">
        <w:rPr>
          <w:rFonts w:eastAsia="Times New Roman"/>
          <w:color w:val="000000"/>
        </w:rPr>
        <w:t>.</w:t>
      </w:r>
    </w:p>
    <w:p w:rsidR="002026F1" w:rsidRPr="004C2C32" w:rsidRDefault="002026F1" w:rsidP="004C2C32">
      <w:pPr>
        <w:ind w:left="1080"/>
        <w:rPr>
          <w:sz w:val="18"/>
          <w:szCs w:val="18"/>
        </w:rPr>
      </w:pPr>
    </w:p>
    <w:p w:rsidR="00FD00FD" w:rsidRPr="00C96308" w:rsidRDefault="00FD00FD">
      <w:pPr>
        <w:rPr>
          <w:szCs w:val="18"/>
        </w:rPr>
      </w:pPr>
      <w:r w:rsidRPr="00C96308">
        <w:rPr>
          <w:b/>
          <w:bCs/>
          <w:i/>
          <w:iCs/>
          <w:szCs w:val="18"/>
        </w:rPr>
        <w:t>Promontory Financial Group, LLC (throug</w:t>
      </w:r>
      <w:r w:rsidR="00C96308">
        <w:rPr>
          <w:b/>
          <w:bCs/>
          <w:i/>
          <w:iCs/>
          <w:szCs w:val="18"/>
        </w:rPr>
        <w:t xml:space="preserve">h Robert Half International) </w:t>
      </w:r>
      <w:r w:rsidR="00C96308">
        <w:rPr>
          <w:b/>
          <w:bCs/>
          <w:i/>
          <w:iCs/>
          <w:szCs w:val="18"/>
        </w:rPr>
        <w:tab/>
      </w:r>
      <w:r w:rsidR="00C96308">
        <w:rPr>
          <w:b/>
          <w:bCs/>
          <w:i/>
          <w:iCs/>
          <w:szCs w:val="18"/>
        </w:rPr>
        <w:tab/>
      </w:r>
      <w:r w:rsidRPr="00C96308">
        <w:rPr>
          <w:szCs w:val="18"/>
        </w:rPr>
        <w:t xml:space="preserve">Denver, CO </w:t>
      </w:r>
    </w:p>
    <w:p w:rsidR="00FD00FD" w:rsidRPr="00C96308" w:rsidRDefault="00FD00FD">
      <w:pPr>
        <w:ind w:left="360" w:hanging="360"/>
        <w:rPr>
          <w:b/>
          <w:bCs/>
          <w:i/>
          <w:iCs/>
          <w:szCs w:val="18"/>
        </w:rPr>
      </w:pPr>
      <w:r w:rsidRPr="00C96308">
        <w:rPr>
          <w:szCs w:val="18"/>
        </w:rPr>
        <w:t xml:space="preserve">Senior Risk Review Analyst  </w:t>
      </w:r>
    </w:p>
    <w:p w:rsidR="00FD00FD" w:rsidRPr="00C96308" w:rsidRDefault="00FD00FD">
      <w:pPr>
        <w:ind w:left="360" w:hanging="360"/>
        <w:rPr>
          <w:szCs w:val="18"/>
        </w:rPr>
      </w:pPr>
      <w:r w:rsidRPr="00C96308">
        <w:rPr>
          <w:szCs w:val="18"/>
        </w:rPr>
        <w:t xml:space="preserve">November 2011 to January 2013 </w:t>
      </w:r>
    </w:p>
    <w:p w:rsidR="00FD00FD" w:rsidRPr="00C96308" w:rsidRDefault="00FD00FD" w:rsidP="002410CD">
      <w:pPr>
        <w:numPr>
          <w:ilvl w:val="0"/>
          <w:numId w:val="4"/>
        </w:numPr>
        <w:rPr>
          <w:szCs w:val="18"/>
        </w:rPr>
      </w:pPr>
      <w:r w:rsidRPr="00C96308">
        <w:rPr>
          <w:szCs w:val="18"/>
        </w:rPr>
        <w:t>Researched and interpreted applicable laws and regulations in order to complete in-depth data analysis of origination, servicing, and legal documents so as to determine compliance in all areas of the foreclosure process including federal and state specific guidelines, loss mitigation, and bankruptcy.</w:t>
      </w:r>
    </w:p>
    <w:p w:rsidR="00FD00FD" w:rsidRPr="00C96308" w:rsidRDefault="00FD00FD" w:rsidP="002410CD">
      <w:pPr>
        <w:numPr>
          <w:ilvl w:val="0"/>
          <w:numId w:val="4"/>
        </w:numPr>
        <w:rPr>
          <w:szCs w:val="18"/>
        </w:rPr>
      </w:pPr>
      <w:r w:rsidRPr="00C96308">
        <w:rPr>
          <w:szCs w:val="18"/>
        </w:rPr>
        <w:t xml:space="preserve">Investigated discrepancies and issues within the loan files. Requested further documentation on those issues </w:t>
      </w:r>
      <w:r w:rsidR="00A1288F" w:rsidRPr="00C96308">
        <w:rPr>
          <w:szCs w:val="18"/>
        </w:rPr>
        <w:t xml:space="preserve">from the bank under review </w:t>
      </w:r>
      <w:r w:rsidRPr="00C96308">
        <w:rPr>
          <w:szCs w:val="18"/>
        </w:rPr>
        <w:t xml:space="preserve">and completed additional analysis on the findings. </w:t>
      </w:r>
    </w:p>
    <w:p w:rsidR="00FD00FD" w:rsidRPr="00C96308" w:rsidRDefault="00FD00FD" w:rsidP="002410CD">
      <w:pPr>
        <w:numPr>
          <w:ilvl w:val="0"/>
          <w:numId w:val="4"/>
        </w:numPr>
        <w:rPr>
          <w:szCs w:val="18"/>
        </w:rPr>
      </w:pPr>
      <w:r w:rsidRPr="00C96308">
        <w:rPr>
          <w:szCs w:val="18"/>
        </w:rPr>
        <w:t>Created specific conditions for errors discovered with supporting evidence. Demonstrated ability to summarize complex compliance and regulatory issues using everyday language.</w:t>
      </w:r>
    </w:p>
    <w:p w:rsidR="00AE6E52" w:rsidRPr="00C96308" w:rsidRDefault="00AE6E52" w:rsidP="00AE6E52">
      <w:pPr>
        <w:numPr>
          <w:ilvl w:val="0"/>
          <w:numId w:val="4"/>
        </w:numPr>
        <w:rPr>
          <w:szCs w:val="18"/>
        </w:rPr>
      </w:pPr>
      <w:r w:rsidRPr="00C96308">
        <w:rPr>
          <w:szCs w:val="18"/>
        </w:rPr>
        <w:t xml:space="preserve">Familiar with Notes (Fixed, Adjustable, Balloon), Deed of Trusts, Assignments, </w:t>
      </w:r>
      <w:r w:rsidR="00DE2829" w:rsidRPr="00C96308">
        <w:rPr>
          <w:szCs w:val="18"/>
        </w:rPr>
        <w:t xml:space="preserve">Loss Mitigation documents such as Loan Modifications, Deed in </w:t>
      </w:r>
      <w:proofErr w:type="spellStart"/>
      <w:r w:rsidR="00DE2829" w:rsidRPr="00C96308">
        <w:rPr>
          <w:szCs w:val="18"/>
        </w:rPr>
        <w:t>Lieu’s</w:t>
      </w:r>
      <w:proofErr w:type="spellEnd"/>
      <w:r w:rsidR="00DE2829" w:rsidRPr="00C96308">
        <w:rPr>
          <w:szCs w:val="18"/>
        </w:rPr>
        <w:t>, Short Sales, etc</w:t>
      </w:r>
      <w:r w:rsidRPr="00C96308">
        <w:rPr>
          <w:szCs w:val="18"/>
        </w:rPr>
        <w:t xml:space="preserve">. </w:t>
      </w:r>
    </w:p>
    <w:p w:rsidR="00FD00FD" w:rsidRPr="00C96308" w:rsidRDefault="009E3B08" w:rsidP="002410CD">
      <w:pPr>
        <w:numPr>
          <w:ilvl w:val="0"/>
          <w:numId w:val="4"/>
        </w:numPr>
        <w:rPr>
          <w:szCs w:val="18"/>
        </w:rPr>
      </w:pPr>
      <w:r w:rsidRPr="00C96308">
        <w:rPr>
          <w:szCs w:val="18"/>
        </w:rPr>
        <w:t xml:space="preserve">Experience with screenshots of </w:t>
      </w:r>
      <w:proofErr w:type="spellStart"/>
      <w:r w:rsidRPr="00C96308">
        <w:rPr>
          <w:szCs w:val="18"/>
        </w:rPr>
        <w:t>W</w:t>
      </w:r>
      <w:r w:rsidR="00C96308" w:rsidRPr="00C96308">
        <w:rPr>
          <w:szCs w:val="18"/>
        </w:rPr>
        <w:t>ebDirect</w:t>
      </w:r>
      <w:proofErr w:type="spellEnd"/>
      <w:r w:rsidRPr="00C96308">
        <w:rPr>
          <w:szCs w:val="18"/>
        </w:rPr>
        <w:t xml:space="preserve">, </w:t>
      </w:r>
      <w:r w:rsidR="00C96308" w:rsidRPr="00C96308">
        <w:rPr>
          <w:szCs w:val="18"/>
        </w:rPr>
        <w:t xml:space="preserve">MSP, </w:t>
      </w:r>
      <w:r w:rsidRPr="00C96308">
        <w:rPr>
          <w:szCs w:val="18"/>
        </w:rPr>
        <w:t xml:space="preserve">ECAR, CACS, CATS, </w:t>
      </w:r>
      <w:proofErr w:type="gramStart"/>
      <w:r w:rsidRPr="00C96308">
        <w:rPr>
          <w:szCs w:val="18"/>
        </w:rPr>
        <w:t>CRIS</w:t>
      </w:r>
      <w:proofErr w:type="gramEnd"/>
      <w:r w:rsidRPr="00C96308">
        <w:rPr>
          <w:szCs w:val="18"/>
        </w:rPr>
        <w:t>.</w:t>
      </w:r>
    </w:p>
    <w:p w:rsidR="002410CD" w:rsidRPr="00C96308" w:rsidRDefault="00FD00FD" w:rsidP="002410CD">
      <w:pPr>
        <w:numPr>
          <w:ilvl w:val="0"/>
          <w:numId w:val="4"/>
        </w:numPr>
        <w:rPr>
          <w:szCs w:val="18"/>
        </w:rPr>
      </w:pPr>
      <w:r w:rsidRPr="00C96308">
        <w:rPr>
          <w:szCs w:val="18"/>
        </w:rPr>
        <w:t>Promoted twice throug</w:t>
      </w:r>
      <w:r w:rsidR="00A1288F" w:rsidRPr="00C96308">
        <w:rPr>
          <w:szCs w:val="18"/>
        </w:rPr>
        <w:t>hout the duration of employment</w:t>
      </w:r>
    </w:p>
    <w:p w:rsidR="00C96308" w:rsidRDefault="00C96308" w:rsidP="00C96308">
      <w:pPr>
        <w:rPr>
          <w:sz w:val="18"/>
          <w:szCs w:val="18"/>
        </w:rPr>
      </w:pPr>
    </w:p>
    <w:p w:rsidR="00C96308" w:rsidRDefault="00C96308" w:rsidP="00C96308">
      <w:pPr>
        <w:rPr>
          <w:sz w:val="18"/>
          <w:szCs w:val="18"/>
        </w:rPr>
      </w:pPr>
    </w:p>
    <w:p w:rsidR="00C96308" w:rsidRDefault="00C96308" w:rsidP="00C96308">
      <w:pPr>
        <w:rPr>
          <w:sz w:val="18"/>
          <w:szCs w:val="18"/>
        </w:rPr>
      </w:pPr>
    </w:p>
    <w:p w:rsidR="00C96308" w:rsidRDefault="00C96308" w:rsidP="00C96308">
      <w:pPr>
        <w:rPr>
          <w:sz w:val="18"/>
          <w:szCs w:val="18"/>
        </w:rPr>
      </w:pPr>
    </w:p>
    <w:p w:rsidR="00C96308" w:rsidRDefault="00C96308" w:rsidP="00C96308">
      <w:pPr>
        <w:rPr>
          <w:sz w:val="18"/>
          <w:szCs w:val="18"/>
        </w:rPr>
      </w:pPr>
    </w:p>
    <w:p w:rsidR="002B35C6" w:rsidRDefault="002B35C6" w:rsidP="00C96308">
      <w:pPr>
        <w:rPr>
          <w:sz w:val="18"/>
          <w:szCs w:val="18"/>
        </w:rPr>
      </w:pPr>
    </w:p>
    <w:p w:rsidR="00C96308" w:rsidRDefault="00C96308">
      <w:pPr>
        <w:rPr>
          <w:sz w:val="18"/>
          <w:szCs w:val="18"/>
        </w:rPr>
      </w:pPr>
    </w:p>
    <w:p w:rsidR="00FD00FD" w:rsidRPr="00C96308" w:rsidRDefault="00FD00FD">
      <w:r w:rsidRPr="00C96308">
        <w:rPr>
          <w:b/>
          <w:bCs/>
          <w:i/>
        </w:rPr>
        <w:t xml:space="preserve">Robert J. </w:t>
      </w:r>
      <w:proofErr w:type="spellStart"/>
      <w:r w:rsidRPr="00C96308">
        <w:rPr>
          <w:b/>
          <w:bCs/>
          <w:i/>
        </w:rPr>
        <w:t>Hopp</w:t>
      </w:r>
      <w:proofErr w:type="spellEnd"/>
      <w:r w:rsidRPr="00C96308">
        <w:rPr>
          <w:b/>
          <w:bCs/>
          <w:i/>
        </w:rPr>
        <w:t xml:space="preserve"> &amp; Associates</w:t>
      </w:r>
      <w:r w:rsidRPr="00C96308">
        <w:tab/>
      </w:r>
      <w:r w:rsidRPr="00C96308">
        <w:tab/>
      </w:r>
      <w:r w:rsidRPr="00C96308">
        <w:tab/>
      </w:r>
      <w:r w:rsidRPr="00C96308">
        <w:tab/>
      </w:r>
      <w:r w:rsidRPr="00C96308">
        <w:tab/>
      </w:r>
      <w:r w:rsidRPr="00C96308">
        <w:tab/>
      </w:r>
      <w:r w:rsidRPr="00C96308">
        <w:tab/>
      </w:r>
      <w:r w:rsidR="004C2C32" w:rsidRPr="00C96308">
        <w:tab/>
      </w:r>
      <w:r w:rsidRPr="00C96308">
        <w:t xml:space="preserve">Denver, CO </w:t>
      </w:r>
    </w:p>
    <w:p w:rsidR="00FD00FD" w:rsidRPr="00C96308" w:rsidRDefault="00FD00FD" w:rsidP="00BE1200">
      <w:r w:rsidRPr="00C96308">
        <w:t>First Legal Foreclosure Specialist</w:t>
      </w:r>
    </w:p>
    <w:p w:rsidR="00FD00FD" w:rsidRPr="00C96308" w:rsidRDefault="00FD00FD">
      <w:pPr>
        <w:ind w:left="720" w:hanging="360"/>
      </w:pPr>
      <w:r w:rsidRPr="00C96308">
        <w:t>November 2010 to November 2011</w:t>
      </w:r>
    </w:p>
    <w:p w:rsidR="00FD00FD" w:rsidRPr="00C96308" w:rsidRDefault="00FD00FD" w:rsidP="002410CD">
      <w:pPr>
        <w:numPr>
          <w:ilvl w:val="0"/>
          <w:numId w:val="2"/>
        </w:numPr>
      </w:pPr>
      <w:r w:rsidRPr="00C96308">
        <w:t xml:space="preserve">Submitted executed documents to begin the foreclosure process with Public Trustee’s in the state of Colorado. </w:t>
      </w:r>
    </w:p>
    <w:p w:rsidR="00FD00FD" w:rsidRPr="00C96308" w:rsidRDefault="00FD00FD" w:rsidP="002410CD">
      <w:pPr>
        <w:numPr>
          <w:ilvl w:val="0"/>
          <w:numId w:val="2"/>
        </w:numPr>
        <w:rPr>
          <w:b/>
          <w:bCs/>
        </w:rPr>
      </w:pPr>
      <w:r w:rsidRPr="00C96308">
        <w:t xml:space="preserve">Responsible for opening and maintaining numerous files from multiple lenders for several states. </w:t>
      </w:r>
    </w:p>
    <w:p w:rsidR="00E30963" w:rsidRPr="00C96308" w:rsidRDefault="00E30963" w:rsidP="002410CD">
      <w:pPr>
        <w:numPr>
          <w:ilvl w:val="0"/>
          <w:numId w:val="2"/>
        </w:numPr>
        <w:rPr>
          <w:b/>
          <w:bCs/>
        </w:rPr>
      </w:pPr>
      <w:r w:rsidRPr="00C96308">
        <w:t>Ran PACER and SCRA reports to identify if a borrower was in an active bankruptcy or active military.</w:t>
      </w:r>
    </w:p>
    <w:p w:rsidR="00FD00FD" w:rsidRPr="00C96308" w:rsidRDefault="00FD00FD" w:rsidP="002410CD">
      <w:pPr>
        <w:numPr>
          <w:ilvl w:val="0"/>
          <w:numId w:val="2"/>
        </w:numPr>
        <w:rPr>
          <w:b/>
          <w:bCs/>
        </w:rPr>
      </w:pPr>
      <w:r w:rsidRPr="00C96308">
        <w:t xml:space="preserve">Drafted documents such as demand letters, affidavits, bonds and other documents for foreclosure proceedings. </w:t>
      </w:r>
    </w:p>
    <w:p w:rsidR="00E30963" w:rsidRPr="00C96308" w:rsidRDefault="00FD00FD" w:rsidP="00E30963">
      <w:pPr>
        <w:numPr>
          <w:ilvl w:val="0"/>
          <w:numId w:val="2"/>
        </w:numPr>
        <w:rPr>
          <w:b/>
          <w:bCs/>
        </w:rPr>
      </w:pPr>
      <w:r w:rsidRPr="00C96308">
        <w:t>Maintained lender servicing websites to update clients and get required information to process foreclosures.</w:t>
      </w:r>
      <w:r w:rsidRPr="00C96308">
        <w:rPr>
          <w:b/>
          <w:bCs/>
        </w:rPr>
        <w:t xml:space="preserve"> </w:t>
      </w:r>
    </w:p>
    <w:p w:rsidR="00FD00FD" w:rsidRPr="00C96308" w:rsidRDefault="00FD00FD" w:rsidP="002410CD">
      <w:pPr>
        <w:numPr>
          <w:ilvl w:val="0"/>
          <w:numId w:val="2"/>
        </w:numPr>
      </w:pPr>
      <w:r w:rsidRPr="00C96308">
        <w:t xml:space="preserve">Other duties include data entry, faxing, copying, mailings and other office related duties. </w:t>
      </w:r>
    </w:p>
    <w:p w:rsidR="00FD00FD" w:rsidRPr="00C96308" w:rsidRDefault="00FD00FD" w:rsidP="002410CD">
      <w:pPr>
        <w:numPr>
          <w:ilvl w:val="0"/>
          <w:numId w:val="2"/>
        </w:numPr>
      </w:pPr>
      <w:r w:rsidRPr="00C96308">
        <w:t>Promoted once throughout the duration of employment.</w:t>
      </w:r>
    </w:p>
    <w:p w:rsidR="004C2C32" w:rsidRPr="004C2C32" w:rsidRDefault="004C2C32" w:rsidP="004C2C32">
      <w:pPr>
        <w:ind w:left="1080"/>
        <w:rPr>
          <w:sz w:val="18"/>
          <w:szCs w:val="18"/>
        </w:rPr>
      </w:pPr>
    </w:p>
    <w:p w:rsidR="00FD00FD" w:rsidRPr="00C96308" w:rsidRDefault="00FD00FD" w:rsidP="00C96308"/>
    <w:p w:rsidR="00FD00FD" w:rsidRPr="00C96308" w:rsidRDefault="00FD00FD">
      <w:r w:rsidRPr="00C96308">
        <w:rPr>
          <w:b/>
          <w:bCs/>
          <w:i/>
        </w:rPr>
        <w:t>Pueblo Police Department</w:t>
      </w:r>
      <w:r w:rsidRPr="00C96308">
        <w:rPr>
          <w:i/>
        </w:rPr>
        <w:t xml:space="preserve"> </w:t>
      </w:r>
      <w:r w:rsidRPr="00C96308">
        <w:rPr>
          <w:i/>
        </w:rPr>
        <w:tab/>
      </w:r>
      <w:r w:rsidR="00C96308">
        <w:tab/>
      </w:r>
      <w:r w:rsidR="00C96308">
        <w:tab/>
      </w:r>
      <w:r w:rsidR="00C96308">
        <w:tab/>
      </w:r>
      <w:r w:rsidR="00C96308">
        <w:tab/>
      </w:r>
      <w:r w:rsidR="00C96308">
        <w:tab/>
      </w:r>
      <w:r w:rsidR="00C96308">
        <w:tab/>
      </w:r>
      <w:r w:rsidRPr="00C96308">
        <w:t xml:space="preserve">Pueblo, CO </w:t>
      </w:r>
    </w:p>
    <w:p w:rsidR="00FD00FD" w:rsidRPr="00C96308" w:rsidRDefault="00FD00FD" w:rsidP="00BE1200">
      <w:r w:rsidRPr="00C96308">
        <w:t>Training Unit Intern</w:t>
      </w:r>
    </w:p>
    <w:p w:rsidR="00FD00FD" w:rsidRPr="00C96308" w:rsidRDefault="00FD00FD">
      <w:pPr>
        <w:ind w:left="720" w:hanging="360"/>
      </w:pPr>
      <w:r w:rsidRPr="00C96308">
        <w:t>January 2010 to April 2010</w:t>
      </w:r>
    </w:p>
    <w:p w:rsidR="00FD00FD" w:rsidRPr="00C96308" w:rsidRDefault="00FD00FD" w:rsidP="002410CD">
      <w:pPr>
        <w:numPr>
          <w:ilvl w:val="0"/>
          <w:numId w:val="3"/>
        </w:numPr>
      </w:pPr>
      <w:r w:rsidRPr="00C96308">
        <w:t>Assisted the Lead Trailing Unit Officer in preparation for yearly training classes.</w:t>
      </w:r>
    </w:p>
    <w:p w:rsidR="00FD00FD" w:rsidRPr="00C96308" w:rsidRDefault="00FD00FD" w:rsidP="002410CD">
      <w:pPr>
        <w:numPr>
          <w:ilvl w:val="0"/>
          <w:numId w:val="3"/>
        </w:numPr>
      </w:pPr>
      <w:r w:rsidRPr="00C96308">
        <w:t xml:space="preserve">Drafted and prepared documents for the Training Unit Officer. </w:t>
      </w:r>
    </w:p>
    <w:p w:rsidR="00FD00FD" w:rsidRPr="00C96308" w:rsidRDefault="00FD00FD" w:rsidP="002410CD">
      <w:pPr>
        <w:numPr>
          <w:ilvl w:val="0"/>
          <w:numId w:val="3"/>
        </w:numPr>
      </w:pPr>
      <w:r w:rsidRPr="00C96308">
        <w:t>Created Excel Spreadsheets with Officers’ credentials and updated the spreadsheets for the Officers’ completion of classes.</w:t>
      </w:r>
    </w:p>
    <w:p w:rsidR="00FD00FD" w:rsidRPr="00C96308" w:rsidRDefault="00FD00FD" w:rsidP="002410CD">
      <w:pPr>
        <w:numPr>
          <w:ilvl w:val="0"/>
          <w:numId w:val="3"/>
        </w:numPr>
      </w:pPr>
      <w:r w:rsidRPr="00C96308">
        <w:t>Organized documents from Crime Scene Evidence from 2006 through 2010.</w:t>
      </w:r>
    </w:p>
    <w:p w:rsidR="00FD00FD" w:rsidRDefault="00FD00FD">
      <w:pPr>
        <w:rPr>
          <w:sz w:val="18"/>
          <w:szCs w:val="18"/>
        </w:rPr>
      </w:pPr>
    </w:p>
    <w:sectPr w:rsidR="00FD00FD" w:rsidSect="00FD00FD">
      <w:headerReference w:type="default" r:id="rId10"/>
      <w:footerReference w:type="default" r:id="rId11"/>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F1" w:rsidRDefault="00AF08F1" w:rsidP="00FD00FD">
      <w:r>
        <w:separator/>
      </w:r>
    </w:p>
  </w:endnote>
  <w:endnote w:type="continuationSeparator" w:id="0">
    <w:p w:rsidR="00AF08F1" w:rsidRDefault="00AF08F1" w:rsidP="00FD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lephant">
    <w:panose1 w:val="0202090409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1564"/>
      <w:docPartObj>
        <w:docPartGallery w:val="Page Numbers (Bottom of Page)"/>
        <w:docPartUnique/>
      </w:docPartObj>
    </w:sdtPr>
    <w:sdtEndPr/>
    <w:sdtContent>
      <w:sdt>
        <w:sdtPr>
          <w:id w:val="-1669238322"/>
          <w:docPartObj>
            <w:docPartGallery w:val="Page Numbers (Top of Page)"/>
            <w:docPartUnique/>
          </w:docPartObj>
        </w:sdtPr>
        <w:sdtEndPr/>
        <w:sdtContent>
          <w:p w:rsidR="006724D4" w:rsidRDefault="006724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D6A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6A7F">
              <w:rPr>
                <w:b/>
                <w:bCs/>
                <w:noProof/>
              </w:rPr>
              <w:t>2</w:t>
            </w:r>
            <w:r>
              <w:rPr>
                <w:b/>
                <w:bCs/>
                <w:sz w:val="24"/>
                <w:szCs w:val="24"/>
              </w:rPr>
              <w:fldChar w:fldCharType="end"/>
            </w:r>
          </w:p>
        </w:sdtContent>
      </w:sdt>
    </w:sdtContent>
  </w:sdt>
  <w:p w:rsidR="00FD00FD" w:rsidRDefault="00FD00FD">
    <w:pPr>
      <w:tabs>
        <w:tab w:val="center" w:pos="4320"/>
        <w:tab w:val="right" w:pos="8640"/>
      </w:tabs>
      <w:rPr>
        <w:rFonts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F1" w:rsidRDefault="00AF08F1" w:rsidP="00FD00FD">
      <w:r>
        <w:separator/>
      </w:r>
    </w:p>
  </w:footnote>
  <w:footnote w:type="continuationSeparator" w:id="0">
    <w:p w:rsidR="00AF08F1" w:rsidRDefault="00AF08F1" w:rsidP="00FD0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FD" w:rsidRDefault="00FD00FD">
    <w:pPr>
      <w:tabs>
        <w:tab w:val="center" w:pos="4320"/>
        <w:tab w:val="right" w:pos="8640"/>
      </w:tabs>
      <w:rPr>
        <w:kern w:val="0"/>
      </w:rPr>
    </w:pPr>
  </w:p>
  <w:p w:rsidR="00FD00FD" w:rsidRDefault="00FD00FD">
    <w:pPr>
      <w:tabs>
        <w:tab w:val="center" w:pos="4320"/>
        <w:tab w:val="right" w:pos="8640"/>
      </w:tabs>
      <w:rPr>
        <w:rFonts w:cstheme="minorBidi"/>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F40AC"/>
    <w:multiLevelType w:val="hybridMultilevel"/>
    <w:tmpl w:val="B516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54C2F"/>
    <w:multiLevelType w:val="hybridMultilevel"/>
    <w:tmpl w:val="C6589B1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2BB63007"/>
    <w:multiLevelType w:val="hybridMultilevel"/>
    <w:tmpl w:val="5A4EC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457C2A"/>
    <w:multiLevelType w:val="hybridMultilevel"/>
    <w:tmpl w:val="6B589A36"/>
    <w:lvl w:ilvl="0" w:tplc="0912739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8257CC"/>
    <w:multiLevelType w:val="hybridMultilevel"/>
    <w:tmpl w:val="FD6A5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C373C0"/>
    <w:multiLevelType w:val="hybridMultilevel"/>
    <w:tmpl w:val="C2BC5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9A28A4"/>
    <w:multiLevelType w:val="hybridMultilevel"/>
    <w:tmpl w:val="C354E338"/>
    <w:lvl w:ilvl="0" w:tplc="0912739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231131"/>
    <w:multiLevelType w:val="hybridMultilevel"/>
    <w:tmpl w:val="19FC2B98"/>
    <w:lvl w:ilvl="0" w:tplc="1662F928">
      <w:numFmt w:val="bullet"/>
      <w:lvlText w:val=""/>
      <w:lvlJc w:val="left"/>
      <w:pPr>
        <w:ind w:left="1080" w:hanging="360"/>
      </w:pPr>
      <w:rPr>
        <w:rFonts w:ascii="Symbol" w:eastAsia="Times New Roman" w:hAnsi="Symbol" w:cs="Courier New" w:hint="default"/>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3590C5E"/>
    <w:multiLevelType w:val="hybridMultilevel"/>
    <w:tmpl w:val="81842AB8"/>
    <w:lvl w:ilvl="0" w:tplc="0912739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5E42E5"/>
    <w:multiLevelType w:val="hybridMultilevel"/>
    <w:tmpl w:val="D15E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F541D"/>
    <w:multiLevelType w:val="hybridMultilevel"/>
    <w:tmpl w:val="EE4EE13E"/>
    <w:lvl w:ilvl="0" w:tplc="09127398">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4"/>
  </w:num>
  <w:num w:numId="4">
    <w:abstractNumId w:val="5"/>
  </w:num>
  <w:num w:numId="5">
    <w:abstractNumId w:val="10"/>
  </w:num>
  <w:num w:numId="6">
    <w:abstractNumId w:val="6"/>
  </w:num>
  <w:num w:numId="7">
    <w:abstractNumId w:val="3"/>
  </w:num>
  <w:num w:numId="8">
    <w:abstractNumId w:val="8"/>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FD00FD"/>
    <w:rsid w:val="000238B9"/>
    <w:rsid w:val="00024937"/>
    <w:rsid w:val="00033BEC"/>
    <w:rsid w:val="00085460"/>
    <w:rsid w:val="000C361F"/>
    <w:rsid w:val="001043D8"/>
    <w:rsid w:val="001F0E6B"/>
    <w:rsid w:val="002026F1"/>
    <w:rsid w:val="002410CD"/>
    <w:rsid w:val="002A1205"/>
    <w:rsid w:val="002B35C6"/>
    <w:rsid w:val="004A0DD0"/>
    <w:rsid w:val="004C2C32"/>
    <w:rsid w:val="005D6A7F"/>
    <w:rsid w:val="006724D4"/>
    <w:rsid w:val="006C14E4"/>
    <w:rsid w:val="0070387D"/>
    <w:rsid w:val="00834616"/>
    <w:rsid w:val="00922E55"/>
    <w:rsid w:val="009E3B08"/>
    <w:rsid w:val="00A03863"/>
    <w:rsid w:val="00A1288F"/>
    <w:rsid w:val="00A43F03"/>
    <w:rsid w:val="00AD5D34"/>
    <w:rsid w:val="00AE6E52"/>
    <w:rsid w:val="00AF08F1"/>
    <w:rsid w:val="00BE1200"/>
    <w:rsid w:val="00C96308"/>
    <w:rsid w:val="00CD5962"/>
    <w:rsid w:val="00D056DA"/>
    <w:rsid w:val="00DE2829"/>
    <w:rsid w:val="00E156DF"/>
    <w:rsid w:val="00E30963"/>
    <w:rsid w:val="00E50D06"/>
    <w:rsid w:val="00EB60EC"/>
    <w:rsid w:val="00F76128"/>
    <w:rsid w:val="00F97CA8"/>
    <w:rsid w:val="00FB0ECC"/>
    <w:rsid w:val="00FD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0CD"/>
    <w:pPr>
      <w:tabs>
        <w:tab w:val="center" w:pos="4680"/>
        <w:tab w:val="right" w:pos="9360"/>
      </w:tabs>
    </w:pPr>
  </w:style>
  <w:style w:type="character" w:customStyle="1" w:styleId="HeaderChar">
    <w:name w:val="Header Char"/>
    <w:basedOn w:val="DefaultParagraphFont"/>
    <w:link w:val="Header"/>
    <w:uiPriority w:val="99"/>
    <w:rsid w:val="002410CD"/>
    <w:rPr>
      <w:rFonts w:ascii="Times New Roman" w:hAnsi="Times New Roman" w:cs="Times New Roman"/>
      <w:kern w:val="28"/>
      <w:sz w:val="20"/>
      <w:szCs w:val="20"/>
    </w:rPr>
  </w:style>
  <w:style w:type="paragraph" w:styleId="Footer">
    <w:name w:val="footer"/>
    <w:basedOn w:val="Normal"/>
    <w:link w:val="FooterChar"/>
    <w:uiPriority w:val="99"/>
    <w:unhideWhenUsed/>
    <w:rsid w:val="002410CD"/>
    <w:pPr>
      <w:tabs>
        <w:tab w:val="center" w:pos="4680"/>
        <w:tab w:val="right" w:pos="9360"/>
      </w:tabs>
    </w:pPr>
  </w:style>
  <w:style w:type="character" w:customStyle="1" w:styleId="FooterChar">
    <w:name w:val="Footer Char"/>
    <w:basedOn w:val="DefaultParagraphFont"/>
    <w:link w:val="Footer"/>
    <w:uiPriority w:val="99"/>
    <w:rsid w:val="002410CD"/>
    <w:rPr>
      <w:rFonts w:ascii="Times New Roman" w:hAnsi="Times New Roman" w:cs="Times New Roman"/>
      <w:kern w:val="28"/>
      <w:sz w:val="20"/>
      <w:szCs w:val="20"/>
    </w:rPr>
  </w:style>
  <w:style w:type="paragraph" w:styleId="ListParagraph">
    <w:name w:val="List Paragraph"/>
    <w:basedOn w:val="Normal"/>
    <w:uiPriority w:val="34"/>
    <w:qFormat/>
    <w:rsid w:val="00A1288F"/>
    <w:pPr>
      <w:ind w:left="720"/>
      <w:contextualSpacing/>
    </w:pPr>
  </w:style>
  <w:style w:type="paragraph" w:styleId="BalloonText">
    <w:name w:val="Balloon Text"/>
    <w:basedOn w:val="Normal"/>
    <w:link w:val="BalloonTextChar"/>
    <w:uiPriority w:val="99"/>
    <w:semiHidden/>
    <w:unhideWhenUsed/>
    <w:rsid w:val="00F97CA8"/>
    <w:rPr>
      <w:rFonts w:ascii="Tahoma" w:hAnsi="Tahoma" w:cs="Tahoma"/>
      <w:sz w:val="16"/>
      <w:szCs w:val="16"/>
    </w:rPr>
  </w:style>
  <w:style w:type="character" w:customStyle="1" w:styleId="BalloonTextChar">
    <w:name w:val="Balloon Text Char"/>
    <w:basedOn w:val="DefaultParagraphFont"/>
    <w:link w:val="BalloonText"/>
    <w:uiPriority w:val="99"/>
    <w:semiHidden/>
    <w:rsid w:val="00F97CA8"/>
    <w:rPr>
      <w:rFonts w:ascii="Tahoma" w:hAnsi="Tahoma" w:cs="Tahoma"/>
      <w:kern w:val="28"/>
      <w:sz w:val="16"/>
      <w:szCs w:val="16"/>
    </w:rPr>
  </w:style>
  <w:style w:type="paragraph" w:styleId="PlainText">
    <w:name w:val="Plain Text"/>
    <w:basedOn w:val="Normal"/>
    <w:link w:val="PlainTextChar"/>
    <w:uiPriority w:val="99"/>
    <w:unhideWhenUsed/>
    <w:rsid w:val="00C96308"/>
    <w:pPr>
      <w:widowControl/>
      <w:overflowPunct/>
      <w:autoSpaceDE/>
      <w:autoSpaceDN/>
      <w:adjustRightInd/>
    </w:pPr>
    <w:rPr>
      <w:rFonts w:ascii="Calibri" w:eastAsiaTheme="minorHAnsi" w:hAnsi="Calibri" w:cs="Consolas"/>
      <w:kern w:val="0"/>
      <w:sz w:val="22"/>
      <w:szCs w:val="21"/>
    </w:rPr>
  </w:style>
  <w:style w:type="character" w:customStyle="1" w:styleId="PlainTextChar">
    <w:name w:val="Plain Text Char"/>
    <w:basedOn w:val="DefaultParagraphFont"/>
    <w:link w:val="PlainText"/>
    <w:uiPriority w:val="99"/>
    <w:rsid w:val="00C96308"/>
    <w:rPr>
      <w:rFonts w:ascii="Calibri" w:eastAsiaTheme="minorHAnsi" w:hAnsi="Calibri" w:cs="Consolas"/>
      <w:szCs w:val="21"/>
    </w:rPr>
  </w:style>
  <w:style w:type="character" w:styleId="Hyperlink">
    <w:name w:val="Hyperlink"/>
    <w:basedOn w:val="DefaultParagraphFont"/>
    <w:uiPriority w:val="99"/>
    <w:unhideWhenUsed/>
    <w:rsid w:val="001043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0CD"/>
    <w:pPr>
      <w:tabs>
        <w:tab w:val="center" w:pos="4680"/>
        <w:tab w:val="right" w:pos="9360"/>
      </w:tabs>
    </w:pPr>
  </w:style>
  <w:style w:type="character" w:customStyle="1" w:styleId="HeaderChar">
    <w:name w:val="Header Char"/>
    <w:basedOn w:val="DefaultParagraphFont"/>
    <w:link w:val="Header"/>
    <w:uiPriority w:val="99"/>
    <w:rsid w:val="002410CD"/>
    <w:rPr>
      <w:rFonts w:ascii="Times New Roman" w:hAnsi="Times New Roman" w:cs="Times New Roman"/>
      <w:kern w:val="28"/>
      <w:sz w:val="20"/>
      <w:szCs w:val="20"/>
    </w:rPr>
  </w:style>
  <w:style w:type="paragraph" w:styleId="Footer">
    <w:name w:val="footer"/>
    <w:basedOn w:val="Normal"/>
    <w:link w:val="FooterChar"/>
    <w:uiPriority w:val="99"/>
    <w:unhideWhenUsed/>
    <w:rsid w:val="002410CD"/>
    <w:pPr>
      <w:tabs>
        <w:tab w:val="center" w:pos="4680"/>
        <w:tab w:val="right" w:pos="9360"/>
      </w:tabs>
    </w:pPr>
  </w:style>
  <w:style w:type="character" w:customStyle="1" w:styleId="FooterChar">
    <w:name w:val="Footer Char"/>
    <w:basedOn w:val="DefaultParagraphFont"/>
    <w:link w:val="Footer"/>
    <w:uiPriority w:val="99"/>
    <w:rsid w:val="002410CD"/>
    <w:rPr>
      <w:rFonts w:ascii="Times New Roman" w:hAnsi="Times New Roman" w:cs="Times New Roman"/>
      <w:kern w:val="28"/>
      <w:sz w:val="20"/>
      <w:szCs w:val="20"/>
    </w:rPr>
  </w:style>
  <w:style w:type="paragraph" w:styleId="ListParagraph">
    <w:name w:val="List Paragraph"/>
    <w:basedOn w:val="Normal"/>
    <w:uiPriority w:val="34"/>
    <w:qFormat/>
    <w:rsid w:val="00A1288F"/>
    <w:pPr>
      <w:ind w:left="720"/>
      <w:contextualSpacing/>
    </w:pPr>
  </w:style>
  <w:style w:type="paragraph" w:styleId="BalloonText">
    <w:name w:val="Balloon Text"/>
    <w:basedOn w:val="Normal"/>
    <w:link w:val="BalloonTextChar"/>
    <w:uiPriority w:val="99"/>
    <w:semiHidden/>
    <w:unhideWhenUsed/>
    <w:rsid w:val="00F97CA8"/>
    <w:rPr>
      <w:rFonts w:ascii="Tahoma" w:hAnsi="Tahoma" w:cs="Tahoma"/>
      <w:sz w:val="16"/>
      <w:szCs w:val="16"/>
    </w:rPr>
  </w:style>
  <w:style w:type="character" w:customStyle="1" w:styleId="BalloonTextChar">
    <w:name w:val="Balloon Text Char"/>
    <w:basedOn w:val="DefaultParagraphFont"/>
    <w:link w:val="BalloonText"/>
    <w:uiPriority w:val="99"/>
    <w:semiHidden/>
    <w:rsid w:val="00F97CA8"/>
    <w:rPr>
      <w:rFonts w:ascii="Tahoma" w:hAnsi="Tahoma" w:cs="Tahoma"/>
      <w:kern w:val="28"/>
      <w:sz w:val="16"/>
      <w:szCs w:val="16"/>
    </w:rPr>
  </w:style>
  <w:style w:type="paragraph" w:styleId="PlainText">
    <w:name w:val="Plain Text"/>
    <w:basedOn w:val="Normal"/>
    <w:link w:val="PlainTextChar"/>
    <w:uiPriority w:val="99"/>
    <w:unhideWhenUsed/>
    <w:rsid w:val="00C96308"/>
    <w:pPr>
      <w:widowControl/>
      <w:overflowPunct/>
      <w:autoSpaceDE/>
      <w:autoSpaceDN/>
      <w:adjustRightInd/>
    </w:pPr>
    <w:rPr>
      <w:rFonts w:ascii="Calibri" w:eastAsiaTheme="minorHAnsi" w:hAnsi="Calibri" w:cs="Consolas"/>
      <w:kern w:val="0"/>
      <w:sz w:val="22"/>
      <w:szCs w:val="21"/>
    </w:rPr>
  </w:style>
  <w:style w:type="character" w:customStyle="1" w:styleId="PlainTextChar">
    <w:name w:val="Plain Text Char"/>
    <w:basedOn w:val="DefaultParagraphFont"/>
    <w:link w:val="PlainText"/>
    <w:uiPriority w:val="99"/>
    <w:rsid w:val="00C96308"/>
    <w:rPr>
      <w:rFonts w:ascii="Calibri" w:eastAsiaTheme="minorHAnsi" w:hAnsi="Calibri" w:cs="Consolas"/>
      <w:szCs w:val="21"/>
    </w:rPr>
  </w:style>
  <w:style w:type="character" w:styleId="Hyperlink">
    <w:name w:val="Hyperlink"/>
    <w:basedOn w:val="DefaultParagraphFont"/>
    <w:uiPriority w:val="99"/>
    <w:unhideWhenUsed/>
    <w:rsid w:val="00104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76762">
      <w:bodyDiv w:val="1"/>
      <w:marLeft w:val="0"/>
      <w:marRight w:val="0"/>
      <w:marTop w:val="0"/>
      <w:marBottom w:val="0"/>
      <w:divBdr>
        <w:top w:val="none" w:sz="0" w:space="0" w:color="auto"/>
        <w:left w:val="none" w:sz="0" w:space="0" w:color="auto"/>
        <w:bottom w:val="none" w:sz="0" w:space="0" w:color="auto"/>
        <w:right w:val="none" w:sz="0" w:space="0" w:color="auto"/>
      </w:divBdr>
    </w:div>
    <w:div w:id="14205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elcjo63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5A391-32EC-49D2-9EAD-A062D11C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Lender Processing Services</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Chelsea J</dc:creator>
  <cp:lastModifiedBy>Hamilton, Chelsea J</cp:lastModifiedBy>
  <cp:revision>21</cp:revision>
  <cp:lastPrinted>2014-10-08T16:00:00Z</cp:lastPrinted>
  <dcterms:created xsi:type="dcterms:W3CDTF">2014-09-08T15:33:00Z</dcterms:created>
  <dcterms:modified xsi:type="dcterms:W3CDTF">2015-02-16T19:27:00Z</dcterms:modified>
</cp:coreProperties>
</file>