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00" w:line="240"/>
        <w:ind w:right="0" w:left="0" w:firstLine="0"/>
        <w:jc w:val="left"/>
        <w:rPr>
          <w:rFonts w:ascii="Cambria" w:hAnsi="Cambria" w:cs="Cambria" w:eastAsia="Cambria"/>
          <w:color w:val="17365D"/>
          <w:spacing w:val="5"/>
          <w:position w:val="0"/>
          <w:sz w:val="52"/>
          <w:shd w:fill="auto" w:val="clear"/>
        </w:rPr>
      </w:pP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Maintenance/Welder</w:t>
      </w:r>
    </w:p>
    <w:p>
      <w:pPr>
        <w:spacing w:before="0" w:after="0" w:line="240"/>
        <w:ind w:right="0" w:left="0" w:firstLine="0"/>
        <w:jc w:val="center"/>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4"/>
          <w:shd w:fill="auto" w:val="clear"/>
        </w:rPr>
        <w:t xml:space="preserve">PHILLIP E HUNT</w:t>
      </w:r>
    </w:p>
    <w:p>
      <w:pPr>
        <w:spacing w:before="0" w:after="0" w:line="240"/>
        <w:ind w:right="0" w:left="0" w:firstLine="0"/>
        <w:jc w:val="center"/>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4"/>
          <w:shd w:fill="auto" w:val="clear"/>
        </w:rPr>
        <w:t xml:space="preserve">2430 W CULLOM CHICAGO IL 60618</w:t>
      </w:r>
    </w:p>
    <w:p>
      <w:pPr>
        <w:spacing w:before="0" w:after="280" w:line="240"/>
        <w:ind w:right="0" w:left="0" w:firstLine="0"/>
        <w:jc w:val="center"/>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4"/>
          <w:shd w:fill="auto" w:val="clear"/>
        </w:rPr>
        <w:t xml:space="preserve">(773) 571-2776</w:t>
      </w:r>
    </w:p>
    <w:p>
      <w:pPr>
        <w:spacing w:before="0" w:after="280" w:line="240"/>
        <w:ind w:right="0" w:left="0" w:firstLine="0"/>
        <w:jc w:val="center"/>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0000FF"/>
          <w:spacing w:val="0"/>
          <w:position w:val="0"/>
          <w:sz w:val="24"/>
          <w:shd w:fill="auto" w:val="clear"/>
        </w:rPr>
        <w:t xml:space="preserve"> </w:t>
      </w:r>
      <w:r>
        <w:rPr>
          <w:rFonts w:ascii="Arial Unicode MS" w:hAnsi="Arial Unicode MS" w:cs="Arial Unicode MS" w:eastAsia="Arial Unicode MS"/>
          <w:color w:val="auto"/>
          <w:spacing w:val="0"/>
          <w:position w:val="0"/>
          <w:sz w:val="24"/>
          <w:shd w:fill="auto" w:val="clear"/>
        </w:rPr>
        <w:t xml:space="preserve"> EXPERIENCES and DUTIES:</w:t>
      </w:r>
    </w:p>
    <w:p>
      <w:pPr>
        <w:spacing w:before="0" w:after="28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0"/>
          <w:shd w:fill="auto" w:val="clear"/>
        </w:rPr>
        <w:t xml:space="preserve">Electron beam, CNC Burners, Robotic Welder and TIG, MIG, Stick Welder</w:t>
      </w:r>
    </w:p>
    <w:p>
      <w:pPr>
        <w:spacing w:before="0" w:after="28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0"/>
          <w:shd w:fill="auto" w:val="clear"/>
        </w:rPr>
        <w:t xml:space="preserve">All these positions required the ability to interpret blue prints for set up and fabrication. To identify the type of materials needed to be used, also stay within tolerances of the blue prints. To use measuring devices such as tape measure, micrometer and vernier calipers. The ability to use shop equipment such as Chop saw, Band saw, Drill press, Brake press and Shear press and also bridgeport mill and turning lathe. Manufacture fixtures to hold parts to be welded. I held and maintained all welding certification for (TIG aluminum, steel and stainless steel) (MIG aluminum, steel) and (STICK steel, stainless steel) to produced quality parts. I maintained a preventative maintenance schedule of the machine. To include trouble shooting and repair of High vacuum chamber, High voltage electron gun, and axis drives, transformers and generators. I developed programs for the proper weld placement and welding parameters using High Voltage current, Milliamp current and feed rate for the correct penetration. I maintained all functions of the machines Tracks, Gears, Torches Plasma and acetylene, all hoses, burning bed and ribs. I setup and load machine for the required cut operation, Write Program for part being cut, set gas flows, amp currents and torch head, Peirce height control, automatic height control, feed rate and the amount of kerf offset. Unload finished parts and scrap from burn bed then repeat process. I kept an inventory of consumable parts such as electrodes, Swirl rings, nozzles, retainers, shields and cup retainer for the daily operation. </w:t>
      </w:r>
    </w:p>
    <w:p>
      <w:pPr>
        <w:spacing w:before="0" w:after="28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0"/>
          <w:shd w:fill="auto" w:val="clear"/>
        </w:rPr>
        <w:t xml:space="preserve">As a maintenance technician I acquired a great deal of knowledge and refined my abilities. The duties I preformed as A Maintenance Technician: In the fields of Electrical, Electronics, Mechanical, Hydraulics, Pneumatics and Fabrication. In these fields my responsibilities were to install, troubleshoot and the repair of 12 VDC 24 VDC input outputs,120 single phase, 240 dual phase, 277 single phase, 480 three phase ac voltage systems, (MCC) = Motor Control Center. To repair or replace low voltage controlled three phase contactors, heater overloads, neutral safety switches and fuses. The installation of electric supply lines, running conduit, pulling the wire complying with code, installing disconnects with proper fuse protection at machinery.</w:t>
      </w:r>
    </w:p>
    <w:p>
      <w:pPr>
        <w:spacing w:before="0" w:after="280" w:line="240"/>
        <w:ind w:right="0" w:left="0" w:firstLine="0"/>
        <w:jc w:val="left"/>
        <w:rPr>
          <w:rFonts w:ascii="Arial Unicode MS" w:hAnsi="Arial Unicode MS" w:cs="Arial Unicode MS" w:eastAsia="Arial Unicode MS"/>
          <w:color w:val="auto"/>
          <w:spacing w:val="0"/>
          <w:position w:val="0"/>
          <w:sz w:val="20"/>
          <w:shd w:fill="auto" w:val="clear"/>
        </w:rPr>
      </w:pPr>
      <w:r>
        <w:rPr>
          <w:rFonts w:ascii="Arial Unicode MS" w:hAnsi="Arial Unicode MS" w:cs="Arial Unicode MS" w:eastAsia="Arial Unicode MS"/>
          <w:color w:val="auto"/>
          <w:spacing w:val="0"/>
          <w:position w:val="0"/>
          <w:sz w:val="20"/>
          <w:shd w:fill="auto" w:val="clear"/>
        </w:rPr>
        <w:t xml:space="preserve">The preventative maintenance, repair or replacement of start/stop stations, emergence stop stations, machine and conveyor limit switches and inferred limit switches. Troubleshoot, repair or replacement of three phase motors. Reading schematics for installation and trouble shooting of equipment. The repair or replacement of input output circuit boards, relays and control modules. Using diagnostic logic ladder (PAL) to troubleshoot the performance of equipment. Loading updated software to equipment using equipment driver device or laptop link. Perform preventative maintenance on hydraulic pumps, primary and secondary systems for proper pressures and operation. Repairing or replacing any of the electrical motors, hydraulic pumps, hydraulic cylinders, leaks and hoses. Maintaining all fluid levels on equipment and hydraulic systems. To maintain and the fabrication of all conveyor systems. Conduct preventative maintenance, repair or replace rollers, bearing, drive motors and gearboxes.</w:t>
      </w:r>
    </w:p>
    <w:p>
      <w:pPr>
        <w:spacing w:before="0" w:after="280" w:line="240"/>
        <w:ind w:right="0" w:left="0" w:firstLine="0"/>
        <w:jc w:val="left"/>
        <w:rPr>
          <w:rFonts w:ascii="Arial Unicode MS" w:hAnsi="Arial Unicode MS" w:cs="Arial Unicode MS" w:eastAsia="Arial Unicode MS"/>
          <w:b/>
          <w:color w:val="auto"/>
          <w:spacing w:val="0"/>
          <w:position w:val="0"/>
          <w:sz w:val="24"/>
          <w:shd w:fill="auto" w:val="clear"/>
        </w:rPr>
      </w:pPr>
      <w:r>
        <w:rPr>
          <w:rFonts w:ascii="Arial Unicode MS" w:hAnsi="Arial Unicode MS" w:cs="Arial Unicode MS" w:eastAsia="Arial Unicode MS"/>
          <w:b/>
          <w:color w:val="auto"/>
          <w:spacing w:val="0"/>
          <w:position w:val="0"/>
          <w:sz w:val="24"/>
          <w:shd w:fill="auto" w:val="clear"/>
        </w:rPr>
        <w:t xml:space="preserve">Work History</w:t>
      </w:r>
    </w:p>
    <w:p>
      <w:pPr>
        <w:spacing w:before="0" w:after="0" w:line="240"/>
        <w:ind w:right="0" w:left="0" w:firstLine="0"/>
        <w:jc w:val="left"/>
        <w:rPr>
          <w:rFonts w:ascii="Arial Unicode MS" w:hAnsi="Arial Unicode MS" w:cs="Arial Unicode MS" w:eastAsia="Arial Unicode MS"/>
          <w:color w:val="auto"/>
          <w:spacing w:val="0"/>
          <w:position w:val="0"/>
          <w:sz w:val="20"/>
          <w:shd w:fill="auto" w:val="clear"/>
        </w:rPr>
      </w:pPr>
      <w:r>
        <w:rPr>
          <w:rFonts w:ascii="Arial Unicode MS" w:hAnsi="Arial Unicode MS" w:cs="Arial Unicode MS" w:eastAsia="Arial Unicode MS"/>
          <w:color w:val="auto"/>
          <w:spacing w:val="0"/>
          <w:position w:val="0"/>
          <w:sz w:val="20"/>
          <w:shd w:fill="auto" w:val="clear"/>
        </w:rPr>
        <w:t xml:space="preserve">Sciaky Inc.</w:t>
      </w:r>
    </w:p>
    <w:p>
      <w:pPr>
        <w:spacing w:before="0" w:after="0" w:line="240"/>
        <w:ind w:right="0" w:left="0" w:firstLine="0"/>
        <w:jc w:val="left"/>
        <w:rPr>
          <w:rFonts w:ascii="Arial Unicode MS" w:hAnsi="Arial Unicode MS" w:cs="Arial Unicode MS" w:eastAsia="Arial Unicode MS"/>
          <w:color w:val="auto"/>
          <w:spacing w:val="0"/>
          <w:position w:val="0"/>
          <w:sz w:val="20"/>
          <w:shd w:fill="auto" w:val="clear"/>
        </w:rPr>
      </w:pPr>
      <w:r>
        <w:rPr>
          <w:rFonts w:ascii="Arial Unicode MS" w:hAnsi="Arial Unicode MS" w:cs="Arial Unicode MS" w:eastAsia="Arial Unicode MS"/>
          <w:color w:val="auto"/>
          <w:spacing w:val="0"/>
          <w:position w:val="0"/>
          <w:sz w:val="20"/>
          <w:shd w:fill="auto" w:val="clear"/>
        </w:rPr>
        <w:t xml:space="preserve">4915 W. 67th street Chicago Il. 60638</w:t>
      </w:r>
    </w:p>
    <w:p>
      <w:pPr>
        <w:spacing w:before="0" w:after="0" w:line="240"/>
        <w:ind w:right="0" w:left="0" w:firstLine="0"/>
        <w:jc w:val="left"/>
        <w:rPr>
          <w:rFonts w:ascii="Arial Unicode MS" w:hAnsi="Arial Unicode MS" w:cs="Arial Unicode MS" w:eastAsia="Arial Unicode MS"/>
          <w:color w:val="auto"/>
          <w:spacing w:val="0"/>
          <w:position w:val="0"/>
          <w:sz w:val="20"/>
          <w:shd w:fill="auto" w:val="clear"/>
        </w:rPr>
      </w:pPr>
      <w:r>
        <w:rPr>
          <w:rFonts w:ascii="Arial Unicode MS" w:hAnsi="Arial Unicode MS" w:cs="Arial Unicode MS" w:eastAsia="Arial Unicode MS"/>
          <w:color w:val="auto"/>
          <w:spacing w:val="0"/>
          <w:position w:val="0"/>
          <w:sz w:val="20"/>
          <w:shd w:fill="auto" w:val="clear"/>
        </w:rPr>
        <w:t xml:space="preserve">Position: Welding Tech</w:t>
      </w:r>
      <w:r>
        <w:rPr>
          <w:rFonts w:ascii="Arial Unicode MS" w:hAnsi="Arial Unicode MS" w:cs="Arial Unicode MS" w:eastAsia="Arial Unicode MS"/>
          <w:b/>
          <w:color w:val="auto"/>
          <w:spacing w:val="0"/>
          <w:position w:val="0"/>
          <w:sz w:val="20"/>
          <w:shd w:fill="auto" w:val="clear"/>
        </w:rPr>
        <w:t xml:space="preserve">/</w:t>
      </w:r>
      <w:r>
        <w:rPr>
          <w:rFonts w:ascii="Arial Unicode MS" w:hAnsi="Arial Unicode MS" w:cs="Arial Unicode MS" w:eastAsia="Arial Unicode MS"/>
          <w:color w:val="auto"/>
          <w:spacing w:val="0"/>
          <w:position w:val="0"/>
          <w:sz w:val="20"/>
          <w:shd w:fill="auto" w:val="clear"/>
        </w:rPr>
        <w:t xml:space="preserve"> Maintenance</w:t>
      </w:r>
    </w:p>
    <w:p>
      <w:pPr>
        <w:spacing w:before="0" w:after="0" w:line="240"/>
        <w:ind w:right="0" w:left="0" w:firstLine="0"/>
        <w:jc w:val="left"/>
        <w:rPr>
          <w:rFonts w:ascii="Arial Unicode MS" w:hAnsi="Arial Unicode MS" w:cs="Arial Unicode MS" w:eastAsia="Arial Unicode MS"/>
          <w:color w:val="auto"/>
          <w:spacing w:val="0"/>
          <w:position w:val="0"/>
          <w:sz w:val="20"/>
          <w:shd w:fill="auto" w:val="clear"/>
        </w:rPr>
      </w:pPr>
      <w:r>
        <w:rPr>
          <w:rFonts w:ascii="Arial Unicode MS" w:hAnsi="Arial Unicode MS" w:cs="Arial Unicode MS" w:eastAsia="Arial Unicode MS"/>
          <w:color w:val="auto"/>
          <w:spacing w:val="0"/>
          <w:position w:val="0"/>
          <w:sz w:val="20"/>
          <w:shd w:fill="auto" w:val="clear"/>
        </w:rPr>
        <w:t xml:space="preserve">Supervisor Ted Hejna (708) 935-3220</w:t>
      </w:r>
    </w:p>
    <w:p>
      <w:pPr>
        <w:spacing w:before="0" w:after="280" w:line="240"/>
        <w:ind w:right="0" w:left="0" w:firstLine="0"/>
        <w:jc w:val="left"/>
        <w:rPr>
          <w:rFonts w:ascii="Arial Unicode MS" w:hAnsi="Arial Unicode MS" w:cs="Arial Unicode MS" w:eastAsia="Arial Unicode MS"/>
          <w:color w:val="auto"/>
          <w:spacing w:val="0"/>
          <w:position w:val="0"/>
          <w:sz w:val="20"/>
          <w:shd w:fill="auto" w:val="clear"/>
        </w:rPr>
      </w:pPr>
      <w:r>
        <w:rPr>
          <w:rFonts w:ascii="Arial Unicode MS" w:hAnsi="Arial Unicode MS" w:cs="Arial Unicode MS" w:eastAsia="Arial Unicode MS"/>
          <w:color w:val="auto"/>
          <w:spacing w:val="0"/>
          <w:position w:val="0"/>
          <w:sz w:val="20"/>
          <w:shd w:fill="auto" w:val="clear"/>
        </w:rPr>
        <w:t xml:space="preserve">From 4/09 To 8/29/14</w:t>
      </w:r>
    </w:p>
    <w:p>
      <w:pPr>
        <w:spacing w:before="0" w:after="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0"/>
          <w:shd w:fill="auto" w:val="clear"/>
        </w:rPr>
        <w:t xml:space="preserve">Anniston Army Depot 7 Frankfort Av Bynum Al, 36207</w:t>
      </w:r>
    </w:p>
    <w:p>
      <w:pPr>
        <w:spacing w:before="0" w:after="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0"/>
          <w:shd w:fill="auto" w:val="clear"/>
        </w:rPr>
        <w:t xml:space="preserve">Position; Welder</w:t>
      </w:r>
    </w:p>
    <w:p>
      <w:pPr>
        <w:spacing w:before="0" w:after="28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0"/>
          <w:shd w:fill="auto" w:val="clear"/>
        </w:rPr>
        <w:t xml:space="preserve">From 9/97 To 10/08</w:t>
      </w:r>
    </w:p>
    <w:p>
      <w:pPr>
        <w:spacing w:before="0" w:after="28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0"/>
          <w:shd w:fill="auto" w:val="clear"/>
        </w:rPr>
        <w:t xml:space="preserve">Bama Foods Inc. /Maintenance Technician</w:t>
      </w:r>
    </w:p>
    <w:p>
      <w:pPr>
        <w:spacing w:before="0" w:after="28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0"/>
          <w:shd w:fill="auto" w:val="clear"/>
        </w:rPr>
        <w:t xml:space="preserve">Tyson Foods Inc. /Maintenance Technician</w:t>
      </w:r>
    </w:p>
    <w:p>
      <w:pPr>
        <w:spacing w:before="0" w:after="28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0"/>
          <w:shd w:fill="auto" w:val="clear"/>
        </w:rPr>
        <w:t xml:space="preserve">Education: GED</w:t>
      </w:r>
    </w:p>
    <w:p>
      <w:pPr>
        <w:spacing w:before="0" w:after="28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auto"/>
          <w:spacing w:val="0"/>
          <w:position w:val="0"/>
          <w:sz w:val="20"/>
          <w:shd w:fill="auto" w:val="clear"/>
        </w:rPr>
        <w:t xml:space="preserve">References available upon request</w:t>
      </w:r>
    </w:p>
    <w:p>
      <w:pPr>
        <w:spacing w:before="0" w:after="280" w:line="240"/>
        <w:ind w:right="0" w:left="0" w:firstLine="0"/>
        <w:jc w:val="left"/>
        <w:rPr>
          <w:rFonts w:ascii="Arial Unicode MS" w:hAnsi="Arial Unicode MS" w:cs="Arial Unicode MS" w:eastAsia="Arial Unicode MS"/>
          <w:color w:val="auto"/>
          <w:spacing w:val="0"/>
          <w:position w:val="0"/>
          <w:sz w:val="24"/>
          <w:shd w:fill="auto" w:val="clear"/>
        </w:rPr>
      </w:pPr>
      <w:r>
        <w:rPr>
          <w:rFonts w:ascii="Arial Unicode MS" w:hAnsi="Arial Unicode MS" w:cs="Arial Unicode MS" w:eastAsia="Arial Unicode MS"/>
          <w:color w:val="0000FF"/>
          <w:spacing w:val="0"/>
          <w:position w:val="0"/>
          <w:sz w:val="24"/>
          <w:shd w:fill="auto" w:val="clear"/>
        </w:rPr>
        <w:t xml:space="preserve">Phunt107@aol.com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