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color w:val="4F81BD" w:themeColor="accent1"/>
          <w:sz w:val="20"/>
          <w:szCs w:val="20"/>
        </w:rPr>
        <w:t>PAHOUA XIONG</w:t>
      </w:r>
      <w:r w:rsidRPr="00B366A0">
        <w:rPr>
          <w:sz w:val="20"/>
          <w:szCs w:val="20"/>
        </w:rPr>
        <w:t xml:space="preserve">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5841 73rd Ave. N. Apt#252 | Brooklyn Park, MN 55429 | 978-467-6678 | </w:t>
      </w:r>
      <w:hyperlink r:id="rId5" w:history="1">
        <w:r w:rsidRPr="00B366A0">
          <w:rPr>
            <w:rStyle w:val="Hyperlink"/>
            <w:sz w:val="20"/>
            <w:szCs w:val="20"/>
          </w:rPr>
          <w:t>paxiong08@gmail.com</w:t>
        </w:r>
      </w:hyperlink>
      <w:r w:rsidRPr="00B366A0">
        <w:rPr>
          <w:sz w:val="20"/>
          <w:szCs w:val="20"/>
        </w:rPr>
        <w:t xml:space="preserve">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color w:val="4F81BD" w:themeColor="accent1"/>
          <w:sz w:val="20"/>
          <w:szCs w:val="20"/>
        </w:rPr>
        <w:t xml:space="preserve">Objective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To obtain a job and earn new experience </w:t>
      </w:r>
      <w:bookmarkStart w:id="0" w:name="_GoBack"/>
      <w:bookmarkEnd w:id="0"/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color w:val="4F81BD" w:themeColor="accent1"/>
          <w:sz w:val="20"/>
          <w:szCs w:val="20"/>
        </w:rPr>
        <w:t>Education</w:t>
      </w:r>
      <w:r w:rsidRPr="00B366A0">
        <w:rPr>
          <w:sz w:val="20"/>
          <w:szCs w:val="20"/>
        </w:rPr>
        <w:t xml:space="preserve">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* Stratford Career Institute, Saint Albans, VT 05478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* GPA 3.0 Graduated 2006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* High School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color w:val="4F81BD" w:themeColor="accent1"/>
          <w:sz w:val="20"/>
          <w:szCs w:val="20"/>
        </w:rPr>
        <w:t>Experience</w:t>
      </w:r>
      <w:r w:rsidRPr="00B366A0">
        <w:rPr>
          <w:sz w:val="20"/>
          <w:szCs w:val="20"/>
        </w:rPr>
        <w:t xml:space="preserve">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Jan.2006-Oct.2006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Shift Leader | Taco Bell | Leominster, MA 01453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color w:val="000000" w:themeColor="text1"/>
          <w:sz w:val="20"/>
          <w:szCs w:val="20"/>
        </w:rPr>
        <w:t xml:space="preserve">Shift leader Train new employees Set up crew training meetings Front service Drive thru Clean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Oct.2006-May2009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Cleaning Room EDM QC | D&amp;R Products | Hudson, MA 01749 </w:t>
      </w:r>
    </w:p>
    <w:p w:rsidR="00B366A0" w:rsidRPr="00B366A0" w:rsidRDefault="00B366A0" w:rsidP="00B366A0">
      <w:pPr>
        <w:rPr>
          <w:sz w:val="20"/>
          <w:szCs w:val="20"/>
        </w:rPr>
      </w:pPr>
      <w:proofErr w:type="gramStart"/>
      <w:r w:rsidRPr="00B366A0">
        <w:rPr>
          <w:color w:val="000000" w:themeColor="text1"/>
          <w:sz w:val="20"/>
          <w:szCs w:val="20"/>
        </w:rPr>
        <w:t>Bonding Assembly Setting up machine First piece Cleaning Machine Inspecting Inserting part info.</w:t>
      </w:r>
      <w:proofErr w:type="gramEnd"/>
      <w:r w:rsidRPr="00B366A0">
        <w:rPr>
          <w:color w:val="000000" w:themeColor="text1"/>
          <w:sz w:val="20"/>
          <w:szCs w:val="20"/>
        </w:rPr>
        <w:t xml:space="preserve"> onto Microsoft excel Calibrating measurement Blue prints Use of micrometer, Calipers, and Bench micrometers Measuring tents to thousands Understanding the metric system Microsoft Excel data entry Use of a hand micrometer </w:t>
      </w:r>
      <w:proofErr w:type="spellStart"/>
      <w:r w:rsidRPr="00B366A0">
        <w:rPr>
          <w:color w:val="000000" w:themeColor="text1"/>
          <w:sz w:val="20"/>
          <w:szCs w:val="20"/>
        </w:rPr>
        <w:t>Profilometer</w:t>
      </w:r>
      <w:proofErr w:type="spellEnd"/>
      <w:r w:rsidRPr="00B366A0">
        <w:rPr>
          <w:color w:val="000000" w:themeColor="text1"/>
          <w:sz w:val="20"/>
          <w:szCs w:val="20"/>
        </w:rPr>
        <w:t xml:space="preserve"> Concentricity gage Small gages Calibrate pins Learn First Articles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May2009-Jan.2011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Office Manager | Automotive Repair Source 113 McNeal Rd Ste. C | Winder, GA 30680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color w:val="000000" w:themeColor="text1"/>
          <w:sz w:val="20"/>
          <w:szCs w:val="20"/>
        </w:rPr>
        <w:t xml:space="preserve">Charge of the front desk, check and stock inventory, answer phone calls, process cash/credit payments, order office supplies, schedule appointments, handle customer issues, handle bills, file paper works. Program used at the shop is All Data, Service Manager, </w:t>
      </w:r>
      <w:proofErr w:type="gramStart"/>
      <w:r w:rsidRPr="00B366A0">
        <w:rPr>
          <w:color w:val="000000" w:themeColor="text1"/>
          <w:sz w:val="20"/>
          <w:szCs w:val="20"/>
        </w:rPr>
        <w:t>Microsoft</w:t>
      </w:r>
      <w:proofErr w:type="gramEnd"/>
      <w:r w:rsidRPr="00B366A0">
        <w:rPr>
          <w:color w:val="000000" w:themeColor="text1"/>
          <w:sz w:val="20"/>
          <w:szCs w:val="20"/>
        </w:rPr>
        <w:t xml:space="preserve"> Windows Excel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Feb.2011-Step.2014 </w:t>
      </w:r>
    </w:p>
    <w:p w:rsidR="00B366A0" w:rsidRPr="00B366A0" w:rsidRDefault="00B366A0" w:rsidP="00B366A0">
      <w:pPr>
        <w:rPr>
          <w:sz w:val="20"/>
          <w:szCs w:val="20"/>
        </w:rPr>
      </w:pPr>
      <w:r w:rsidRPr="00B366A0">
        <w:rPr>
          <w:sz w:val="20"/>
          <w:szCs w:val="20"/>
        </w:rPr>
        <w:t xml:space="preserve">QC QCM | </w:t>
      </w:r>
      <w:proofErr w:type="spellStart"/>
      <w:r w:rsidRPr="00B366A0">
        <w:rPr>
          <w:sz w:val="20"/>
          <w:szCs w:val="20"/>
        </w:rPr>
        <w:t>Alphagary</w:t>
      </w:r>
      <w:proofErr w:type="spellEnd"/>
      <w:r w:rsidRPr="00B366A0">
        <w:rPr>
          <w:sz w:val="20"/>
          <w:szCs w:val="20"/>
        </w:rPr>
        <w:t xml:space="preserve"> | Leominster, 01453 </w:t>
      </w:r>
    </w:p>
    <w:p w:rsidR="00B366A0" w:rsidRPr="00B366A0" w:rsidRDefault="00B366A0" w:rsidP="00B366A0">
      <w:pPr>
        <w:rPr>
          <w:sz w:val="20"/>
          <w:szCs w:val="20"/>
        </w:rPr>
      </w:pPr>
      <w:proofErr w:type="spellStart"/>
      <w:r w:rsidRPr="00B366A0">
        <w:rPr>
          <w:color w:val="000000" w:themeColor="text1"/>
          <w:sz w:val="20"/>
          <w:szCs w:val="20"/>
        </w:rPr>
        <w:t>Brittlepoint</w:t>
      </w:r>
      <w:proofErr w:type="spellEnd"/>
      <w:r w:rsidRPr="00B366A0">
        <w:rPr>
          <w:color w:val="000000" w:themeColor="text1"/>
          <w:sz w:val="20"/>
          <w:szCs w:val="20"/>
        </w:rPr>
        <w:t xml:space="preserve"> Oxygen Index Hardness (Shore and Epic Scale) Digital water bath </w:t>
      </w:r>
      <w:proofErr w:type="spellStart"/>
      <w:r w:rsidRPr="00B366A0">
        <w:rPr>
          <w:color w:val="000000" w:themeColor="text1"/>
          <w:sz w:val="20"/>
          <w:szCs w:val="20"/>
        </w:rPr>
        <w:t>Percision</w:t>
      </w:r>
      <w:proofErr w:type="spellEnd"/>
      <w:r w:rsidRPr="00B366A0">
        <w:rPr>
          <w:color w:val="000000" w:themeColor="text1"/>
          <w:sz w:val="20"/>
          <w:szCs w:val="20"/>
        </w:rPr>
        <w:t xml:space="preserve"> Balance Computer Entry (Software-SAP) Milling Extrude Melt Index Moisture Specific Analyzer Silicone Analyzer FTIR Air Compressor </w:t>
      </w:r>
      <w:proofErr w:type="spellStart"/>
      <w:r w:rsidRPr="00B366A0">
        <w:rPr>
          <w:color w:val="000000" w:themeColor="text1"/>
          <w:sz w:val="20"/>
          <w:szCs w:val="20"/>
        </w:rPr>
        <w:t>Eletromechanical</w:t>
      </w:r>
      <w:proofErr w:type="spellEnd"/>
      <w:r w:rsidRPr="00B366A0">
        <w:rPr>
          <w:color w:val="000000" w:themeColor="text1"/>
          <w:sz w:val="20"/>
          <w:szCs w:val="20"/>
        </w:rPr>
        <w:t xml:space="preserve"> Systems Specific Gravity Tensile and Elongation </w:t>
      </w:r>
    </w:p>
    <w:p w:rsidR="00B366A0" w:rsidRPr="00B366A0" w:rsidRDefault="00B366A0" w:rsidP="00B366A0">
      <w:pPr>
        <w:pStyle w:val="ListBullet"/>
        <w:numPr>
          <w:ilvl w:val="0"/>
          <w:numId w:val="0"/>
        </w:numPr>
        <w:ind w:left="360"/>
        <w:rPr>
          <w:sz w:val="18"/>
          <w:szCs w:val="18"/>
        </w:rPr>
      </w:pPr>
    </w:p>
    <w:p w:rsidR="001F0CBC" w:rsidRPr="00B366A0" w:rsidRDefault="001F0CBC">
      <w:pPr>
        <w:rPr>
          <w:sz w:val="18"/>
          <w:szCs w:val="18"/>
        </w:rPr>
      </w:pPr>
    </w:p>
    <w:sectPr w:rsidR="001F0CBC" w:rsidRPr="00B366A0" w:rsidSect="001F0C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F87A26B8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</w:abstractNum>
  <w:num w:numId="1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366A0"/>
    <w:rsid w:val="001F0CBC"/>
    <w:rsid w:val="00B36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6A0"/>
    <w:pPr>
      <w:spacing w:after="160" w:line="312" w:lineRule="auto"/>
    </w:pPr>
    <w:rPr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66A0"/>
    <w:rPr>
      <w:color w:val="0000FF" w:themeColor="hyperlink"/>
      <w:u w:val="single"/>
    </w:rPr>
  </w:style>
  <w:style w:type="paragraph" w:styleId="ListBullet">
    <w:name w:val="List Bullet"/>
    <w:basedOn w:val="Normal"/>
    <w:uiPriority w:val="2"/>
    <w:semiHidden/>
    <w:unhideWhenUsed/>
    <w:qFormat/>
    <w:rsid w:val="00B366A0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6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xiong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2</cp:revision>
  <dcterms:created xsi:type="dcterms:W3CDTF">2014-10-31T16:09:00Z</dcterms:created>
  <dcterms:modified xsi:type="dcterms:W3CDTF">2014-10-31T16:10:00Z</dcterms:modified>
</cp:coreProperties>
</file>