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1"/>
        <w:contextualSpacing w:val="0"/>
      </w:pPr>
      <w:r w:rsidRPr="00000000" w:rsidR="00000000" w:rsidDel="00000000">
        <w:rPr>
          <w:rFonts w:cs="Cambria" w:hAnsi="Cambria" w:eastAsia="Cambria" w:ascii="Cambria"/>
          <w:sz w:val="22"/>
          <w:rtl w:val="0"/>
        </w:rPr>
        <w:t xml:space="preserve">Education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2"/>
        <w:contextualSpacing w:val="0"/>
      </w:pPr>
      <w:r w:rsidRPr="00000000" w:rsidR="00000000" w:rsidDel="00000000">
        <w:rPr>
          <w:rFonts w:cs="Cambria" w:hAnsi="Cambria" w:eastAsia="Cambria" w:ascii="Cambria"/>
          <w:sz w:val="18"/>
          <w:rtl w:val="0"/>
        </w:rPr>
        <w:t xml:space="preserve">University of Denver</w:t>
      </w:r>
      <w:r w:rsidRPr="00000000" w:rsidR="00000000" w:rsidDel="00000000">
        <w:rPr>
          <w:rFonts w:cs="Cambria" w:hAnsi="Cambria" w:eastAsia="Cambria" w:ascii="Cambria"/>
          <w:sz w:val="18"/>
          <w:rtl w:val="0"/>
        </w:rPr>
        <w:t xml:space="preserve">, </w:t>
      </w:r>
      <w:r w:rsidRPr="00000000" w:rsidR="00000000" w:rsidDel="00000000">
        <w:rPr>
          <w:rFonts w:cs="Cambria" w:hAnsi="Cambria" w:eastAsia="Cambria" w:ascii="Cambria"/>
          <w:b w:val="0"/>
          <w:sz w:val="18"/>
          <w:rtl w:val="0"/>
        </w:rPr>
        <w:t xml:space="preserve">Denver, CO</w:t>
      </w:r>
    </w:p>
    <w:p w:rsidP="00000000" w:rsidRPr="00000000" w:rsidR="00000000" w:rsidDel="00000000" w:rsidRDefault="00000000">
      <w:pPr>
        <w:pStyle w:val="Heading2"/>
        <w:contextualSpacing w:val="0"/>
      </w:pPr>
      <w:r w:rsidRPr="00000000" w:rsidR="00000000" w:rsidDel="00000000">
        <w:rPr>
          <w:rFonts w:cs="Cambria" w:hAnsi="Cambria" w:eastAsia="Cambria" w:ascii="Cambria"/>
          <w:b w:val="0"/>
          <w:sz w:val="18"/>
          <w:rtl w:val="0"/>
        </w:rPr>
        <w:t xml:space="preserve">January 2009-December 2012 G.P.A. 3.3 </w:t>
      </w:r>
    </w:p>
    <w:p w:rsidP="00000000" w:rsidRPr="00000000" w:rsidR="00000000" w:rsidDel="00000000" w:rsidRDefault="00000000">
      <w:pPr>
        <w:pStyle w:val="Heading2"/>
        <w:contextualSpacing w:val="0"/>
      </w:pPr>
      <w:r w:rsidRPr="00000000" w:rsidR="00000000" w:rsidDel="00000000">
        <w:rPr>
          <w:rFonts w:cs="Cambria" w:hAnsi="Cambria" w:eastAsia="Cambria" w:ascii="Cambria"/>
          <w:b w:val="0"/>
          <w:sz w:val="18"/>
          <w:rtl w:val="0"/>
        </w:rPr>
        <w:t xml:space="preserve">B.S.B.A., International Business, Minor in French</w:t>
      </w:r>
      <w:r w:rsidRPr="00000000" w:rsidR="00000000" w:rsidDel="00000000">
        <w:rPr>
          <w:rFonts w:cs="Cambria" w:hAnsi="Cambria" w:eastAsia="Cambria" w:ascii="Cambria"/>
          <w:sz w:val="18"/>
          <w:rtl w:val="0"/>
        </w:rPr>
        <w:tab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00" w:line="240" w:before="0"/>
        <w:contextualSpacing w:val="0"/>
      </w:pPr>
      <w:r w:rsidRPr="00000000" w:rsidR="00000000" w:rsidDel="00000000">
        <w:rPr>
          <w:rFonts w:cs="Cambria" w:hAnsi="Cambria" w:eastAsia="Cambria" w:ascii="Cambria"/>
          <w:i w:val="1"/>
          <w:sz w:val="18"/>
          <w:rtl w:val="0"/>
        </w:rPr>
        <w:t xml:space="preserve">Scholarships: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200" w:line="240" w:before="0"/>
        <w:ind w:left="720" w:hanging="359"/>
        <w:rPr>
          <w:rFonts w:cs="Cambria" w:hAnsi="Cambria" w:eastAsia="Cambria" w:ascii="Cambria"/>
        </w:rPr>
      </w:pPr>
      <w:r w:rsidRPr="00000000" w:rsidR="00000000" w:rsidDel="00000000">
        <w:rPr>
          <w:rFonts w:cs="Cambria" w:hAnsi="Cambria" w:eastAsia="Cambria" w:ascii="Cambria"/>
          <w:sz w:val="18"/>
          <w:rtl w:val="0"/>
        </w:rPr>
        <w:t xml:space="preserve">University Scholarship</w:t>
      </w:r>
    </w:p>
    <w:p w:rsidP="00000000" w:rsidRPr="00000000" w:rsidR="00000000" w:rsidDel="00000000" w:rsidRDefault="00000000">
      <w:pPr>
        <w:spacing w:lineRule="auto" w:after="200" w:line="240" w:before="0"/>
        <w:contextualSpacing w:val="0"/>
      </w:pPr>
      <w:r w:rsidRPr="00000000" w:rsidR="00000000" w:rsidDel="00000000">
        <w:rPr>
          <w:rFonts w:cs="Cambria" w:hAnsi="Cambria" w:eastAsia="Cambria" w:ascii="Cambria"/>
          <w:i w:val="1"/>
          <w:sz w:val="18"/>
          <w:rtl w:val="0"/>
        </w:rPr>
        <w:t xml:space="preserve">Activities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200" w:line="240" w:before="0"/>
        <w:ind w:left="720" w:hanging="359"/>
        <w:rPr>
          <w:rFonts w:cs="Cambria" w:hAnsi="Cambria" w:eastAsia="Cambria" w:ascii="Cambria"/>
        </w:rPr>
      </w:pPr>
      <w:r w:rsidRPr="00000000" w:rsidR="00000000" w:rsidDel="00000000">
        <w:rPr>
          <w:rFonts w:cs="Cambria" w:hAnsi="Cambria" w:eastAsia="Cambria" w:ascii="Cambria"/>
          <w:sz w:val="18"/>
          <w:rtl w:val="0"/>
        </w:rPr>
        <w:t xml:space="preserve">Pioneers for Public Health-active member. 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after="200" w:line="240" w:before="0"/>
        <w:ind w:left="1440" w:hanging="359"/>
        <w:rPr>
          <w:rFonts w:cs="Cambria" w:hAnsi="Cambria" w:eastAsia="Cambria" w:ascii="Cambria"/>
          <w:sz w:val="18"/>
        </w:rPr>
      </w:pPr>
      <w:r w:rsidRPr="00000000" w:rsidR="00000000" w:rsidDel="00000000">
        <w:rPr>
          <w:rFonts w:cs="Cambria" w:hAnsi="Cambria" w:eastAsia="Cambria" w:ascii="Cambria"/>
          <w:sz w:val="18"/>
          <w:rtl w:val="0"/>
        </w:rPr>
        <w:t xml:space="preserve">Continue to promote public health awareness through social media, conduct semi-annual meetings with new students and alumni.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200" w:line="240" w:before="0"/>
        <w:ind w:left="720" w:hanging="359"/>
        <w:rPr>
          <w:rFonts w:cs="Cambria" w:hAnsi="Cambria" w:eastAsia="Cambria" w:ascii="Cambria"/>
        </w:rPr>
      </w:pPr>
      <w:r w:rsidRPr="00000000" w:rsidR="00000000" w:rsidDel="00000000">
        <w:rPr>
          <w:rFonts w:cs="Cambria" w:hAnsi="Cambria" w:eastAsia="Cambria" w:ascii="Cambria"/>
          <w:sz w:val="18"/>
          <w:rtl w:val="0"/>
        </w:rPr>
        <w:t xml:space="preserve">Undergraduate Psychology Research Lab: Gem Lab; Research Assistant.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after="200" w:line="240" w:before="0"/>
        <w:ind w:left="1440" w:hanging="359"/>
        <w:rPr>
          <w:rFonts w:cs="Cambria" w:hAnsi="Cambria" w:eastAsia="Cambria" w:ascii="Cambria"/>
          <w:sz w:val="18"/>
        </w:rPr>
      </w:pPr>
      <w:r w:rsidRPr="00000000" w:rsidR="00000000" w:rsidDel="00000000">
        <w:rPr>
          <w:rFonts w:cs="Cambria" w:hAnsi="Cambria" w:eastAsia="Cambria" w:ascii="Cambria"/>
          <w:sz w:val="18"/>
          <w:rtl w:val="0"/>
        </w:rPr>
        <w:t xml:space="preserve">Conducted data entry, prepared necessary materials for subjects, put together informational packets for prospective candidates, was in charge of most communication between subjects and research staff. 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200" w:line="240" w:before="0"/>
        <w:ind w:left="720" w:hanging="359"/>
        <w:rPr>
          <w:rFonts w:cs="Cambria" w:hAnsi="Cambria" w:eastAsia="Cambria" w:ascii="Cambria"/>
        </w:rPr>
      </w:pPr>
      <w:r w:rsidRPr="00000000" w:rsidR="00000000" w:rsidDel="00000000">
        <w:rPr>
          <w:rFonts w:cs="Cambria" w:hAnsi="Cambria" w:eastAsia="Cambria" w:ascii="Cambria"/>
          <w:sz w:val="18"/>
          <w:rtl w:val="0"/>
        </w:rPr>
        <w:t xml:space="preserve">Undergraduate Chemistry Research Lab: The Byron W. Purse research group; Research Assistant.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after="200" w:line="240" w:before="0"/>
        <w:ind w:left="1440" w:hanging="359"/>
        <w:rPr>
          <w:rFonts w:cs="Cambria" w:hAnsi="Cambria" w:eastAsia="Cambria" w:ascii="Cambria"/>
          <w:sz w:val="18"/>
        </w:rPr>
      </w:pPr>
      <w:r w:rsidRPr="00000000" w:rsidR="00000000" w:rsidDel="00000000">
        <w:rPr>
          <w:rFonts w:cs="Cambria" w:hAnsi="Cambria" w:eastAsia="Cambria" w:ascii="Cambria"/>
          <w:sz w:val="18"/>
          <w:rtl w:val="0"/>
        </w:rPr>
        <w:t xml:space="preserve">Conducted data entry, monitored and inspected lab inventory, light office work and was involved in analysis meetings.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2"/>
        <w:contextualSpacing w:val="0"/>
      </w:pPr>
      <w:r w:rsidRPr="00000000" w:rsidR="00000000" w:rsidDel="00000000">
        <w:rPr>
          <w:rFonts w:cs="Cambria" w:hAnsi="Cambria" w:eastAsia="Cambria" w:ascii="Cambria"/>
          <w:sz w:val="22"/>
          <w:rtl w:val="0"/>
        </w:rPr>
        <w:t xml:space="preserve">Experience</w:t>
      </w:r>
    </w:p>
    <w:p w:rsidP="00000000" w:rsidRPr="00000000" w:rsidR="00000000" w:rsidDel="00000000" w:rsidRDefault="00000000">
      <w:pPr>
        <w:pStyle w:val="Heading2"/>
        <w:numPr>
          <w:ilvl w:val="0"/>
          <w:numId w:val="3"/>
        </w:numPr>
        <w:spacing w:lineRule="auto" w:line="360"/>
        <w:ind w:left="720" w:hanging="359"/>
        <w:rPr>
          <w:rFonts w:cs="Cambria" w:hAnsi="Cambria" w:eastAsia="Cambria" w:ascii="Cambria"/>
          <w:b w:val="0"/>
        </w:rPr>
      </w:pPr>
      <w:r w:rsidRPr="00000000" w:rsidR="00000000" w:rsidDel="00000000">
        <w:rPr>
          <w:rFonts w:cs="Cambria" w:hAnsi="Cambria" w:eastAsia="Cambria" w:ascii="Cambria"/>
          <w:b w:val="0"/>
          <w:sz w:val="18"/>
          <w:rtl w:val="0"/>
        </w:rPr>
        <w:t xml:space="preserve">AmeriCorps: Colorado Reading Corps; Denver, CO; August 2013-Present; Literacy Specialist</w:t>
      </w:r>
    </w:p>
    <w:p w:rsidP="00000000" w:rsidRPr="00000000" w:rsidR="00000000" w:rsidDel="00000000" w:rsidRDefault="00000000">
      <w:pPr>
        <w:numPr>
          <w:ilvl w:val="1"/>
          <w:numId w:val="3"/>
        </w:numPr>
        <w:ind w:left="1440" w:hanging="359"/>
        <w:contextualSpacing w:val="1"/>
        <w:rPr>
          <w:rFonts w:cs="Cambria" w:hAnsi="Cambria" w:eastAsia="Cambria" w:ascii="Cambria"/>
          <w:sz w:val="18"/>
        </w:rPr>
      </w:pPr>
      <w:r w:rsidRPr="00000000" w:rsidR="00000000" w:rsidDel="00000000">
        <w:rPr>
          <w:rFonts w:cs="Cambria" w:hAnsi="Cambria" w:eastAsia="Cambria" w:ascii="Cambria"/>
          <w:sz w:val="18"/>
          <w:rtl w:val="0"/>
        </w:rPr>
        <w:t xml:space="preserve">In charge of implementing specific literacy interventions for select students.</w:t>
      </w:r>
    </w:p>
    <w:p w:rsidP="00000000" w:rsidRPr="00000000" w:rsidR="00000000" w:rsidDel="00000000" w:rsidRDefault="00000000">
      <w:pPr>
        <w:numPr>
          <w:ilvl w:val="1"/>
          <w:numId w:val="3"/>
        </w:numPr>
        <w:ind w:left="1440" w:hanging="359"/>
        <w:contextualSpacing w:val="1"/>
        <w:rPr>
          <w:rFonts w:cs="Cambria" w:hAnsi="Cambria" w:eastAsia="Cambria" w:ascii="Cambria"/>
          <w:sz w:val="18"/>
        </w:rPr>
      </w:pPr>
      <w:r w:rsidRPr="00000000" w:rsidR="00000000" w:rsidDel="00000000">
        <w:rPr>
          <w:rFonts w:cs="Cambria" w:hAnsi="Cambria" w:eastAsia="Cambria" w:ascii="Cambria"/>
          <w:sz w:val="18"/>
          <w:rtl w:val="0"/>
        </w:rPr>
        <w:t xml:space="preserve">Responsible for recording, entering and analyzing data.</w:t>
      </w:r>
    </w:p>
    <w:p w:rsidP="00000000" w:rsidRPr="00000000" w:rsidR="00000000" w:rsidDel="00000000" w:rsidRDefault="00000000">
      <w:pPr>
        <w:numPr>
          <w:ilvl w:val="1"/>
          <w:numId w:val="3"/>
        </w:numPr>
        <w:ind w:left="1440" w:hanging="359"/>
        <w:contextualSpacing w:val="1"/>
        <w:rPr>
          <w:rFonts w:cs="Cambria" w:hAnsi="Cambria" w:eastAsia="Cambria" w:ascii="Cambria"/>
          <w:sz w:val="18"/>
        </w:rPr>
      </w:pPr>
      <w:r w:rsidRPr="00000000" w:rsidR="00000000" w:rsidDel="00000000">
        <w:rPr>
          <w:rFonts w:cs="Cambria" w:hAnsi="Cambria" w:eastAsia="Cambria" w:ascii="Cambria"/>
          <w:sz w:val="18"/>
          <w:rtl w:val="0"/>
        </w:rPr>
        <w:t xml:space="preserve">Conducted monthly data review meetings with supervisors to discuss progress.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line="360"/>
        <w:ind w:left="720" w:hanging="359"/>
        <w:contextualSpacing w:val="1"/>
        <w:rPr>
          <w:rFonts w:cs="Cambria" w:hAnsi="Cambria" w:eastAsia="Cambria" w:ascii="Cambria"/>
        </w:rPr>
      </w:pPr>
      <w:r w:rsidRPr="00000000" w:rsidR="00000000" w:rsidDel="00000000">
        <w:rPr>
          <w:rFonts w:cs="Cambria" w:hAnsi="Cambria" w:eastAsia="Cambria" w:ascii="Cambria"/>
          <w:sz w:val="18"/>
          <w:rtl w:val="0"/>
        </w:rPr>
        <w:t xml:space="preserve">T.M. Framing; Denver, CO; September 2013-May 2013; Office Assistant</w:t>
      </w:r>
    </w:p>
    <w:p w:rsidP="00000000" w:rsidRPr="00000000" w:rsidR="00000000" w:rsidDel="00000000" w:rsidRDefault="00000000">
      <w:pPr>
        <w:numPr>
          <w:ilvl w:val="1"/>
          <w:numId w:val="3"/>
        </w:numPr>
        <w:spacing w:lineRule="auto" w:line="360"/>
        <w:ind w:left="1440" w:hanging="359"/>
        <w:contextualSpacing w:val="1"/>
        <w:rPr>
          <w:rFonts w:cs="Cambria" w:hAnsi="Cambria" w:eastAsia="Cambria" w:ascii="Cambria"/>
          <w:sz w:val="18"/>
        </w:rPr>
      </w:pPr>
      <w:r w:rsidRPr="00000000" w:rsidR="00000000" w:rsidDel="00000000">
        <w:rPr>
          <w:rFonts w:cs="Cambria" w:hAnsi="Cambria" w:eastAsia="Cambria" w:ascii="Cambria"/>
          <w:sz w:val="18"/>
          <w:rtl w:val="0"/>
        </w:rPr>
        <w:t xml:space="preserve">Responsible for recording and revising all employee pay rates and hours.</w:t>
      </w:r>
    </w:p>
    <w:p w:rsidP="00000000" w:rsidRPr="00000000" w:rsidR="00000000" w:rsidDel="00000000" w:rsidRDefault="00000000">
      <w:pPr>
        <w:numPr>
          <w:ilvl w:val="1"/>
          <w:numId w:val="3"/>
        </w:numPr>
        <w:spacing w:lineRule="auto" w:line="360"/>
        <w:ind w:left="1440" w:hanging="359"/>
        <w:contextualSpacing w:val="1"/>
        <w:rPr>
          <w:rFonts w:cs="Cambria" w:hAnsi="Cambria" w:eastAsia="Cambria" w:ascii="Cambria"/>
          <w:sz w:val="18"/>
        </w:rPr>
      </w:pPr>
      <w:r w:rsidRPr="00000000" w:rsidR="00000000" w:rsidDel="00000000">
        <w:rPr>
          <w:rFonts w:cs="Cambria" w:hAnsi="Cambria" w:eastAsia="Cambria" w:ascii="Cambria"/>
          <w:sz w:val="18"/>
          <w:rtl w:val="0"/>
        </w:rPr>
        <w:t xml:space="preserve">Gathering and organizing  necessary materials for tax preparation.</w:t>
      </w:r>
    </w:p>
    <w:p w:rsidP="00000000" w:rsidRPr="00000000" w:rsidR="00000000" w:rsidDel="00000000" w:rsidRDefault="00000000">
      <w:pPr>
        <w:numPr>
          <w:ilvl w:val="1"/>
          <w:numId w:val="3"/>
        </w:numPr>
        <w:spacing w:lineRule="auto" w:line="360"/>
        <w:ind w:left="1440" w:hanging="359"/>
        <w:contextualSpacing w:val="1"/>
        <w:rPr>
          <w:rFonts w:cs="Cambria" w:hAnsi="Cambria" w:eastAsia="Cambria" w:ascii="Cambria"/>
          <w:sz w:val="18"/>
        </w:rPr>
      </w:pPr>
      <w:r w:rsidRPr="00000000" w:rsidR="00000000" w:rsidDel="00000000">
        <w:rPr>
          <w:rFonts w:cs="Cambria" w:hAnsi="Cambria" w:eastAsia="Cambria" w:ascii="Cambria"/>
          <w:sz w:val="18"/>
          <w:rtl w:val="0"/>
        </w:rPr>
        <w:t xml:space="preserve">Communicating with prospective clients and scheduling  meetings.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1"/>
        <w:contextualSpacing w:val="0"/>
      </w:pPr>
      <w:r w:rsidRPr="00000000" w:rsidR="00000000" w:rsidDel="00000000">
        <w:rPr>
          <w:rFonts w:cs="Cambria" w:hAnsi="Cambria" w:eastAsia="Cambria" w:ascii="Cambria"/>
          <w:sz w:val="22"/>
          <w:rtl w:val="0"/>
        </w:rPr>
        <w:t xml:space="preserve">Community Service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200" w:line="240" w:before="0"/>
        <w:ind w:left="720" w:hanging="359"/>
        <w:rPr>
          <w:rFonts w:cs="Cambria" w:hAnsi="Cambria" w:eastAsia="Cambria" w:ascii="Cambria"/>
        </w:rPr>
      </w:pPr>
      <w:r w:rsidRPr="00000000" w:rsidR="00000000" w:rsidDel="00000000">
        <w:rPr>
          <w:rFonts w:cs="Cambria" w:hAnsi="Cambria" w:eastAsia="Cambria" w:ascii="Cambria"/>
          <w:sz w:val="18"/>
          <w:rtl w:val="0"/>
        </w:rPr>
        <w:t xml:space="preserve">InterCambio Denver; April 2014; ESL Tutor for adults in the Denver community.</w:t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200" w:line="240" w:before="0"/>
        <w:ind w:left="720" w:hanging="359"/>
        <w:rPr>
          <w:rFonts w:cs="Cambria" w:hAnsi="Cambria" w:eastAsia="Cambria" w:ascii="Cambria"/>
        </w:rPr>
      </w:pPr>
      <w:r w:rsidRPr="00000000" w:rsidR="00000000" w:rsidDel="00000000">
        <w:rPr>
          <w:rFonts w:cs="Cambria" w:hAnsi="Cambria" w:eastAsia="Cambria" w:ascii="Cambria"/>
          <w:sz w:val="18"/>
          <w:rtl w:val="0"/>
        </w:rPr>
        <w:t xml:space="preserve">Cooking Matters; January 2014; Office Assistant and assisting chefs during classes.</w:t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200" w:line="240" w:before="0"/>
        <w:ind w:left="720" w:hanging="359"/>
        <w:rPr>
          <w:rFonts w:cs="Cambria" w:hAnsi="Cambria" w:eastAsia="Cambria" w:ascii="Cambria"/>
        </w:rPr>
      </w:pPr>
      <w:r w:rsidRPr="00000000" w:rsidR="00000000" w:rsidDel="00000000">
        <w:rPr>
          <w:rFonts w:cs="Cambria" w:hAnsi="Cambria" w:eastAsia="Cambria" w:ascii="Cambria"/>
          <w:sz w:val="18"/>
          <w:rtl w:val="0"/>
        </w:rPr>
        <w:t xml:space="preserve">Colorado History Center; April 2013; Greeting incoming guests and guiding tour groups through exhibits.</w:t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200" w:line="240" w:before="0"/>
        <w:ind w:left="720" w:hanging="359"/>
        <w:rPr>
          <w:rFonts w:cs="Cambria" w:hAnsi="Cambria" w:eastAsia="Cambria" w:ascii="Cambria"/>
        </w:rPr>
      </w:pPr>
      <w:r w:rsidRPr="00000000" w:rsidR="00000000" w:rsidDel="00000000">
        <w:rPr>
          <w:rFonts w:cs="Cambria" w:hAnsi="Cambria" w:eastAsia="Cambria" w:ascii="Cambria"/>
          <w:sz w:val="18"/>
          <w:rtl w:val="0"/>
        </w:rPr>
        <w:t xml:space="preserve">Aurora Public Library; August 2013; Serving as an interpreter and computer service assistant.</w:t>
      </w:r>
    </w:p>
    <w:p w:rsidP="00000000" w:rsidRPr="00000000" w:rsidR="00000000" w:rsidDel="00000000" w:rsidRDefault="00000000">
      <w:pPr>
        <w:spacing w:lineRule="auto" w:after="200" w:line="240" w:before="0"/>
        <w:contextualSpacing w:val="0"/>
      </w:pPr>
      <w:r w:rsidRPr="00000000" w:rsidR="00000000" w:rsidDel="00000000">
        <w:rPr>
          <w:rtl w:val="0"/>
        </w:rPr>
      </w:r>
    </w:p>
    <w:sectPr>
      <w:headerReference r:id="rId5" w:type="default"/>
      <w:footerReference r:id="rId6" w:type="default"/>
      <w:pgSz w:w="12240" w:h="15840"/>
      <w:pgMar w:left="1080" w:right="1080" w:top="720" w:bottom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Quattrocento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tabs>
        <w:tab w:val="center" w:pos="4680"/>
        <w:tab w:val="right" w:pos="9360"/>
      </w:tabs>
      <w:spacing w:lineRule="auto" w:after="0" w:line="240" w:before="0"/>
      <w:contextualSpacing w:val="0"/>
    </w:pPr>
    <w:r w:rsidRPr="00000000" w:rsidR="00000000" w:rsidDel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tabs>
        <w:tab w:val="center" w:pos="4680"/>
        <w:tab w:val="right" w:pos="9360"/>
      </w:tabs>
      <w:spacing w:lineRule="auto" w:after="0" w:line="240" w:before="0"/>
      <w:contextualSpacing w:val="0"/>
      <w:jc w:val="left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tabs>
        <w:tab w:val="center" w:pos="4680"/>
        <w:tab w:val="right" w:pos="9360"/>
      </w:tabs>
      <w:spacing w:lineRule="auto" w:after="0" w:line="240" w:before="0"/>
      <w:contextualSpacing w:val="0"/>
      <w:jc w:val="left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tabs>
        <w:tab w:val="center" w:pos="4680"/>
        <w:tab w:val="right" w:pos="9360"/>
      </w:tabs>
      <w:spacing w:lineRule="auto" w:after="0" w:line="240" w:before="0"/>
      <w:contextualSpacing w:val="0"/>
      <w:jc w:val="left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tabs>
        <w:tab w:val="center" w:pos="4680"/>
        <w:tab w:val="right" w:pos="9360"/>
      </w:tabs>
      <w:spacing w:lineRule="auto" w:after="0" w:line="240" w:before="0"/>
      <w:contextualSpacing w:val="0"/>
      <w:jc w:val="center"/>
    </w:pPr>
    <w:r w:rsidRPr="00000000" w:rsidR="00000000" w:rsidDel="00000000">
      <w:rPr>
        <w:rFonts w:cs="Cambria" w:hAnsi="Cambria" w:eastAsia="Cambria" w:ascii="Cambria"/>
        <w:b w:val="1"/>
        <w:sz w:val="22"/>
        <w:rtl w:val="0"/>
      </w:rPr>
      <w:t xml:space="preserve">Erica Tarango</w:t>
    </w:r>
  </w:p>
  <w:p w:rsidP="00000000" w:rsidRPr="00000000" w:rsidR="00000000" w:rsidDel="00000000" w:rsidRDefault="00000000">
    <w:pPr>
      <w:tabs>
        <w:tab w:val="center" w:pos="4680"/>
        <w:tab w:val="right" w:pos="9360"/>
      </w:tabs>
      <w:spacing w:lineRule="auto" w:after="0" w:line="240" w:before="0"/>
      <w:contextualSpacing w:val="0"/>
      <w:jc w:val="center"/>
    </w:pPr>
    <w:r w:rsidRPr="00000000" w:rsidR="00000000" w:rsidDel="00000000">
      <w:rPr>
        <w:rFonts w:cs="Cambria" w:hAnsi="Cambria" w:eastAsia="Cambria" w:ascii="Cambria"/>
        <w:rtl w:val="0"/>
      </w:rPr>
      <w:t xml:space="preserve">300 E. 17th Ave.</w:t>
    </w:r>
  </w:p>
  <w:p w:rsidP="00000000" w:rsidRPr="00000000" w:rsidR="00000000" w:rsidDel="00000000" w:rsidRDefault="00000000">
    <w:pPr>
      <w:tabs>
        <w:tab w:val="center" w:pos="4680"/>
        <w:tab w:val="right" w:pos="9360"/>
      </w:tabs>
      <w:spacing w:lineRule="auto" w:after="0" w:line="240" w:before="0"/>
      <w:contextualSpacing w:val="0"/>
      <w:jc w:val="center"/>
    </w:pPr>
    <w:r w:rsidRPr="00000000" w:rsidR="00000000" w:rsidDel="00000000">
      <w:rPr>
        <w:rFonts w:cs="Cambria" w:hAnsi="Cambria" w:eastAsia="Cambria" w:ascii="Cambria"/>
        <w:rtl w:val="0"/>
      </w:rPr>
      <w:t xml:space="preserve">Denver, CO 80203</w:t>
    </w:r>
  </w:p>
  <w:p w:rsidP="00000000" w:rsidRPr="00000000" w:rsidR="00000000" w:rsidDel="00000000" w:rsidRDefault="00000000">
    <w:pPr>
      <w:tabs>
        <w:tab w:val="center" w:pos="4680"/>
        <w:tab w:val="right" w:pos="9360"/>
      </w:tabs>
      <w:spacing w:lineRule="auto" w:after="0" w:line="240" w:before="0"/>
      <w:contextualSpacing w:val="0"/>
      <w:jc w:val="center"/>
    </w:pPr>
    <w:r w:rsidRPr="00000000" w:rsidR="00000000" w:rsidDel="00000000">
      <w:rPr>
        <w:rFonts w:cs="Cambria" w:hAnsi="Cambria" w:eastAsia="Cambria" w:ascii="Cambria"/>
        <w:rtl w:val="0"/>
      </w:rPr>
      <w:t xml:space="preserve">720-837-0671</w:t>
    </w:r>
  </w:p>
  <w:p w:rsidP="00000000" w:rsidRPr="00000000" w:rsidR="00000000" w:rsidDel="00000000" w:rsidRDefault="00000000">
    <w:pPr>
      <w:tabs>
        <w:tab w:val="center" w:pos="4680"/>
        <w:tab w:val="right" w:pos="9360"/>
      </w:tabs>
      <w:spacing w:lineRule="auto" w:after="0" w:line="240" w:before="0"/>
      <w:contextualSpacing w:val="0"/>
      <w:jc w:val="center"/>
    </w:pPr>
    <w:r w:rsidRPr="00000000" w:rsidR="00000000" w:rsidDel="00000000">
      <w:rPr>
        <w:rFonts w:cs="Cambria" w:hAnsi="Cambria" w:eastAsia="Cambria" w:ascii="Cambria"/>
        <w:rtl w:val="0"/>
      </w:rPr>
      <w:t xml:space="preserve">Ericatar90@gmail.com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color w:val="000000"/>
        <w:sz w:val="18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cs="Arial" w:hAnsi="Arial" w:eastAsia="Arial" w:ascii="Arial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cs="Arial" w:hAnsi="Arial" w:eastAsia="Arial" w:ascii="Arial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cs="Arial" w:hAnsi="Arial" w:eastAsia="Arial" w:ascii="Arial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cs="Arial" w:hAnsi="Arial" w:eastAsia="Arial" w:ascii="Arial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color w:val="000000"/>
        <w:sz w:val="18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cs="Arial" w:hAnsi="Arial" w:eastAsia="Arial" w:ascii="Arial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cs="Arial" w:hAnsi="Arial" w:eastAsia="Arial" w:ascii="Arial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cs="Arial" w:hAnsi="Arial" w:eastAsia="Arial" w:ascii="Arial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cs="Arial" w:hAnsi="Arial" w:eastAsia="Arial" w:ascii="Arial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color w:val="000000"/>
        <w:sz w:val="18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cs="Arial" w:hAnsi="Arial" w:eastAsia="Arial" w:ascii="Arial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cs="Arial" w:hAnsi="Arial" w:eastAsia="Arial" w:ascii="Arial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cs="Arial" w:hAnsi="Arial" w:eastAsia="Arial" w:ascii="Arial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cs="Arial" w:hAnsi="Arial" w:eastAsia="Arial" w:ascii="Arial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color w:val="000000"/>
        <w:sz w:val="18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cs="Arial" w:hAnsi="Arial" w:eastAsia="Arial" w:ascii="Arial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cs="Arial" w:hAnsi="Arial" w:eastAsia="Arial" w:ascii="Arial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cs="Arial" w:hAnsi="Arial" w:eastAsia="Arial" w:ascii="Arial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cs="Arial" w:hAnsi="Arial" w:eastAsia="Arial" w:asci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Quattrocento" w:hAnsi="Quattrocento" w:eastAsia="Quattrocento" w:ascii="Quattrocento"/>
        <w:b w:val="0"/>
        <w:i w:val="0"/>
        <w:smallCaps w:val="0"/>
        <w:strike w:val="0"/>
        <w:color w:val="000000"/>
        <w:sz w:val="20"/>
        <w:u w:val="none"/>
        <w:vertAlign w:val="baseline"/>
      </w:rPr>
    </w:rPrDefault>
    <w:pPrDefault>
      <w:pPr>
        <w:keepNext w:val="0"/>
        <w:keepLines w:val="0"/>
        <w:widowControl w:val="0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0"/>
      <w:keepLines w:val="0"/>
      <w:widowControl w:val="0"/>
      <w:spacing w:lineRule="auto" w:after="200" w:line="240" w:before="400"/>
      <w:ind w:left="0" w:firstLine="0" w:right="0"/>
      <w:jc w:val="left"/>
    </w:pPr>
    <w:rPr>
      <w:rFonts w:cs="Quattrocento" w:hAnsi="Quattrocento" w:eastAsia="Quattrocento" w:ascii="Quattrocento"/>
      <w:b w:val="1"/>
      <w:i w:val="0"/>
      <w:smallCaps w:val="0"/>
      <w:strike w:val="0"/>
      <w:color w:val="000000"/>
      <w:sz w:val="28"/>
      <w:u w:val="none"/>
      <w:vertAlign w:val="baseline"/>
    </w:rPr>
  </w:style>
  <w:style w:styleId="Heading2" w:type="paragraph">
    <w:name w:val="heading 2"/>
    <w:basedOn w:val="Normal"/>
    <w:next w:val="Normal"/>
    <w:pPr>
      <w:keepNext w:val="0"/>
      <w:keepLines w:val="0"/>
      <w:widowControl w:val="0"/>
      <w:tabs>
        <w:tab w:val="right" w:pos="10080"/>
      </w:tabs>
      <w:spacing w:lineRule="auto" w:after="100" w:line="240" w:before="200"/>
      <w:ind w:left="0" w:firstLine="0" w:right="0"/>
      <w:jc w:val="left"/>
    </w:pPr>
    <w:rPr>
      <w:rFonts w:cs="Quattrocento" w:hAnsi="Quattrocento" w:eastAsia="Quattrocento" w:ascii="Quattrocento"/>
      <w:b w:val="1"/>
      <w:i w:val="0"/>
      <w:smallCaps w:val="0"/>
      <w:strike w:val="0"/>
      <w:color w:val="000000"/>
      <w:sz w:val="20"/>
      <w:u w:val="none"/>
      <w:vertAlign w:val="baseline"/>
    </w:rPr>
  </w:style>
  <w:style w:styleId="Heading3" w:type="paragraph">
    <w:name w:val="heading 3"/>
    <w:basedOn w:val="Normal"/>
    <w:next w:val="Normal"/>
    <w:pPr>
      <w:keepNext w:val="0"/>
      <w:keepLines w:val="0"/>
      <w:widowControl w:val="0"/>
      <w:spacing w:lineRule="auto" w:after="0" w:line="276" w:before="200"/>
      <w:ind w:left="0" w:firstLine="0" w:right="0"/>
      <w:jc w:val="left"/>
    </w:pPr>
    <w:rPr>
      <w:rFonts w:cs="Quattrocento" w:hAnsi="Quattrocento" w:eastAsia="Quattrocento" w:ascii="Quattrocento"/>
      <w:b w:val="1"/>
      <w:i w:val="0"/>
      <w:smallCaps w:val="0"/>
      <w:strike w:val="0"/>
      <w:color w:val="322f64"/>
      <w:sz w:val="20"/>
      <w:u w:val="none"/>
      <w:vertAlign w:val="baseline"/>
    </w:rPr>
  </w:style>
  <w:style w:styleId="Heading4" w:type="paragraph">
    <w:name w:val="heading 4"/>
    <w:basedOn w:val="Normal"/>
    <w:next w:val="Normal"/>
    <w:pPr>
      <w:keepNext w:val="0"/>
      <w:keepLines w:val="0"/>
      <w:widowControl w:val="0"/>
      <w:spacing w:lineRule="auto" w:after="0" w:line="276" w:before="200"/>
      <w:ind w:left="0" w:firstLine="0" w:right="0"/>
      <w:jc w:val="left"/>
    </w:pPr>
    <w:rPr>
      <w:rFonts w:cs="Quattrocento" w:hAnsi="Quattrocento" w:eastAsia="Quattrocento" w:ascii="Quattrocento"/>
      <w:b w:val="1"/>
      <w:i w:val="1"/>
      <w:smallCaps w:val="0"/>
      <w:strike w:val="0"/>
      <w:color w:val="322f64"/>
      <w:sz w:val="20"/>
      <w:u w:val="none"/>
      <w:vertAlign w:val="baseline"/>
    </w:rPr>
  </w:style>
  <w:style w:styleId="Heading5" w:type="paragraph">
    <w:name w:val="heading 5"/>
    <w:basedOn w:val="Normal"/>
    <w:next w:val="Normal"/>
    <w:pPr>
      <w:keepNext w:val="0"/>
      <w:keepLines w:val="0"/>
      <w:widowControl w:val="0"/>
      <w:spacing w:lineRule="auto" w:after="0" w:line="276" w:before="200"/>
      <w:ind w:left="0" w:firstLine="0" w:right="0"/>
      <w:jc w:val="left"/>
    </w:pPr>
    <w:rPr>
      <w:rFonts w:cs="Quattrocento" w:hAnsi="Quattrocento" w:eastAsia="Quattrocento" w:ascii="Quattrocento"/>
      <w:b w:val="0"/>
      <w:i w:val="0"/>
      <w:smallCaps w:val="0"/>
      <w:strike w:val="0"/>
      <w:color w:val="181731"/>
      <w:sz w:val="20"/>
      <w:u w:val="none"/>
      <w:vertAlign w:val="baseline"/>
    </w:rPr>
  </w:style>
  <w:style w:styleId="Heading6" w:type="paragraph">
    <w:name w:val="heading 6"/>
    <w:basedOn w:val="Normal"/>
    <w:next w:val="Normal"/>
    <w:pPr>
      <w:keepNext w:val="0"/>
      <w:keepLines w:val="0"/>
      <w:widowControl w:val="0"/>
      <w:spacing w:lineRule="auto" w:after="0" w:line="276" w:before="200"/>
      <w:ind w:left="0" w:firstLine="0" w:right="0"/>
      <w:jc w:val="left"/>
    </w:pPr>
    <w:rPr>
      <w:rFonts w:cs="Quattrocento" w:hAnsi="Quattrocento" w:eastAsia="Quattrocento" w:ascii="Quattrocento"/>
      <w:b w:val="0"/>
      <w:i w:val="1"/>
      <w:smallCaps w:val="0"/>
      <w:strike w:val="0"/>
      <w:color w:val="181731"/>
      <w:sz w:val="20"/>
      <w:u w:val="none"/>
      <w:vertAlign w:val="baseline"/>
    </w:rPr>
  </w:style>
  <w:style w:styleId="Title" w:type="paragraph">
    <w:name w:val="Title"/>
    <w:basedOn w:val="Normal"/>
    <w:next w:val="Normal"/>
    <w:pPr>
      <w:keepNext w:val="0"/>
      <w:keepLines w:val="0"/>
      <w:widowControl w:val="0"/>
      <w:spacing w:lineRule="auto" w:after="0" w:line="240" w:before="0"/>
      <w:ind w:left="0" w:firstLine="0" w:right="0"/>
      <w:jc w:val="left"/>
    </w:pPr>
    <w:rPr>
      <w:rFonts w:cs="Quattrocento" w:hAnsi="Quattrocento" w:eastAsia="Quattrocento" w:ascii="Quattrocento"/>
      <w:b w:val="1"/>
      <w:i w:val="0"/>
      <w:smallCaps w:val="0"/>
      <w:strike w:val="0"/>
      <w:color w:val="000000"/>
      <w:sz w:val="36"/>
      <w:u w:val="none"/>
      <w:vertAlign w:val="baseline"/>
    </w:rPr>
  </w:style>
  <w:style w:styleId="Subtitle" w:type="paragraph">
    <w:name w:val="Subtitle"/>
    <w:basedOn w:val="Normal"/>
    <w:next w:val="Normal"/>
    <w:pPr>
      <w:keepNext w:val="0"/>
      <w:keepLines w:val="0"/>
      <w:widowControl w:val="0"/>
      <w:spacing w:lineRule="auto" w:after="0" w:line="276" w:before="0"/>
      <w:ind w:left="0" w:firstLine="0" w:right="0"/>
      <w:jc w:val="left"/>
    </w:pPr>
    <w:rPr>
      <w:rFonts w:cs="Quattrocento" w:hAnsi="Quattrocento" w:eastAsia="Quattrocento" w:ascii="Quattrocento"/>
      <w:b w:val="0"/>
      <w:i w:val="1"/>
      <w:smallCaps w:val="0"/>
      <w:strike w:val="0"/>
      <w:color w:val="322f64"/>
      <w:sz w:val="24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footer1.xml" Type="http://schemas.openxmlformats.org/officeDocument/2006/relationships/footer" Id="rId6"/><Relationship Target="header1.xml" Type="http://schemas.openxmlformats.org/officeDocument/2006/relationships/header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Erica Tarango Resume 4.docx.docx</dc:title>
</cp:coreProperties>
</file>