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mallCaps/>
          <w:spacing w:val="20"/>
        </w:rPr>
      </w:pPr>
      <w:bookmarkStart w:id="0" w:name="_GoBack"/>
      <w:bookmarkEnd w:id="0"/>
    </w:p>
    <w:p>
      <w:pPr>
        <w:jc w:val="center"/>
        <w:rPr>
          <w:b/>
          <w:smallCaps/>
          <w:spacing w:val="20"/>
          <w:sz w:val="48"/>
          <w:szCs w:val="48"/>
        </w:rPr>
      </w:pPr>
      <w:r>
        <w:rPr>
          <w:b/>
          <w:smallCaps/>
          <w:spacing w:val="20"/>
          <w:sz w:val="48"/>
          <w:szCs w:val="48"/>
        </w:rPr>
        <w:t>Joel Watson</w:t>
      </w:r>
    </w:p>
    <w:p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sym w:font="宋体" w:char="F02D"/>
      </w:r>
      <w:r>
        <w:rPr>
          <w:rFonts w:ascii="Verdana" w:hAnsi="Verdana" w:cs="Verdana"/>
          <w:sz w:val="20"/>
          <w:szCs w:val="20"/>
        </w:rPr>
        <w:t xml:space="preserve"> 714 4</w:t>
      </w:r>
      <w:r>
        <w:rPr>
          <w:rFonts w:ascii="Verdana" w:hAnsi="Verdana" w:cs="Verdana"/>
          <w:sz w:val="20"/>
          <w:szCs w:val="20"/>
          <w:vertAlign w:val="superscript"/>
        </w:rPr>
        <w:t>th</w:t>
      </w:r>
      <w:r>
        <w:rPr>
          <w:rFonts w:ascii="Verdana" w:hAnsi="Verdana" w:cs="Verdana"/>
          <w:sz w:val="20"/>
          <w:szCs w:val="20"/>
        </w:rPr>
        <w:t xml:space="preserve"> Street SE, New Philadelphia, OH 44663  </w:t>
      </w:r>
      <w:r>
        <w:rPr>
          <w:rFonts w:ascii="Verdana" w:hAnsi="Verdana" w:cs="Verdana"/>
          <w:sz w:val="20"/>
          <w:szCs w:val="20"/>
        </w:rPr>
        <w:sym w:font="宋体" w:char="F028"/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330-204-9622</w:t>
      </w:r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sym w:font="宋体" w:char="F02A"/>
      </w:r>
      <w:r>
        <w:rPr>
          <w:rFonts w:ascii="Verdana" w:hAnsi="Verdana" w:cs="Verdana"/>
          <w:sz w:val="20"/>
          <w:szCs w:val="20"/>
        </w:rPr>
        <w:t xml:space="preserve"> np_fanman@yahoo.com</w:t>
      </w:r>
    </w:p>
    <w:p>
      <w:pPr>
        <w:widowControl w:val="0"/>
        <w:pBdr>
          <w:top w:val="single" w:color="auto" w:sz="4" w:space="1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hint="default" w:ascii="Verdana" w:hAnsi="Verdana" w:cs="Verdana"/>
          <w:b/>
          <w:bCs w:val="0"/>
          <w:i/>
          <w:sz w:val="24"/>
          <w:szCs w:val="24"/>
          <w:lang w:val="en-US"/>
        </w:rPr>
      </w:pPr>
      <w:r>
        <w:rPr>
          <w:rFonts w:hint="default" w:ascii="Verdana" w:hAnsi="Verdana" w:cs="Verdana"/>
          <w:b/>
          <w:bCs w:val="0"/>
          <w:i/>
          <w:sz w:val="24"/>
          <w:szCs w:val="24"/>
          <w:lang w:val="en-US"/>
        </w:rPr>
        <w:t>Warehouse Management   Inventory Control</w:t>
      </w:r>
    </w:p>
    <w:tbl>
      <w:tblPr>
        <w:tblpPr w:leftFromText="180" w:rightFromText="180" w:vertAnchor="text" w:horzAnchor="margin" w:tblpX="-36" w:tblpY="67"/>
        <w:tblW w:w="1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2" w:hRule="atLeast"/>
        </w:trPr>
        <w:tc>
          <w:tcPr>
            <w:tcW w:w="11101" w:type="dxa"/>
            <w:shd w:val="clear" w:color="auto" w:fill="D9D9D9"/>
            <w:vAlign w:val="top"/>
          </w:tcPr>
          <w:p>
            <w:pPr>
              <w:ind w:hanging="18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Skills and Qualifications</w:t>
            </w:r>
          </w:p>
        </w:tc>
      </w:tr>
    </w:tbl>
    <w:p>
      <w:pPr>
        <w:widowControl w:val="0"/>
        <w:autoSpaceDE w:val="0"/>
        <w:autoSpaceDN w:val="0"/>
        <w:adjustRightInd w:val="0"/>
        <w:ind w:left="1800" w:hanging="1800"/>
        <w:rPr>
          <w:sz w:val="16"/>
          <w:szCs w:val="16"/>
        </w:rPr>
      </w:pP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  <w:r>
        <w:t>Astute professional with more than 1</w:t>
      </w:r>
      <w:r>
        <w:rPr>
          <w:rFonts w:hint="default"/>
          <w:lang w:val="en-US"/>
        </w:rPr>
        <w:t>5</w:t>
      </w:r>
      <w:r>
        <w:t xml:space="preserve"> years of Industrial Production/Inventory experience in all aspects of manufacturing operations </w:t>
      </w:r>
    </w:p>
    <w:p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110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3816"/>
        <w:gridCol w:w="3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Coordinate Workflow</w:t>
            </w:r>
          </w:p>
        </w:tc>
        <w:tc>
          <w:tcPr>
            <w:tcW w:w="381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88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Production Scheduling/Planning</w:t>
            </w:r>
          </w:p>
        </w:tc>
        <w:tc>
          <w:tcPr>
            <w:tcW w:w="3528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Well-organized and Efficient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Review/Distribute Product </w:t>
            </w:r>
          </w:p>
        </w:tc>
        <w:tc>
          <w:tcPr>
            <w:tcW w:w="381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88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Progress Reports</w:t>
            </w:r>
          </w:p>
        </w:tc>
        <w:tc>
          <w:tcPr>
            <w:tcW w:w="3528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Self-motivated and Assertive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Inventory Control</w:t>
            </w:r>
          </w:p>
        </w:tc>
        <w:tc>
          <w:tcPr>
            <w:tcW w:w="381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88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Shipping/Receiving</w:t>
            </w:r>
          </w:p>
        </w:tc>
        <w:tc>
          <w:tcPr>
            <w:tcW w:w="3528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Effective Leadership Skills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Quality Assurance</w:t>
            </w:r>
          </w:p>
        </w:tc>
        <w:tc>
          <w:tcPr>
            <w:tcW w:w="381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88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Able to Achieve Set Objectives</w:t>
            </w:r>
          </w:p>
        </w:tc>
        <w:tc>
          <w:tcPr>
            <w:tcW w:w="3528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Project/Cost Management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70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Problem Solver/Negotiations</w:t>
            </w:r>
          </w:p>
        </w:tc>
        <w:tc>
          <w:tcPr>
            <w:tcW w:w="3816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288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Productivity Improvement</w:t>
            </w:r>
          </w:p>
        </w:tc>
        <w:tc>
          <w:tcPr>
            <w:tcW w:w="3528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306"/>
                <w:tab w:val="clear" w:pos="720"/>
              </w:tabs>
              <w:autoSpaceDE w:val="0"/>
              <w:autoSpaceDN w:val="0"/>
              <w:adjustRightInd w:val="0"/>
              <w:ind w:hanging="7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Supervisory Experience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vertAnchor="text" w:horzAnchor="margin" w:tblpX="36" w:tblpY="67"/>
        <w:tblW w:w="109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6" w:hRule="atLeast"/>
        </w:trPr>
        <w:tc>
          <w:tcPr>
            <w:tcW w:w="10974" w:type="dxa"/>
            <w:shd w:val="clear" w:color="auto" w:fill="D9D9D9"/>
            <w:vAlign w:val="top"/>
          </w:tcPr>
          <w:p>
            <w:pPr>
              <w:ind w:hanging="18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Professional Experience</w:t>
            </w:r>
          </w:p>
        </w:tc>
      </w:tr>
    </w:tbl>
    <w:p>
      <w:pPr>
        <w:widowControl w:val="0"/>
        <w:tabs>
          <w:tab w:val="right" w:pos="10800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>
      <w:pPr>
        <w:widowControl w:val="0"/>
        <w:tabs>
          <w:tab w:val="right" w:pos="10800"/>
        </w:tabs>
        <w:autoSpaceDE w:val="0"/>
        <w:autoSpaceDN w:val="0"/>
        <w:adjustRightInd w:val="0"/>
        <w:ind w:left="1800" w:hanging="1800"/>
        <w:rPr>
          <w:b/>
        </w:rPr>
      </w:pPr>
    </w:p>
    <w:p>
      <w:pPr>
        <w:widowControl w:val="0"/>
        <w:tabs>
          <w:tab w:val="right" w:pos="10800"/>
        </w:tabs>
        <w:autoSpaceDE w:val="0"/>
        <w:autoSpaceDN w:val="0"/>
        <w:adjustRightInd w:val="0"/>
        <w:ind w:left="1800" w:hanging="1800"/>
        <w:rPr>
          <w:rFonts w:ascii="Arial" w:hAnsi="Arial" w:cs="Arial"/>
        </w:rPr>
      </w:pPr>
      <w:r>
        <w:rPr>
          <w:b/>
        </w:rPr>
        <w:t>Howden North America</w:t>
      </w:r>
      <w:r>
        <w:rPr>
          <w:sz w:val="8"/>
          <w:szCs w:val="8"/>
        </w:rPr>
        <w:t xml:space="preserve">       </w:t>
      </w:r>
      <w:r>
        <w:rPr>
          <w:sz w:val="8"/>
          <w:szCs w:val="8"/>
        </w:rPr>
        <w:tab/>
      </w:r>
      <w:r>
        <w:t>New Philadelphia, OH 1990-2014</w:t>
      </w:r>
    </w:p>
    <w:p>
      <w:pPr>
        <w:widowControl w:val="0"/>
        <w:autoSpaceDE w:val="0"/>
        <w:autoSpaceDN w:val="0"/>
        <w:adjustRightInd w:val="0"/>
        <w:rPr>
          <w:rFonts w:ascii="Wingdings" w:hAnsi="Wingdings" w:cs="Wingdings"/>
        </w:rPr>
      </w:pPr>
      <w:r>
        <w:rPr>
          <w:bCs/>
        </w:rPr>
        <w:t>Inventory Control/Cycle Count</w:t>
      </w:r>
      <w:r>
        <w:rPr>
          <w:rFonts w:ascii="Wingdings" w:hAnsi="Wingdings" w:cs="Wingdings"/>
        </w:rPr>
        <w:t>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t>Knowledge of raw materials, production processes, quality control, costs, and other techniques for maximizing the effective manufacture and distribution of United States Navy fan systems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t>Set and monitored product standards, examining samples of raw products or directing testing during processing, to ensure finished products are of prescribed quality</w:t>
      </w:r>
      <w:r>
        <w:rPr>
          <w:b/>
          <w:bCs/>
        </w:rPr>
        <w:t xml:space="preserve"> 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rPr>
          <w:bCs/>
        </w:rPr>
        <w:t>Developed and implemented new storeroom department which streamlines and increases efficiency within storeroom operations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rPr>
          <w:bCs/>
        </w:rPr>
        <w:t>Reviewed documents, such as production schedules, work orders, to determine materials requirements or priorities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rPr>
          <w:bCs/>
        </w:rPr>
        <w:t>Requisitioned and maintained inventories of materials to meet production schedules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rPr>
          <w:bCs/>
        </w:rPr>
        <w:t>Arranged for distribution of supplies or parts to expedite flow of materials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rPr>
          <w:bCs/>
        </w:rPr>
        <w:t xml:space="preserve">Conferred with department supervisors or other personnel to assess progress and discuss needed changes </w:t>
      </w:r>
    </w:p>
    <w:p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</w:pPr>
      <w:r>
        <w:t>Examine documents and materials or products to monitor work progress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ind w:left="695"/>
      </w:pPr>
    </w:p>
    <w:tbl>
      <w:tblPr>
        <w:tblpPr w:leftFromText="180" w:rightFromText="180" w:vertAnchor="text" w:horzAnchor="margin" w:tblpX="36" w:tblpY="67"/>
        <w:tblW w:w="10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10953" w:type="dxa"/>
            <w:shd w:val="clear" w:color="auto" w:fill="D9D9D9"/>
            <w:vAlign w:val="top"/>
          </w:tcPr>
          <w:p>
            <w:pPr>
              <w:ind w:hanging="18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Education</w:t>
            </w:r>
          </w:p>
        </w:tc>
      </w:tr>
    </w:tbl>
    <w:p>
      <w:pPr>
        <w:widowControl w:val="0"/>
        <w:tabs>
          <w:tab w:val="right" w:pos="9345"/>
        </w:tabs>
        <w:autoSpaceDE w:val="0"/>
        <w:autoSpaceDN w:val="0"/>
        <w:adjustRightInd w:val="0"/>
        <w:rPr>
          <w:sz w:val="16"/>
          <w:szCs w:val="16"/>
        </w:rPr>
      </w:pP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  <w:r>
        <w:t>New Philadelphia High School, New Philadelphia, OH</w:t>
      </w:r>
    </w:p>
    <w:p>
      <w:pPr>
        <w:widowControl w:val="0"/>
        <w:tabs>
          <w:tab w:val="right" w:pos="9345"/>
        </w:tabs>
        <w:autoSpaceDE w:val="0"/>
        <w:autoSpaceDN w:val="0"/>
        <w:adjustRightInd w:val="0"/>
        <w:rPr>
          <w:sz w:val="8"/>
          <w:szCs w:val="8"/>
        </w:rPr>
      </w:pPr>
      <w:r>
        <w:rPr>
          <w:b/>
        </w:rPr>
        <w:t>Diploma Achieved</w:t>
      </w:r>
      <w:r>
        <w:rPr>
          <w:sz w:val="8"/>
          <w:szCs w:val="8"/>
        </w:rPr>
        <w:tab/>
      </w:r>
    </w:p>
    <w:p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sz w:val="8"/>
          <w:szCs w:val="8"/>
        </w:rPr>
      </w:pPr>
      <w:r>
        <w:rPr>
          <w:sz w:val="8"/>
          <w:szCs w:val="8"/>
        </w:rPr>
        <w:tab/>
      </w:r>
    </w:p>
    <w:p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jc w:val="center"/>
      </w:pPr>
    </w:p>
    <w:tbl>
      <w:tblPr>
        <w:tblpPr w:leftFromText="180" w:rightFromText="180" w:vertAnchor="text" w:horzAnchor="margin" w:tblpX="36" w:tblpY="67"/>
        <w:tblW w:w="10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10998" w:type="dxa"/>
            <w:shd w:val="clear" w:color="auto" w:fill="D9D9D9"/>
            <w:vAlign w:val="top"/>
          </w:tcPr>
          <w:p>
            <w:pPr>
              <w:ind w:hanging="180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Professional/Volunteer Activities</w:t>
            </w:r>
          </w:p>
        </w:tc>
      </w:tr>
    </w:tbl>
    <w:p>
      <w:pPr>
        <w:widowControl w:val="0"/>
        <w:autoSpaceDE w:val="0"/>
        <w:autoSpaceDN w:val="0"/>
        <w:adjustRightInd w:val="0"/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Environmental, Health, and Safety Steering Committee</w:t>
      </w: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United States Department of Defense Nuclear Fan Assembly (US Navy)</w:t>
      </w:r>
    </w:p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Pg. 2</w:t>
      </w:r>
    </w:p>
    <w:p>
      <w:pPr>
        <w:jc w:val="center"/>
        <w:rPr>
          <w:b/>
          <w:smallCaps/>
          <w:spacing w:val="20"/>
          <w:sz w:val="48"/>
          <w:szCs w:val="48"/>
        </w:rPr>
      </w:pPr>
      <w:r>
        <w:rPr>
          <w:b/>
          <w:smallCaps/>
          <w:spacing w:val="20"/>
          <w:sz w:val="48"/>
          <w:szCs w:val="48"/>
        </w:rPr>
        <w:t>Joel Watson</w:t>
      </w:r>
    </w:p>
    <w:p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sym w:font="宋体" w:char="F02D"/>
      </w:r>
      <w:r>
        <w:rPr>
          <w:rFonts w:ascii="Verdana" w:hAnsi="Verdana" w:cs="Verdana"/>
          <w:sz w:val="20"/>
          <w:szCs w:val="20"/>
        </w:rPr>
        <w:t xml:space="preserve"> 714 4</w:t>
      </w:r>
      <w:r>
        <w:rPr>
          <w:rFonts w:ascii="Verdana" w:hAnsi="Verdana" w:cs="Verdana"/>
          <w:sz w:val="20"/>
          <w:szCs w:val="20"/>
          <w:vertAlign w:val="superscript"/>
        </w:rPr>
        <w:t>th</w:t>
      </w:r>
      <w:r>
        <w:rPr>
          <w:rFonts w:ascii="Verdana" w:hAnsi="Verdana" w:cs="Verdana"/>
          <w:sz w:val="20"/>
          <w:szCs w:val="20"/>
        </w:rPr>
        <w:t xml:space="preserve"> Street SE, New Philadelphia, OH 44663  </w:t>
      </w:r>
      <w:r>
        <w:rPr>
          <w:rFonts w:ascii="Verdana" w:hAnsi="Verdana" w:cs="Verdana"/>
          <w:sz w:val="20"/>
          <w:szCs w:val="20"/>
        </w:rPr>
        <w:sym w:font="宋体" w:char="F028"/>
      </w:r>
      <w:r>
        <w:rPr>
          <w:rFonts w:ascii="Verdana" w:hAnsi="Verdana" w:cs="Verdana"/>
          <w:sz w:val="20"/>
          <w:szCs w:val="20"/>
        </w:rPr>
        <w:t xml:space="preserve"> 330-204-9622  </w:t>
      </w:r>
      <w:r>
        <w:rPr>
          <w:rFonts w:ascii="Verdana" w:hAnsi="Verdana" w:cs="Verdana"/>
          <w:sz w:val="20"/>
          <w:szCs w:val="20"/>
        </w:rPr>
        <w:sym w:font="宋体" w:char="F02A"/>
      </w:r>
      <w:r>
        <w:rPr>
          <w:rFonts w:ascii="Verdana" w:hAnsi="Verdana" w:cs="Verdana"/>
          <w:sz w:val="20"/>
          <w:szCs w:val="20"/>
        </w:rPr>
        <w:t xml:space="preserve"> np_fanman@yahoo.com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</w:p>
    <w:p>
      <w:pPr>
        <w:widowControl w:val="0"/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References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Lisa Smith</w:t>
      </w:r>
    </w:p>
    <w:p>
      <w:pPr>
        <w:widowControl w:val="0"/>
        <w:autoSpaceDE w:val="0"/>
        <w:autoSpaceDN w:val="0"/>
        <w:adjustRightInd w:val="0"/>
        <w:jc w:val="center"/>
      </w:pPr>
      <w:r>
        <w:t>Howden North America</w:t>
      </w:r>
    </w:p>
    <w:p>
      <w:pPr>
        <w:widowControl w:val="0"/>
        <w:autoSpaceDE w:val="0"/>
        <w:autoSpaceDN w:val="0"/>
        <w:adjustRightInd w:val="0"/>
        <w:jc w:val="center"/>
      </w:pPr>
      <w:r>
        <w:rPr>
          <w:i/>
        </w:rPr>
        <w:t xml:space="preserve">Purchasing and Inventory Manager </w:t>
      </w:r>
      <w:r>
        <w:t>(Former)</w:t>
      </w:r>
    </w:p>
    <w:p>
      <w:pPr>
        <w:widowControl w:val="0"/>
        <w:autoSpaceDE w:val="0"/>
        <w:autoSpaceDN w:val="0"/>
        <w:adjustRightInd w:val="0"/>
        <w:jc w:val="center"/>
      </w:pPr>
      <w:r>
        <w:t>330-440-3896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Andy Avery</w:t>
      </w:r>
    </w:p>
    <w:p>
      <w:pPr>
        <w:widowControl w:val="0"/>
        <w:autoSpaceDE w:val="0"/>
        <w:autoSpaceDN w:val="0"/>
        <w:adjustRightInd w:val="0"/>
        <w:jc w:val="center"/>
      </w:pPr>
      <w:r>
        <w:t>Howden North America</w:t>
      </w:r>
    </w:p>
    <w:p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Production Supervisor</w:t>
      </w:r>
    </w:p>
    <w:p>
      <w:pPr>
        <w:widowControl w:val="0"/>
        <w:autoSpaceDE w:val="0"/>
        <w:autoSpaceDN w:val="0"/>
        <w:adjustRightInd w:val="0"/>
        <w:jc w:val="center"/>
      </w:pPr>
      <w:r>
        <w:t>330-232-4421</w:t>
      </w:r>
    </w:p>
    <w:p>
      <w:pPr>
        <w:widowControl w:val="0"/>
        <w:autoSpaceDE w:val="0"/>
        <w:autoSpaceDN w:val="0"/>
        <w:adjustRightInd w:val="0"/>
        <w:jc w:val="center"/>
      </w:pPr>
    </w:p>
    <w:p>
      <w:pPr>
        <w:widowControl w:val="0"/>
        <w:autoSpaceDE w:val="0"/>
        <w:autoSpaceDN w:val="0"/>
        <w:adjustRightInd w:val="0"/>
        <w:jc w:val="center"/>
      </w:pPr>
    </w:p>
    <w:p>
      <w:pPr>
        <w:widowControl w:val="0"/>
        <w:autoSpaceDE w:val="0"/>
        <w:autoSpaceDN w:val="0"/>
        <w:adjustRightInd w:val="0"/>
        <w:jc w:val="center"/>
      </w:pPr>
    </w:p>
    <w:p>
      <w:pPr>
        <w:widowControl w:val="0"/>
        <w:autoSpaceDE w:val="0"/>
        <w:autoSpaceDN w:val="0"/>
        <w:adjustRightInd w:val="0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Ernestine Kehl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Miller Kehl Apprasils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Owner</w:t>
      </w:r>
    </w:p>
    <w:p>
      <w:pPr>
        <w:widowControl w:val="0"/>
        <w:autoSpaceDE w:val="0"/>
        <w:autoSpaceDN w:val="0"/>
        <w:adjustRightInd w:val="0"/>
        <w:jc w:val="center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330-339-1158</w:t>
      </w:r>
    </w:p>
    <w:sectPr>
      <w:pgSz w:w="12240" w:h="15840"/>
      <w:pgMar w:top="990" w:right="720" w:bottom="720" w:left="720" w:header="720" w:footer="720" w:gutter="0"/>
      <w:pgBorders w:offsetFrom="page">
        <w:top w:val="thinThickThinMediumGap" w:color="999999" w:sz="24" w:space="24"/>
        <w:left w:val="thinThickThinMediumGap" w:color="999999" w:sz="24" w:space="24"/>
        <w:bottom w:val="thinThickThinMediumGap" w:color="999999" w:sz="24" w:space="24"/>
        <w:right w:val="thinThickThinMediumGap" w:color="999999" w:sz="24" w:space="24"/>
      </w:pgBorders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6814805">
    <w:nsid w:val="60F73955"/>
    <w:multiLevelType w:val="multilevel"/>
    <w:tmpl w:val="60F73955"/>
    <w:lvl w:ilvl="0" w:tentative="1">
      <w:start w:val="1"/>
      <w:numFmt w:val="bullet"/>
      <w:lvlText w:val=""/>
      <w:lvlJc w:val="left"/>
      <w:pPr>
        <w:ind w:left="695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15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3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5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575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29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1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35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55" w:hanging="360"/>
      </w:pPr>
      <w:rPr>
        <w:rFonts w:hint="default" w:ascii="Wingdings" w:hAnsi="Wingdings"/>
      </w:rPr>
    </w:lvl>
  </w:abstractNum>
  <w:abstractNum w:abstractNumId="690571436">
    <w:nsid w:val="292948AC"/>
    <w:multiLevelType w:val="multilevel"/>
    <w:tmpl w:val="292948AC"/>
    <w:lvl w:ilvl="0" w:tentative="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63892826">
    <w:nsid w:val="2792335A"/>
    <w:multiLevelType w:val="multilevel"/>
    <w:tmpl w:val="2792335A"/>
    <w:lvl w:ilvl="0" w:tentative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690571436"/>
  </w:num>
  <w:num w:numId="2">
    <w:abstractNumId w:val="1626814805"/>
  </w:num>
  <w:num w:numId="3">
    <w:abstractNumId w:val="6638928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doNotLeaveBackslashAlone/>
    <w:ulTrailSpace/>
    <w:splitPgBreakAndParaMark/>
    <w:alignTablesRowByRow/>
    <w:doNotUseHTMLParagraphAutoSpacing/>
    <w:useWord97LineBreakRules/>
    <w:doNotBreakWrappedTables/>
    <w:doNotWrapTextWithPunct/>
    <w:doNotUseEastAsianBreakRules/>
    <w:growAutofi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99"/>
  </w:style>
  <w:style w:type="paragraph" w:styleId="2">
    <w:name w:val="Balloon Text"/>
    <w:basedOn w:val="1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4">
    <w:name w:val="Balloon Text Char"/>
    <w:basedOn w:val="3"/>
    <w:link w:val="2"/>
    <w:semiHidden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296</Words>
  <Characters>1923</Characters>
  <Lines>16</Lines>
  <Paragraphs>4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2014-06-06T15:49:00Z</dcterms:created>
  <dc:creator>Angela Kling</dc:creator>
  <cp:lastModifiedBy>joel</cp:lastModifiedBy>
  <cp:lastPrinted>2014-10-29T14:52:11Z</cp:lastPrinted>
  <dcterms:modified xsi:type="dcterms:W3CDTF">2014-10-29T14:58:29Z</dcterms:modified>
  <dc:title>DAVID 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