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-252" w:type="dxa"/>
        <w:tblLayout w:type="fixed"/>
        <w:tblLook w:val="0000"/>
      </w:tblPr>
      <w:tblGrid>
        <w:gridCol w:w="2249"/>
        <w:gridCol w:w="88"/>
        <w:gridCol w:w="4502"/>
        <w:gridCol w:w="2252"/>
      </w:tblGrid>
      <w:tr w:rsidR="00971E9D" w:rsidRPr="0021599F" w:rsidTr="00B95955">
        <w:trPr>
          <w:trHeight w:hRule="exact" w:val="288"/>
        </w:trPr>
        <w:tc>
          <w:tcPr>
            <w:tcW w:w="9091" w:type="dxa"/>
            <w:gridSpan w:val="4"/>
          </w:tcPr>
          <w:p w:rsidR="00971E9D" w:rsidRPr="00A43F4E" w:rsidRDefault="005A16DD" w:rsidP="005A16DD">
            <w:pPr>
              <w:pStyle w:val="StyleContactInfo"/>
            </w:pPr>
            <w:r>
              <w:t>2517  13</w:t>
            </w:r>
            <w:r w:rsidRPr="005A16DD">
              <w:rPr>
                <w:vertAlign w:val="superscript"/>
              </w:rPr>
              <w:t>th</w:t>
            </w:r>
            <w:r>
              <w:t xml:space="preserve"> St. S</w:t>
            </w:r>
            <w:r w:rsidR="00F561DD" w:rsidRPr="00A43F4E">
              <w:t xml:space="preserve">, </w:t>
            </w:r>
            <w:r>
              <w:t>St. Cloud, MN 56301</w:t>
            </w:r>
            <w:r w:rsidR="00430460">
              <w:sym w:font="Symbol" w:char="F0B7"/>
            </w:r>
            <w:r>
              <w:t>518.926.0092</w:t>
            </w:r>
            <w:r w:rsidR="00430460">
              <w:sym w:font="Symbol" w:char="F0B7"/>
            </w:r>
            <w:r>
              <w:t>mjcctherrien@gmail.com</w:t>
            </w:r>
          </w:p>
        </w:tc>
      </w:tr>
      <w:tr w:rsidR="00971E9D" w:rsidRPr="00DC1DF3" w:rsidTr="00767E85">
        <w:trPr>
          <w:trHeight w:hRule="exact" w:val="720"/>
        </w:trPr>
        <w:tc>
          <w:tcPr>
            <w:tcW w:w="9091" w:type="dxa"/>
            <w:gridSpan w:val="4"/>
          </w:tcPr>
          <w:p w:rsidR="00971E9D" w:rsidRPr="001E6339" w:rsidRDefault="005A16DD" w:rsidP="001E6339">
            <w:pPr>
              <w:pStyle w:val="YourName"/>
            </w:pPr>
            <w:r>
              <w:t xml:space="preserve">Michael </w:t>
            </w:r>
            <w:r w:rsidR="002C38AA">
              <w:t>G</w:t>
            </w:r>
            <w:r w:rsidR="004C1A4A">
              <w:t>.</w:t>
            </w:r>
            <w:r w:rsidR="002C38AA">
              <w:t xml:space="preserve"> </w:t>
            </w:r>
            <w:r>
              <w:t>Therrien</w:t>
            </w:r>
          </w:p>
        </w:tc>
      </w:tr>
      <w:tr w:rsidR="00F561DD" w:rsidTr="00767E85">
        <w:trPr>
          <w:trHeight w:val="335"/>
        </w:trPr>
        <w:tc>
          <w:tcPr>
            <w:tcW w:w="9091" w:type="dxa"/>
            <w:gridSpan w:val="4"/>
            <w:tcBorders>
              <w:bottom w:val="single" w:sz="4" w:space="0" w:color="000000" w:themeColor="text1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767E85">
        <w:tc>
          <w:tcPr>
            <w:tcW w:w="9091" w:type="dxa"/>
            <w:gridSpan w:val="4"/>
            <w:tcBorders>
              <w:top w:val="single" w:sz="4" w:space="0" w:color="000000" w:themeColor="text1"/>
            </w:tcBorders>
          </w:tcPr>
          <w:p w:rsidR="00F561DD" w:rsidRPr="0070617C" w:rsidRDefault="005A16DD" w:rsidP="000D4371">
            <w:pPr>
              <w:pStyle w:val="BodyText1"/>
            </w:pPr>
            <w:r>
              <w:t xml:space="preserve">To obtain a </w:t>
            </w:r>
            <w:r w:rsidR="00E831EA">
              <w:t xml:space="preserve">full time </w:t>
            </w:r>
            <w:r>
              <w:t xml:space="preserve">position </w:t>
            </w:r>
          </w:p>
        </w:tc>
      </w:tr>
      <w:tr w:rsidR="005742B1" w:rsidTr="00767E85">
        <w:tc>
          <w:tcPr>
            <w:tcW w:w="9091" w:type="dxa"/>
            <w:gridSpan w:val="4"/>
            <w:tcBorders>
              <w:bottom w:val="single" w:sz="4" w:space="0" w:color="000000" w:themeColor="text1"/>
            </w:tcBorders>
          </w:tcPr>
          <w:p w:rsidR="005742B1" w:rsidRPr="0070617C" w:rsidRDefault="005742B1" w:rsidP="00A15ABF">
            <w:pPr>
              <w:pStyle w:val="Heading1"/>
            </w:pPr>
            <w:r>
              <w:t>Qualifications</w:t>
            </w:r>
          </w:p>
        </w:tc>
      </w:tr>
      <w:tr w:rsidR="005742B1" w:rsidTr="00767E85">
        <w:tc>
          <w:tcPr>
            <w:tcW w:w="9091" w:type="dxa"/>
            <w:gridSpan w:val="4"/>
            <w:tcBorders>
              <w:top w:val="single" w:sz="4" w:space="0" w:color="000000" w:themeColor="text1"/>
            </w:tcBorders>
          </w:tcPr>
          <w:p w:rsidR="005742B1" w:rsidRDefault="005742B1" w:rsidP="003173F9">
            <w:pPr>
              <w:pStyle w:val="BodyText1"/>
            </w:pPr>
            <w:r>
              <w:t xml:space="preserve">A highly organized, results-oriented, take charge professional with </w:t>
            </w:r>
            <w:r w:rsidR="005614EE">
              <w:t>13</w:t>
            </w:r>
            <w:r>
              <w:t xml:space="preserve"> years of human resources and recruiting experience</w:t>
            </w:r>
            <w:r w:rsidR="0003357F">
              <w:t xml:space="preserve"> and 7 years of Heavy Construction Equipment operation experience</w:t>
            </w:r>
            <w:r>
              <w:t xml:space="preserve">. Proven team leader </w:t>
            </w:r>
            <w:r w:rsidR="005A4088">
              <w:t>with strong problem solv</w:t>
            </w:r>
            <w:r w:rsidR="003173F9">
              <w:t>ing and decision</w:t>
            </w:r>
            <w:r w:rsidR="00AF76B2">
              <w:t>-</w:t>
            </w:r>
            <w:r w:rsidR="003173F9">
              <w:t>making skills. A</w:t>
            </w:r>
            <w:r>
              <w:t xml:space="preserve"> facilitator who motivates and cultivates teams to achieve optimal performance.</w:t>
            </w:r>
            <w:r w:rsidR="005A4088">
              <w:t xml:space="preserve"> Documented history of boosting productivity metrics.</w:t>
            </w:r>
          </w:p>
          <w:p w:rsidR="003173F9" w:rsidRDefault="003173F9" w:rsidP="003173F9">
            <w:pPr>
              <w:pStyle w:val="BodyText1"/>
            </w:pPr>
            <w:r>
              <w:t xml:space="preserve">                Marketing  Techniques</w:t>
            </w:r>
            <w:r w:rsidR="007E3700">
              <w:t xml:space="preserve">                                           Operational Planning</w:t>
            </w:r>
          </w:p>
          <w:p w:rsidR="00F31793" w:rsidRDefault="00F31793" w:rsidP="003173F9">
            <w:pPr>
              <w:pStyle w:val="BodyText1"/>
            </w:pPr>
            <w:r>
              <w:t xml:space="preserve">                </w:t>
            </w:r>
            <w:r w:rsidR="007E3700">
              <w:t>New Business Development                                   Market Penetration</w:t>
            </w:r>
          </w:p>
          <w:p w:rsidR="007E3700" w:rsidRDefault="007E3700" w:rsidP="003173F9">
            <w:pPr>
              <w:pStyle w:val="BodyText1"/>
            </w:pPr>
            <w:r>
              <w:t xml:space="preserve">                Personnel Management                                           Conflict Resolution</w:t>
            </w:r>
          </w:p>
          <w:p w:rsidR="00F31793" w:rsidRPr="0070617C" w:rsidRDefault="00F31793" w:rsidP="003173F9">
            <w:pPr>
              <w:pStyle w:val="BodyText1"/>
            </w:pPr>
            <w:r>
              <w:t xml:space="preserve">                </w:t>
            </w:r>
          </w:p>
        </w:tc>
      </w:tr>
      <w:tr w:rsidR="005742B1" w:rsidTr="00767E85">
        <w:tc>
          <w:tcPr>
            <w:tcW w:w="9091" w:type="dxa"/>
            <w:gridSpan w:val="4"/>
            <w:tcBorders>
              <w:bottom w:val="single" w:sz="4" w:space="0" w:color="000000" w:themeColor="text1"/>
            </w:tcBorders>
          </w:tcPr>
          <w:p w:rsidR="005742B1" w:rsidRPr="0070617C" w:rsidRDefault="005742B1" w:rsidP="00F561DD">
            <w:pPr>
              <w:pStyle w:val="Heading1"/>
            </w:pPr>
            <w:r w:rsidRPr="0070617C">
              <w:t>Experience</w:t>
            </w:r>
          </w:p>
        </w:tc>
      </w:tr>
      <w:tr w:rsidR="005742B1" w:rsidTr="0005719C">
        <w:trPr>
          <w:trHeight w:val="476"/>
        </w:trPr>
        <w:tc>
          <w:tcPr>
            <w:tcW w:w="2337" w:type="dxa"/>
            <w:gridSpan w:val="2"/>
            <w:tcBorders>
              <w:top w:val="single" w:sz="4" w:space="0" w:color="000000" w:themeColor="text1"/>
            </w:tcBorders>
          </w:tcPr>
          <w:p w:rsidR="005742B1" w:rsidRPr="00B67166" w:rsidRDefault="005742B1" w:rsidP="00382F74">
            <w:pPr>
              <w:pStyle w:val="BodyText1"/>
            </w:pPr>
            <w:r>
              <w:t>June 20</w:t>
            </w:r>
            <w:r w:rsidR="007E3700">
              <w:t>06</w:t>
            </w:r>
            <w:r>
              <w:t xml:space="preserve"> – </w:t>
            </w:r>
            <w:r w:rsidR="00382F74">
              <w:t>July 2014</w:t>
            </w:r>
          </w:p>
        </w:tc>
        <w:tc>
          <w:tcPr>
            <w:tcW w:w="4502" w:type="dxa"/>
            <w:tcBorders>
              <w:top w:val="single" w:sz="4" w:space="0" w:color="000000" w:themeColor="text1"/>
            </w:tcBorders>
          </w:tcPr>
          <w:p w:rsidR="005742B1" w:rsidRPr="00D62111" w:rsidRDefault="005742B1" w:rsidP="00B67166">
            <w:pPr>
              <w:pStyle w:val="BodyText"/>
            </w:pPr>
            <w:r>
              <w:t>United States Army</w:t>
            </w:r>
          </w:p>
        </w:tc>
        <w:tc>
          <w:tcPr>
            <w:tcW w:w="2252" w:type="dxa"/>
            <w:tcBorders>
              <w:top w:val="single" w:sz="4" w:space="0" w:color="000000" w:themeColor="text1"/>
            </w:tcBorders>
          </w:tcPr>
          <w:p w:rsidR="005742B1" w:rsidRPr="00D62111" w:rsidRDefault="0082214B" w:rsidP="0082214B">
            <w:pPr>
              <w:pStyle w:val="BodyText3"/>
              <w:spacing w:after="60"/>
            </w:pPr>
            <w:r>
              <w:t xml:space="preserve">Saratoga Springs, NY, Glens Falls, NY, </w:t>
            </w:r>
            <w:r w:rsidR="00AF76B2">
              <w:t xml:space="preserve">     </w:t>
            </w:r>
            <w:r>
              <w:t>S</w:t>
            </w:r>
            <w:r w:rsidR="005742B1">
              <w:t>t. Cloud, MN</w:t>
            </w:r>
          </w:p>
        </w:tc>
      </w:tr>
      <w:tr w:rsidR="005742B1" w:rsidTr="00BC187C">
        <w:trPr>
          <w:trHeight w:val="1050"/>
        </w:trPr>
        <w:tc>
          <w:tcPr>
            <w:tcW w:w="9091" w:type="dxa"/>
            <w:gridSpan w:val="4"/>
          </w:tcPr>
          <w:p w:rsidR="005742B1" w:rsidRDefault="005742B1" w:rsidP="00F561DD">
            <w:pPr>
              <w:pStyle w:val="Heading2"/>
            </w:pPr>
            <w:r>
              <w:t>Large Center Commander</w:t>
            </w:r>
          </w:p>
          <w:p w:rsidR="005742B1" w:rsidRPr="00A43F4E" w:rsidRDefault="005742B1" w:rsidP="00A43F4E">
            <w:pPr>
              <w:pStyle w:val="BulletedList"/>
            </w:pPr>
            <w:r>
              <w:t xml:space="preserve">Supervise and train a team of </w:t>
            </w:r>
            <w:r w:rsidR="008B1AF7">
              <w:t>10 recruiting specialists</w:t>
            </w:r>
            <w:r>
              <w:t xml:space="preserve"> </w:t>
            </w:r>
          </w:p>
          <w:p w:rsidR="005742B1" w:rsidRPr="00D62111" w:rsidRDefault="005742B1" w:rsidP="00D62111">
            <w:pPr>
              <w:pStyle w:val="BulletedList"/>
            </w:pPr>
            <w:r>
              <w:t>Create and implement recruiting market penetration plans and build and maintai</w:t>
            </w:r>
            <w:r w:rsidR="008B1AF7">
              <w:t>n rapport with area communities</w:t>
            </w:r>
          </w:p>
          <w:p w:rsidR="005742B1" w:rsidRDefault="005742B1" w:rsidP="00A43F4E">
            <w:pPr>
              <w:pStyle w:val="BulletedList"/>
            </w:pPr>
            <w:r>
              <w:t>Conduct monthly, quarterly, a</w:t>
            </w:r>
            <w:r w:rsidR="008B1AF7">
              <w:t>nd annual personnel evaluations</w:t>
            </w:r>
          </w:p>
          <w:p w:rsidR="005742B1" w:rsidRDefault="005742B1" w:rsidP="005B0314">
            <w:pPr>
              <w:pStyle w:val="BulletedList"/>
            </w:pPr>
            <w:r>
              <w:t>Generate daily, weekly, and monthly production reports and assess and evaluate team members’ pr</w:t>
            </w:r>
            <w:r w:rsidR="008B1AF7">
              <w:t>esentations and speaking skills</w:t>
            </w:r>
          </w:p>
          <w:p w:rsidR="0082214B" w:rsidRDefault="0082214B" w:rsidP="007E3700">
            <w:pPr>
              <w:pStyle w:val="BulletedList"/>
            </w:pPr>
            <w:r>
              <w:t>Executed comprehensive training program lowering centers ineffective producers to lowest in zone</w:t>
            </w:r>
          </w:p>
          <w:p w:rsidR="0082214B" w:rsidRDefault="0082214B" w:rsidP="007E3700">
            <w:pPr>
              <w:pStyle w:val="BulletedList"/>
            </w:pPr>
            <w:r>
              <w:t>Maintained zero incidences of improprieties</w:t>
            </w:r>
          </w:p>
          <w:p w:rsidR="007E3700" w:rsidRPr="007E3700" w:rsidRDefault="0082214B" w:rsidP="00AE10B4">
            <w:pPr>
              <w:pStyle w:val="BulletedList"/>
            </w:pPr>
            <w:r>
              <w:t>Increased market share 30% in assigned zone</w:t>
            </w:r>
          </w:p>
          <w:p w:rsidR="007E3700" w:rsidRPr="007E3700" w:rsidRDefault="007E3700" w:rsidP="007E3700"/>
        </w:tc>
      </w:tr>
      <w:tr w:rsidR="005742B1" w:rsidTr="00BC187C">
        <w:trPr>
          <w:trHeight w:hRule="exact" w:val="83"/>
        </w:trPr>
        <w:tc>
          <w:tcPr>
            <w:tcW w:w="9091" w:type="dxa"/>
            <w:gridSpan w:val="4"/>
            <w:tcBorders>
              <w:bottom w:val="single" w:sz="4" w:space="0" w:color="D9D9D9" w:themeColor="background1" w:themeShade="D9"/>
            </w:tcBorders>
          </w:tcPr>
          <w:p w:rsidR="005742B1" w:rsidRPr="005742B1" w:rsidRDefault="005742B1" w:rsidP="00F561DD">
            <w:pPr>
              <w:pStyle w:val="Heading2"/>
              <w:rPr>
                <w:sz w:val="8"/>
              </w:rPr>
            </w:pPr>
          </w:p>
        </w:tc>
      </w:tr>
      <w:tr w:rsidR="005742B1" w:rsidTr="00BC187C">
        <w:trPr>
          <w:trHeight w:val="495"/>
        </w:trPr>
        <w:tc>
          <w:tcPr>
            <w:tcW w:w="2337" w:type="dxa"/>
            <w:gridSpan w:val="2"/>
            <w:tcBorders>
              <w:top w:val="single" w:sz="4" w:space="0" w:color="D9D9D9" w:themeColor="background1" w:themeShade="D9"/>
            </w:tcBorders>
          </w:tcPr>
          <w:p w:rsidR="005742B1" w:rsidRPr="0070617C" w:rsidRDefault="005742B1" w:rsidP="008115DF">
            <w:pPr>
              <w:pStyle w:val="BodyText1"/>
              <w:tabs>
                <w:tab w:val="left" w:pos="2520"/>
              </w:tabs>
            </w:pPr>
            <w:r>
              <w:t>Sept 2000 – June 2006</w:t>
            </w:r>
          </w:p>
        </w:tc>
        <w:tc>
          <w:tcPr>
            <w:tcW w:w="4502" w:type="dxa"/>
            <w:tcBorders>
              <w:top w:val="single" w:sz="4" w:space="0" w:color="D9D9D9" w:themeColor="background1" w:themeShade="D9"/>
            </w:tcBorders>
          </w:tcPr>
          <w:p w:rsidR="005742B1" w:rsidRPr="0070617C" w:rsidRDefault="005742B1" w:rsidP="00B67166">
            <w:pPr>
              <w:pStyle w:val="BodyText"/>
            </w:pPr>
            <w:r>
              <w:t>United States Army</w:t>
            </w:r>
          </w:p>
        </w:tc>
        <w:tc>
          <w:tcPr>
            <w:tcW w:w="2252" w:type="dxa"/>
            <w:tcBorders>
              <w:top w:val="single" w:sz="4" w:space="0" w:color="D9D9D9" w:themeColor="background1" w:themeShade="D9"/>
            </w:tcBorders>
          </w:tcPr>
          <w:p w:rsidR="005742B1" w:rsidRPr="0070617C" w:rsidRDefault="005742B1" w:rsidP="0005719C">
            <w:pPr>
              <w:pStyle w:val="BodyText3"/>
              <w:spacing w:after="60"/>
            </w:pPr>
            <w:r>
              <w:t>Glens Falls, NY</w:t>
            </w:r>
          </w:p>
        </w:tc>
      </w:tr>
      <w:tr w:rsidR="005742B1" w:rsidTr="00BC187C">
        <w:trPr>
          <w:trHeight w:val="1110"/>
        </w:trPr>
        <w:tc>
          <w:tcPr>
            <w:tcW w:w="9091" w:type="dxa"/>
            <w:gridSpan w:val="4"/>
          </w:tcPr>
          <w:p w:rsidR="005742B1" w:rsidRDefault="005742B1" w:rsidP="00B224C8">
            <w:pPr>
              <w:pStyle w:val="Heading2"/>
            </w:pPr>
            <w:r>
              <w:t>Recruiter</w:t>
            </w:r>
          </w:p>
          <w:p w:rsidR="005742B1" w:rsidRPr="00F7510A" w:rsidRDefault="005742B1" w:rsidP="00B224C8">
            <w:pPr>
              <w:pStyle w:val="BulletedList"/>
              <w:rPr>
                <w:szCs w:val="22"/>
              </w:rPr>
            </w:pPr>
            <w:r w:rsidRPr="00F7510A">
              <w:rPr>
                <w:szCs w:val="22"/>
              </w:rPr>
              <w:t>Interviewed applicants to obtain work history, educ</w:t>
            </w:r>
            <w:r w:rsidR="008B1AF7">
              <w:rPr>
                <w:szCs w:val="22"/>
              </w:rPr>
              <w:t>ation, training, and job skills</w:t>
            </w:r>
          </w:p>
          <w:p w:rsidR="00D227B5" w:rsidRPr="00F7510A" w:rsidRDefault="005742B1" w:rsidP="00D227B5">
            <w:pPr>
              <w:pStyle w:val="BulletedList"/>
              <w:rPr>
                <w:szCs w:val="22"/>
              </w:rPr>
            </w:pPr>
            <w:r w:rsidRPr="00F7510A">
              <w:rPr>
                <w:szCs w:val="22"/>
              </w:rPr>
              <w:t>Worked with each applicant to determine a military role that would best fit both the individual and</w:t>
            </w:r>
            <w:r w:rsidR="008B1AF7">
              <w:rPr>
                <w:szCs w:val="22"/>
              </w:rPr>
              <w:t xml:space="preserve"> the US Army</w:t>
            </w:r>
          </w:p>
          <w:p w:rsidR="005742B1" w:rsidRPr="00F7510A" w:rsidRDefault="005742B1" w:rsidP="005B0314">
            <w:pPr>
              <w:pStyle w:val="BulletedList"/>
              <w:rPr>
                <w:szCs w:val="22"/>
              </w:rPr>
            </w:pPr>
            <w:r w:rsidRPr="00F7510A">
              <w:rPr>
                <w:szCs w:val="22"/>
              </w:rPr>
              <w:t xml:space="preserve">Presented formal and informal presentations for various </w:t>
            </w:r>
            <w:r w:rsidR="008B1AF7">
              <w:rPr>
                <w:szCs w:val="22"/>
              </w:rPr>
              <w:t>civic and service organizations</w:t>
            </w:r>
          </w:p>
          <w:p w:rsidR="005742B1" w:rsidRPr="00F7510A" w:rsidRDefault="005742B1" w:rsidP="005B0314">
            <w:pPr>
              <w:pStyle w:val="BulletedList"/>
              <w:rPr>
                <w:szCs w:val="22"/>
              </w:rPr>
            </w:pPr>
            <w:r w:rsidRPr="00F7510A">
              <w:rPr>
                <w:szCs w:val="22"/>
              </w:rPr>
              <w:t xml:space="preserve">Bolstered recruitment efforts using competitive strategies, market analysis, and </w:t>
            </w:r>
            <w:r w:rsidR="008B1AF7">
              <w:rPr>
                <w:szCs w:val="22"/>
              </w:rPr>
              <w:t>communication</w:t>
            </w:r>
          </w:p>
          <w:p w:rsidR="00D227B5" w:rsidRPr="00F7510A" w:rsidRDefault="00D227B5" w:rsidP="004C1A4A">
            <w:pPr>
              <w:pStyle w:val="ListParagraph"/>
              <w:numPr>
                <w:ilvl w:val="0"/>
                <w:numId w:val="4"/>
              </w:numPr>
              <w:ind w:left="432"/>
              <w:rPr>
                <w:sz w:val="22"/>
                <w:szCs w:val="22"/>
              </w:rPr>
            </w:pPr>
            <w:r w:rsidRPr="00F7510A">
              <w:rPr>
                <w:sz w:val="22"/>
                <w:szCs w:val="22"/>
              </w:rPr>
              <w:t xml:space="preserve">Earned Top Recruiter out of 256 Recruiters </w:t>
            </w:r>
            <w:r w:rsidR="0082214B" w:rsidRPr="00F7510A">
              <w:rPr>
                <w:sz w:val="22"/>
                <w:szCs w:val="22"/>
              </w:rPr>
              <w:t xml:space="preserve">for five </w:t>
            </w:r>
            <w:r w:rsidR="004C1A4A" w:rsidRPr="00F7510A">
              <w:rPr>
                <w:sz w:val="22"/>
                <w:szCs w:val="22"/>
              </w:rPr>
              <w:t>y</w:t>
            </w:r>
            <w:r w:rsidRPr="00F7510A">
              <w:rPr>
                <w:sz w:val="22"/>
                <w:szCs w:val="22"/>
              </w:rPr>
              <w:t>ears</w:t>
            </w:r>
          </w:p>
          <w:p w:rsidR="0082214B" w:rsidRPr="00F7510A" w:rsidRDefault="0082214B" w:rsidP="004C1A4A">
            <w:pPr>
              <w:pStyle w:val="ListParagraph"/>
              <w:numPr>
                <w:ilvl w:val="0"/>
                <w:numId w:val="4"/>
              </w:numPr>
              <w:ind w:left="432"/>
              <w:rPr>
                <w:sz w:val="22"/>
                <w:szCs w:val="22"/>
              </w:rPr>
            </w:pPr>
            <w:r w:rsidRPr="00F7510A">
              <w:rPr>
                <w:sz w:val="22"/>
                <w:szCs w:val="22"/>
              </w:rPr>
              <w:t>Maintained 100% market share of assigned area</w:t>
            </w:r>
          </w:p>
          <w:p w:rsidR="0082214B" w:rsidRPr="00F7510A" w:rsidRDefault="0082214B" w:rsidP="004C1A4A">
            <w:pPr>
              <w:pStyle w:val="ListParagraph"/>
              <w:numPr>
                <w:ilvl w:val="0"/>
                <w:numId w:val="4"/>
              </w:numPr>
              <w:ind w:left="432"/>
              <w:rPr>
                <w:sz w:val="22"/>
                <w:szCs w:val="22"/>
              </w:rPr>
            </w:pPr>
            <w:r w:rsidRPr="00F7510A">
              <w:rPr>
                <w:sz w:val="22"/>
                <w:szCs w:val="22"/>
              </w:rPr>
              <w:t>Logged over 176,000 accident-free miles on fleet vehicle</w:t>
            </w:r>
          </w:p>
          <w:p w:rsidR="0082214B" w:rsidRPr="00F7510A" w:rsidRDefault="0082214B" w:rsidP="004C1A4A">
            <w:pPr>
              <w:pStyle w:val="ListParagraph"/>
              <w:numPr>
                <w:ilvl w:val="0"/>
                <w:numId w:val="4"/>
              </w:numPr>
              <w:ind w:left="432"/>
              <w:rPr>
                <w:sz w:val="22"/>
                <w:szCs w:val="22"/>
              </w:rPr>
            </w:pPr>
            <w:r w:rsidRPr="00F7510A">
              <w:rPr>
                <w:sz w:val="22"/>
                <w:szCs w:val="22"/>
              </w:rPr>
              <w:t>Increased production 300% in high school market</w:t>
            </w:r>
          </w:p>
          <w:p w:rsidR="0082214B" w:rsidRPr="00F7510A" w:rsidRDefault="0082214B" w:rsidP="004C1A4A">
            <w:pPr>
              <w:pStyle w:val="ListParagraph"/>
              <w:numPr>
                <w:ilvl w:val="0"/>
                <w:numId w:val="4"/>
              </w:numPr>
              <w:ind w:left="432"/>
              <w:rPr>
                <w:sz w:val="22"/>
                <w:szCs w:val="22"/>
              </w:rPr>
            </w:pPr>
            <w:r w:rsidRPr="00F7510A">
              <w:rPr>
                <w:sz w:val="22"/>
                <w:szCs w:val="22"/>
              </w:rPr>
              <w:t>Selected as trainer for regional training seminars</w:t>
            </w:r>
          </w:p>
          <w:p w:rsidR="00AE10B4" w:rsidRPr="00D227B5" w:rsidRDefault="0082214B" w:rsidP="00F7510A">
            <w:pPr>
              <w:pStyle w:val="ListParagraph"/>
              <w:numPr>
                <w:ilvl w:val="0"/>
                <w:numId w:val="4"/>
              </w:numPr>
              <w:ind w:left="432"/>
            </w:pPr>
            <w:r w:rsidRPr="00F7510A">
              <w:rPr>
                <w:sz w:val="22"/>
                <w:szCs w:val="22"/>
              </w:rPr>
              <w:lastRenderedPageBreak/>
              <w:t xml:space="preserve">Maintained rapport and shipped 96% of new </w:t>
            </w:r>
            <w:r w:rsidR="00494BA7" w:rsidRPr="00F7510A">
              <w:rPr>
                <w:sz w:val="22"/>
                <w:szCs w:val="22"/>
              </w:rPr>
              <w:t>enlistments</w:t>
            </w:r>
          </w:p>
        </w:tc>
      </w:tr>
      <w:tr w:rsidR="005614EE" w:rsidRPr="005742B1" w:rsidTr="00BC187C">
        <w:trPr>
          <w:trHeight w:val="78"/>
        </w:trPr>
        <w:tc>
          <w:tcPr>
            <w:tcW w:w="9091" w:type="dxa"/>
            <w:gridSpan w:val="4"/>
            <w:tcBorders>
              <w:bottom w:val="single" w:sz="4" w:space="0" w:color="D9D9D9" w:themeColor="background1" w:themeShade="D9"/>
            </w:tcBorders>
          </w:tcPr>
          <w:p w:rsidR="005614EE" w:rsidRPr="005614EE" w:rsidRDefault="005614EE" w:rsidP="005614EE">
            <w:pPr>
              <w:pStyle w:val="Heading2"/>
              <w:spacing w:after="0" w:line="240" w:lineRule="auto"/>
              <w:rPr>
                <w:sz w:val="8"/>
              </w:rPr>
            </w:pPr>
          </w:p>
        </w:tc>
      </w:tr>
      <w:tr w:rsidR="005614EE" w:rsidRPr="0070617C" w:rsidTr="00BC187C">
        <w:trPr>
          <w:trHeight w:val="495"/>
        </w:trPr>
        <w:tc>
          <w:tcPr>
            <w:tcW w:w="2337" w:type="dxa"/>
            <w:gridSpan w:val="2"/>
            <w:tcBorders>
              <w:top w:val="single" w:sz="4" w:space="0" w:color="D9D9D9" w:themeColor="background1" w:themeShade="D9"/>
            </w:tcBorders>
          </w:tcPr>
          <w:p w:rsidR="005614EE" w:rsidRPr="0070617C" w:rsidRDefault="00714022" w:rsidP="00714022">
            <w:pPr>
              <w:pStyle w:val="BodyText1"/>
              <w:tabs>
                <w:tab w:val="left" w:pos="2520"/>
              </w:tabs>
            </w:pPr>
            <w:r>
              <w:t xml:space="preserve">Feb </w:t>
            </w:r>
            <w:r w:rsidR="005614EE">
              <w:t>1994 – Sept 2000</w:t>
            </w:r>
          </w:p>
        </w:tc>
        <w:tc>
          <w:tcPr>
            <w:tcW w:w="4502" w:type="dxa"/>
            <w:tcBorders>
              <w:top w:val="single" w:sz="4" w:space="0" w:color="D9D9D9" w:themeColor="background1" w:themeShade="D9"/>
            </w:tcBorders>
          </w:tcPr>
          <w:p w:rsidR="005614EE" w:rsidRPr="0070617C" w:rsidRDefault="005614EE" w:rsidP="00A15ABF">
            <w:pPr>
              <w:pStyle w:val="BodyText"/>
            </w:pPr>
            <w:r>
              <w:t>United States Army</w:t>
            </w:r>
          </w:p>
        </w:tc>
        <w:tc>
          <w:tcPr>
            <w:tcW w:w="2252" w:type="dxa"/>
            <w:tcBorders>
              <w:top w:val="single" w:sz="4" w:space="0" w:color="D9D9D9" w:themeColor="background1" w:themeShade="D9"/>
            </w:tcBorders>
          </w:tcPr>
          <w:p w:rsidR="005614EE" w:rsidRPr="0070617C" w:rsidRDefault="00E5352C" w:rsidP="0005719C">
            <w:pPr>
              <w:pStyle w:val="BodyText3"/>
              <w:spacing w:after="60"/>
            </w:pPr>
            <w:r>
              <w:t>Fort Bragg, NC</w:t>
            </w:r>
          </w:p>
        </w:tc>
      </w:tr>
      <w:tr w:rsidR="005614EE" w:rsidRPr="005B0314" w:rsidTr="00767E85">
        <w:trPr>
          <w:trHeight w:val="1110"/>
        </w:trPr>
        <w:tc>
          <w:tcPr>
            <w:tcW w:w="9091" w:type="dxa"/>
            <w:gridSpan w:val="4"/>
          </w:tcPr>
          <w:p w:rsidR="005614EE" w:rsidRDefault="00714022" w:rsidP="00A15ABF">
            <w:pPr>
              <w:pStyle w:val="Heading2"/>
            </w:pPr>
            <w:r>
              <w:t>Heavy Construction Equipment Operator</w:t>
            </w:r>
          </w:p>
          <w:p w:rsidR="005614EE" w:rsidRPr="004C1A4A" w:rsidRDefault="00714022" w:rsidP="00A15ABF">
            <w:pPr>
              <w:pStyle w:val="BulletedList"/>
            </w:pPr>
            <w:r w:rsidRPr="004C1A4A">
              <w:t>Squad leader, responsible for the health, welfare</w:t>
            </w:r>
            <w:r w:rsidR="004C1A4A" w:rsidRPr="004C1A4A">
              <w:t>, and training of a five-</w:t>
            </w:r>
            <w:r w:rsidR="008B1AF7">
              <w:t>person</w:t>
            </w:r>
            <w:r w:rsidRPr="004C1A4A">
              <w:t xml:space="preserve"> squad</w:t>
            </w:r>
          </w:p>
          <w:p w:rsidR="00056225" w:rsidRDefault="00714022" w:rsidP="00056225">
            <w:pPr>
              <w:pStyle w:val="BulletedList"/>
              <w:numPr>
                <w:ilvl w:val="0"/>
                <w:numId w:val="7"/>
              </w:numPr>
            </w:pPr>
            <w:r w:rsidRPr="004C1A4A">
              <w:t>Supervised projects, maintenance</w:t>
            </w:r>
            <w:r w:rsidR="004C1A4A" w:rsidRPr="004C1A4A">
              <w:t>,</w:t>
            </w:r>
            <w:r w:rsidRPr="004C1A4A">
              <w:t xml:space="preserve"> and accountability of eight pieces of engineer equipment</w:t>
            </w:r>
          </w:p>
          <w:p w:rsidR="00056225" w:rsidRDefault="00056225" w:rsidP="00056225">
            <w:pPr>
              <w:pStyle w:val="BulletedList"/>
              <w:numPr>
                <w:ilvl w:val="0"/>
                <w:numId w:val="7"/>
              </w:numPr>
            </w:pPr>
            <w:r>
              <w:t>Supervised, inspected and planned heavy construction projects</w:t>
            </w:r>
          </w:p>
          <w:p w:rsidR="00056225" w:rsidRDefault="00056225" w:rsidP="00056225">
            <w:pPr>
              <w:pStyle w:val="BulletedList"/>
              <w:numPr>
                <w:ilvl w:val="0"/>
                <w:numId w:val="7"/>
              </w:numPr>
            </w:pPr>
            <w:r>
              <w:t>Estimated equipment and operator requirements for specific jobs</w:t>
            </w:r>
          </w:p>
          <w:p w:rsidR="005614EE" w:rsidRPr="004C1A4A" w:rsidRDefault="005614EE" w:rsidP="004C1A4A">
            <w:pPr>
              <w:pStyle w:val="BulletedList"/>
              <w:rPr>
                <w:sz w:val="20"/>
              </w:rPr>
            </w:pPr>
          </w:p>
        </w:tc>
      </w:tr>
      <w:tr w:rsidR="005742B1" w:rsidTr="00767E85">
        <w:tc>
          <w:tcPr>
            <w:tcW w:w="9091" w:type="dxa"/>
            <w:gridSpan w:val="4"/>
            <w:tcBorders>
              <w:bottom w:val="single" w:sz="4" w:space="0" w:color="000000" w:themeColor="text1"/>
            </w:tcBorders>
          </w:tcPr>
          <w:p w:rsidR="005742B1" w:rsidRPr="0070617C" w:rsidRDefault="005614EE" w:rsidP="00F561DD">
            <w:pPr>
              <w:pStyle w:val="Heading1"/>
            </w:pPr>
            <w:r>
              <w:rPr>
                <w:rFonts w:ascii="Times New Roman" w:hAnsi="Times New Roman"/>
                <w:b w:val="0"/>
                <w:spacing w:val="0"/>
                <w:sz w:val="20"/>
                <w:szCs w:val="20"/>
              </w:rPr>
              <w:br w:type="page"/>
            </w:r>
            <w:r w:rsidR="005742B1" w:rsidRPr="003126B2">
              <w:t>Education</w:t>
            </w:r>
          </w:p>
        </w:tc>
      </w:tr>
      <w:tr w:rsidR="005742B1" w:rsidTr="00767E85">
        <w:trPr>
          <w:trHeight w:val="525"/>
        </w:trPr>
        <w:tc>
          <w:tcPr>
            <w:tcW w:w="2249" w:type="dxa"/>
            <w:tcBorders>
              <w:top w:val="single" w:sz="4" w:space="0" w:color="000000" w:themeColor="text1"/>
            </w:tcBorders>
          </w:tcPr>
          <w:p w:rsidR="005742B1" w:rsidRDefault="005614EE" w:rsidP="00B67166">
            <w:pPr>
              <w:pStyle w:val="BodyText1"/>
            </w:pPr>
            <w:r>
              <w:t>2008</w:t>
            </w:r>
          </w:p>
        </w:tc>
        <w:tc>
          <w:tcPr>
            <w:tcW w:w="4590" w:type="dxa"/>
            <w:gridSpan w:val="2"/>
            <w:tcBorders>
              <w:top w:val="single" w:sz="4" w:space="0" w:color="000000" w:themeColor="text1"/>
            </w:tcBorders>
          </w:tcPr>
          <w:p w:rsidR="005742B1" w:rsidRDefault="005614EE" w:rsidP="00B67166">
            <w:pPr>
              <w:pStyle w:val="BodyText"/>
            </w:pPr>
            <w:r>
              <w:t>Noncommissioned Officers Academy</w:t>
            </w:r>
          </w:p>
        </w:tc>
        <w:tc>
          <w:tcPr>
            <w:tcW w:w="2252" w:type="dxa"/>
            <w:tcBorders>
              <w:top w:val="single" w:sz="4" w:space="0" w:color="000000" w:themeColor="text1"/>
            </w:tcBorders>
          </w:tcPr>
          <w:p w:rsidR="005742B1" w:rsidRDefault="005614EE" w:rsidP="0005719C">
            <w:pPr>
              <w:pStyle w:val="BodyText3"/>
              <w:spacing w:after="60"/>
            </w:pPr>
            <w:r>
              <w:t>Ft. Jackson, SC</w:t>
            </w:r>
          </w:p>
        </w:tc>
      </w:tr>
      <w:tr w:rsidR="005742B1" w:rsidTr="004C1A4A">
        <w:trPr>
          <w:trHeight w:val="252"/>
        </w:trPr>
        <w:tc>
          <w:tcPr>
            <w:tcW w:w="9091" w:type="dxa"/>
            <w:gridSpan w:val="4"/>
          </w:tcPr>
          <w:p w:rsidR="005742B1" w:rsidRDefault="005614EE" w:rsidP="00AF59A5">
            <w:pPr>
              <w:pStyle w:val="Heading2"/>
            </w:pPr>
            <w:r>
              <w:t>Advanced Noncommissioned Officer Course</w:t>
            </w:r>
          </w:p>
        </w:tc>
      </w:tr>
      <w:tr w:rsidR="005614EE" w:rsidRPr="007A5F3F" w:rsidTr="00BC187C">
        <w:trPr>
          <w:trHeight w:val="99"/>
        </w:trPr>
        <w:tc>
          <w:tcPr>
            <w:tcW w:w="9091" w:type="dxa"/>
            <w:gridSpan w:val="4"/>
            <w:tcBorders>
              <w:bottom w:val="single" w:sz="4" w:space="0" w:color="D9D9D9" w:themeColor="background1" w:themeShade="D9"/>
            </w:tcBorders>
          </w:tcPr>
          <w:p w:rsidR="005614EE" w:rsidRPr="005614EE" w:rsidRDefault="005614EE" w:rsidP="005614EE">
            <w:pPr>
              <w:pStyle w:val="Heading1"/>
              <w:spacing w:before="0" w:line="240" w:lineRule="auto"/>
              <w:rPr>
                <w:b w:val="0"/>
                <w:sz w:val="2"/>
              </w:rPr>
            </w:pPr>
          </w:p>
        </w:tc>
      </w:tr>
      <w:tr w:rsidR="00B95955" w:rsidRPr="007A5F3F" w:rsidTr="00BC187C">
        <w:tc>
          <w:tcPr>
            <w:tcW w:w="2249" w:type="dxa"/>
            <w:tcBorders>
              <w:top w:val="single" w:sz="4" w:space="0" w:color="D9D9D9" w:themeColor="background1" w:themeShade="D9"/>
            </w:tcBorders>
          </w:tcPr>
          <w:p w:rsidR="00B95955" w:rsidRDefault="00B95955" w:rsidP="00B95955">
            <w:pPr>
              <w:pStyle w:val="BodyText1"/>
            </w:pPr>
            <w:r>
              <w:t>2000</w:t>
            </w:r>
          </w:p>
        </w:tc>
        <w:tc>
          <w:tcPr>
            <w:tcW w:w="4590" w:type="dxa"/>
            <w:gridSpan w:val="2"/>
            <w:tcBorders>
              <w:top w:val="single" w:sz="4" w:space="0" w:color="D9D9D9" w:themeColor="background1" w:themeShade="D9"/>
            </w:tcBorders>
          </w:tcPr>
          <w:p w:rsidR="00B95955" w:rsidRPr="00B95955" w:rsidRDefault="00B95955" w:rsidP="005B18B8">
            <w:pPr>
              <w:pStyle w:val="BodyText"/>
              <w:rPr>
                <w:szCs w:val="20"/>
              </w:rPr>
            </w:pPr>
            <w:r>
              <w:rPr>
                <w:szCs w:val="20"/>
              </w:rPr>
              <w:t>Noncommissioned Officers Academy</w:t>
            </w:r>
          </w:p>
        </w:tc>
        <w:tc>
          <w:tcPr>
            <w:tcW w:w="2252" w:type="dxa"/>
            <w:tcBorders>
              <w:top w:val="single" w:sz="4" w:space="0" w:color="D9D9D9" w:themeColor="background1" w:themeShade="D9"/>
            </w:tcBorders>
          </w:tcPr>
          <w:p w:rsidR="00B95955" w:rsidRPr="00B95955" w:rsidRDefault="00B95955" w:rsidP="005B18B8">
            <w:pPr>
              <w:pStyle w:val="BodyText3"/>
              <w:spacing w:after="60"/>
              <w:ind w:left="-107"/>
              <w:rPr>
                <w:szCs w:val="20"/>
              </w:rPr>
            </w:pPr>
            <w:r w:rsidRPr="00B95955">
              <w:rPr>
                <w:szCs w:val="20"/>
              </w:rPr>
              <w:t xml:space="preserve">Ft. </w:t>
            </w:r>
            <w:r>
              <w:rPr>
                <w:szCs w:val="20"/>
              </w:rPr>
              <w:t>Leonard Wood, MO</w:t>
            </w:r>
          </w:p>
        </w:tc>
      </w:tr>
      <w:tr w:rsidR="00B95955" w:rsidRPr="007A5F3F" w:rsidTr="00BC187C">
        <w:tc>
          <w:tcPr>
            <w:tcW w:w="9091" w:type="dxa"/>
            <w:gridSpan w:val="4"/>
          </w:tcPr>
          <w:p w:rsidR="00B95955" w:rsidRDefault="00B95955" w:rsidP="00AF59A5">
            <w:pPr>
              <w:pStyle w:val="Heading2"/>
            </w:pPr>
            <w:r>
              <w:t>Basic Noncommissioned Officer Course</w:t>
            </w:r>
            <w:r w:rsidR="001A04C4">
              <w:t xml:space="preserve"> </w:t>
            </w:r>
          </w:p>
        </w:tc>
      </w:tr>
      <w:tr w:rsidR="00B95955" w:rsidRPr="007A5F3F" w:rsidTr="00BC187C">
        <w:trPr>
          <w:trHeight w:val="99"/>
        </w:trPr>
        <w:tc>
          <w:tcPr>
            <w:tcW w:w="9091" w:type="dxa"/>
            <w:gridSpan w:val="4"/>
            <w:tcBorders>
              <w:bottom w:val="single" w:sz="4" w:space="0" w:color="D9D9D9" w:themeColor="background1" w:themeShade="D9"/>
            </w:tcBorders>
          </w:tcPr>
          <w:p w:rsidR="00B95955" w:rsidRPr="005614EE" w:rsidRDefault="00B95955" w:rsidP="00A15ABF">
            <w:pPr>
              <w:pStyle w:val="Heading1"/>
              <w:spacing w:before="0" w:line="240" w:lineRule="auto"/>
              <w:rPr>
                <w:b w:val="0"/>
                <w:sz w:val="2"/>
              </w:rPr>
            </w:pPr>
          </w:p>
        </w:tc>
      </w:tr>
      <w:tr w:rsidR="00B95955" w:rsidRPr="007A5F3F" w:rsidTr="006A63F7">
        <w:trPr>
          <w:trHeight w:val="189"/>
        </w:trPr>
        <w:tc>
          <w:tcPr>
            <w:tcW w:w="2249" w:type="dxa"/>
            <w:tcBorders>
              <w:top w:val="single" w:sz="4" w:space="0" w:color="D9D9D9" w:themeColor="background1" w:themeShade="D9"/>
            </w:tcBorders>
          </w:tcPr>
          <w:p w:rsidR="00B95955" w:rsidRDefault="00B95955" w:rsidP="00A15ABF">
            <w:pPr>
              <w:pStyle w:val="BodyText1"/>
            </w:pPr>
            <w:r>
              <w:t>1997</w:t>
            </w:r>
          </w:p>
        </w:tc>
        <w:tc>
          <w:tcPr>
            <w:tcW w:w="4590" w:type="dxa"/>
            <w:gridSpan w:val="2"/>
            <w:tcBorders>
              <w:top w:val="single" w:sz="4" w:space="0" w:color="D9D9D9" w:themeColor="background1" w:themeShade="D9"/>
            </w:tcBorders>
          </w:tcPr>
          <w:p w:rsidR="00B95955" w:rsidRPr="00B95955" w:rsidRDefault="00B95955" w:rsidP="00A15ABF">
            <w:pPr>
              <w:pStyle w:val="BodyText"/>
              <w:rPr>
                <w:szCs w:val="20"/>
              </w:rPr>
            </w:pPr>
            <w:r>
              <w:rPr>
                <w:szCs w:val="20"/>
              </w:rPr>
              <w:t>Noncommissioned Officers Academy</w:t>
            </w:r>
          </w:p>
        </w:tc>
        <w:tc>
          <w:tcPr>
            <w:tcW w:w="2252" w:type="dxa"/>
            <w:tcBorders>
              <w:top w:val="single" w:sz="4" w:space="0" w:color="D9D9D9" w:themeColor="background1" w:themeShade="D9"/>
            </w:tcBorders>
          </w:tcPr>
          <w:p w:rsidR="00B95955" w:rsidRPr="00B95955" w:rsidRDefault="00B95955" w:rsidP="0005719C">
            <w:pPr>
              <w:pStyle w:val="BodyText3"/>
              <w:spacing w:after="60"/>
              <w:rPr>
                <w:szCs w:val="20"/>
              </w:rPr>
            </w:pPr>
            <w:r w:rsidRPr="00B95955">
              <w:rPr>
                <w:szCs w:val="20"/>
              </w:rPr>
              <w:t xml:space="preserve">Ft. </w:t>
            </w:r>
            <w:r>
              <w:rPr>
                <w:szCs w:val="20"/>
              </w:rPr>
              <w:t>Bragg, NC</w:t>
            </w:r>
          </w:p>
        </w:tc>
      </w:tr>
      <w:tr w:rsidR="00B95955" w:rsidRPr="007A5F3F" w:rsidTr="00A37743">
        <w:trPr>
          <w:trHeight w:val="189"/>
        </w:trPr>
        <w:tc>
          <w:tcPr>
            <w:tcW w:w="9091" w:type="dxa"/>
            <w:gridSpan w:val="4"/>
          </w:tcPr>
          <w:p w:rsidR="00B95955" w:rsidRDefault="00B95955" w:rsidP="00AF59A5">
            <w:pPr>
              <w:pStyle w:val="Heading2"/>
            </w:pPr>
            <w:r>
              <w:t>Primary Leadership Development Course</w:t>
            </w:r>
            <w:r w:rsidR="001A04C4">
              <w:t xml:space="preserve"> </w:t>
            </w:r>
          </w:p>
        </w:tc>
      </w:tr>
      <w:tr w:rsidR="00B95955" w:rsidRPr="007A5F3F" w:rsidTr="00A37743">
        <w:trPr>
          <w:trHeight w:val="81"/>
        </w:trPr>
        <w:tc>
          <w:tcPr>
            <w:tcW w:w="9091" w:type="dxa"/>
            <w:gridSpan w:val="4"/>
          </w:tcPr>
          <w:p w:rsidR="00B95955" w:rsidRPr="005614EE" w:rsidRDefault="00B95955" w:rsidP="00A15ABF">
            <w:pPr>
              <w:pStyle w:val="Heading1"/>
              <w:spacing w:before="0" w:line="240" w:lineRule="auto"/>
              <w:rPr>
                <w:b w:val="0"/>
                <w:sz w:val="2"/>
              </w:rPr>
            </w:pPr>
          </w:p>
        </w:tc>
      </w:tr>
      <w:tr w:rsidR="006A63F7" w:rsidRPr="007A5F3F" w:rsidTr="00A37743">
        <w:tc>
          <w:tcPr>
            <w:tcW w:w="9091" w:type="dxa"/>
            <w:gridSpan w:val="4"/>
            <w:tcBorders>
              <w:bottom w:val="single" w:sz="4" w:space="0" w:color="auto"/>
            </w:tcBorders>
          </w:tcPr>
          <w:p w:rsidR="006A63F7" w:rsidRDefault="006A63F7" w:rsidP="006A63F7">
            <w:pPr>
              <w:pStyle w:val="Heading1"/>
            </w:pPr>
            <w:r>
              <w:t>Awards</w:t>
            </w:r>
          </w:p>
        </w:tc>
      </w:tr>
      <w:tr w:rsidR="006A63F7" w:rsidRPr="007A5F3F" w:rsidTr="00A37743">
        <w:tc>
          <w:tcPr>
            <w:tcW w:w="9091" w:type="dxa"/>
            <w:gridSpan w:val="4"/>
            <w:tcBorders>
              <w:top w:val="single" w:sz="4" w:space="0" w:color="auto"/>
            </w:tcBorders>
          </w:tcPr>
          <w:p w:rsidR="006A63F7" w:rsidRDefault="004C1A4A" w:rsidP="001A2882">
            <w:pPr>
              <w:pStyle w:val="Heading2"/>
              <w:spacing w:before="240"/>
            </w:pPr>
            <w:r>
              <w:t>Four</w:t>
            </w:r>
            <w:r w:rsidR="00E5352C">
              <w:t xml:space="preserve"> Army Commendation Medal</w:t>
            </w:r>
            <w:r>
              <w:t>s</w:t>
            </w:r>
          </w:p>
          <w:p w:rsidR="006A63F7" w:rsidRDefault="00E5352C" w:rsidP="00D55181">
            <w:pPr>
              <w:pStyle w:val="BulletedList"/>
              <w:numPr>
                <w:ilvl w:val="0"/>
                <w:numId w:val="4"/>
              </w:numPr>
              <w:ind w:left="432"/>
            </w:pPr>
            <w:r>
              <w:t>Awarded for heroism, meritorious achievement</w:t>
            </w:r>
            <w:r w:rsidR="004C1A4A">
              <w:t>,</w:t>
            </w:r>
            <w:r>
              <w:t xml:space="preserve"> or meritorious service</w:t>
            </w:r>
          </w:p>
          <w:p w:rsidR="006A63F7" w:rsidRDefault="004C1A4A" w:rsidP="006A63F7">
            <w:pPr>
              <w:pStyle w:val="Heading2"/>
              <w:spacing w:before="240"/>
            </w:pPr>
            <w:r>
              <w:t>Eight</w:t>
            </w:r>
            <w:r w:rsidR="00E5352C">
              <w:t xml:space="preserve"> Army Achievement Medal</w:t>
            </w:r>
            <w:r>
              <w:t>s</w:t>
            </w:r>
          </w:p>
          <w:p w:rsidR="006A63F7" w:rsidRDefault="00E5352C" w:rsidP="00D55181">
            <w:pPr>
              <w:pStyle w:val="BulletedList"/>
              <w:numPr>
                <w:ilvl w:val="0"/>
                <w:numId w:val="4"/>
              </w:numPr>
              <w:ind w:left="432"/>
            </w:pPr>
            <w:r>
              <w:t>Awarded  for meritorious service or achievement based on sustained performance</w:t>
            </w:r>
          </w:p>
          <w:p w:rsidR="006A63F7" w:rsidRDefault="00E5352C" w:rsidP="006A63F7">
            <w:pPr>
              <w:pStyle w:val="Heading2"/>
              <w:spacing w:before="240"/>
            </w:pPr>
            <w:r>
              <w:t>Glen E</w:t>
            </w:r>
            <w:r w:rsidR="004C1A4A">
              <w:t>.</w:t>
            </w:r>
            <w:r>
              <w:t xml:space="preserve"> Morrell Award</w:t>
            </w:r>
          </w:p>
          <w:p w:rsidR="006A63F7" w:rsidRDefault="00E5352C" w:rsidP="00EB0CA9">
            <w:pPr>
              <w:pStyle w:val="BulletedList"/>
            </w:pPr>
            <w:r>
              <w:t xml:space="preserve">The </w:t>
            </w:r>
            <w:r w:rsidR="00D55181">
              <w:t>ultimate individual</w:t>
            </w:r>
            <w:r>
              <w:t xml:space="preserve"> award under the Army Recruiting </w:t>
            </w:r>
            <w:r w:rsidR="00D55181">
              <w:t>department</w:t>
            </w:r>
          </w:p>
          <w:p w:rsidR="006A63F7" w:rsidRDefault="00D227B5" w:rsidP="006A63F7">
            <w:pPr>
              <w:pStyle w:val="Heading2"/>
              <w:spacing w:before="240"/>
            </w:pPr>
            <w:r>
              <w:t>Army Physical Fitness Badge</w:t>
            </w:r>
          </w:p>
          <w:p w:rsidR="006A63F7" w:rsidRPr="006A63F7" w:rsidRDefault="00D227B5" w:rsidP="004C1A4A">
            <w:pPr>
              <w:pStyle w:val="BulletedList"/>
            </w:pPr>
            <w:r>
              <w:t xml:space="preserve">Awarded to those who have excelled in </w:t>
            </w:r>
            <w:r w:rsidR="004C1A4A">
              <w:t>p</w:t>
            </w:r>
            <w:r>
              <w:t>hysical fitness</w:t>
            </w:r>
          </w:p>
        </w:tc>
      </w:tr>
      <w:tr w:rsidR="006A63F7" w:rsidRPr="007A5F3F" w:rsidTr="00A37743">
        <w:tc>
          <w:tcPr>
            <w:tcW w:w="9091" w:type="dxa"/>
            <w:gridSpan w:val="4"/>
          </w:tcPr>
          <w:p w:rsidR="006A63F7" w:rsidRPr="006A63F7" w:rsidRDefault="006A63F7" w:rsidP="006A63F7">
            <w:pPr>
              <w:pStyle w:val="Heading1"/>
              <w:spacing w:before="0" w:line="240" w:lineRule="auto"/>
              <w:rPr>
                <w:sz w:val="8"/>
              </w:rPr>
            </w:pPr>
          </w:p>
        </w:tc>
      </w:tr>
      <w:tr w:rsidR="00B95955" w:rsidRPr="007A5F3F" w:rsidTr="00A37743">
        <w:tc>
          <w:tcPr>
            <w:tcW w:w="9091" w:type="dxa"/>
            <w:gridSpan w:val="4"/>
            <w:tcBorders>
              <w:bottom w:val="single" w:sz="4" w:space="0" w:color="000000" w:themeColor="text1"/>
            </w:tcBorders>
          </w:tcPr>
          <w:p w:rsidR="00B95955" w:rsidRPr="0070617C" w:rsidRDefault="00B95955" w:rsidP="00D62111">
            <w:pPr>
              <w:pStyle w:val="Heading1"/>
            </w:pPr>
            <w:r>
              <w:t>References</w:t>
            </w:r>
          </w:p>
        </w:tc>
      </w:tr>
      <w:tr w:rsidR="00B95955" w:rsidRPr="007A5F3F" w:rsidTr="00767E85">
        <w:tc>
          <w:tcPr>
            <w:tcW w:w="9091" w:type="dxa"/>
            <w:gridSpan w:val="4"/>
            <w:tcBorders>
              <w:top w:val="single" w:sz="4" w:space="0" w:color="000000" w:themeColor="text1"/>
            </w:tcBorders>
          </w:tcPr>
          <w:p w:rsidR="00B95955" w:rsidRDefault="00B95955" w:rsidP="00B67166">
            <w:pPr>
              <w:pStyle w:val="BodyText1"/>
            </w:pPr>
            <w:r>
              <w:t>References are readily available upon request.</w:t>
            </w:r>
          </w:p>
        </w:tc>
      </w:tr>
    </w:tbl>
    <w:p w:rsidR="005A4088" w:rsidRDefault="005A4088" w:rsidP="00D47E03">
      <w:bookmarkStart w:id="0" w:name="_GoBack"/>
      <w:bookmarkEnd w:id="0"/>
    </w:p>
    <w:sectPr w:rsidR="005A4088" w:rsidSect="00F7510A">
      <w:headerReference w:type="default" r:id="rId8"/>
      <w:footerReference w:type="default" r:id="rId9"/>
      <w:pgSz w:w="12240" w:h="15840"/>
      <w:pgMar w:top="720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C3" w:rsidRDefault="008D60C3">
      <w:r>
        <w:separator/>
      </w:r>
    </w:p>
  </w:endnote>
  <w:endnote w:type="continuationSeparator" w:id="0">
    <w:p w:rsidR="008D60C3" w:rsidRDefault="008D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43496"/>
      <w:docPartObj>
        <w:docPartGallery w:val="Page Numbers (Bottom of Page)"/>
        <w:docPartUnique/>
      </w:docPartObj>
    </w:sdtPr>
    <w:sdtContent>
      <w:p w:rsidR="00F7510A" w:rsidRDefault="00393D33">
        <w:pPr>
          <w:pStyle w:val="Footer"/>
          <w:jc w:val="right"/>
        </w:pPr>
        <w:fldSimple w:instr=" PAGE   \* MERGEFORMAT ">
          <w:r w:rsidR="00382F74">
            <w:rPr>
              <w:noProof/>
            </w:rPr>
            <w:t>2</w:t>
          </w:r>
        </w:fldSimple>
      </w:p>
    </w:sdtContent>
  </w:sdt>
  <w:p w:rsidR="00F7510A" w:rsidRDefault="00F751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C3" w:rsidRDefault="008D60C3">
      <w:r>
        <w:separator/>
      </w:r>
    </w:p>
  </w:footnote>
  <w:footnote w:type="continuationSeparator" w:id="0">
    <w:p w:rsidR="008D60C3" w:rsidRDefault="008D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5A4088" w:rsidP="00FB371B">
    <w:pPr>
      <w:pStyle w:val="StyleContactInfo"/>
    </w:pPr>
    <w:r>
      <w:t>518.926.0092</w:t>
    </w:r>
    <w:r w:rsidR="00763259">
      <w:sym w:font="Symbol" w:char="F0B7"/>
    </w:r>
    <w:r>
      <w:t>mjcctherrien@gmail.com</w:t>
    </w:r>
  </w:p>
  <w:p w:rsidR="00FB371B" w:rsidRPr="00FB371B" w:rsidRDefault="005A4088" w:rsidP="00FB371B">
    <w:pPr>
      <w:pStyle w:val="YourNamePage2"/>
    </w:pPr>
    <w:r>
      <w:t xml:space="preserve">Michael </w:t>
    </w:r>
    <w:r w:rsidR="002C38AA">
      <w:t>G</w:t>
    </w:r>
    <w:r w:rsidR="00D55181">
      <w:t>.</w:t>
    </w:r>
    <w:r w:rsidR="002C38AA">
      <w:t xml:space="preserve"> </w:t>
    </w:r>
    <w:r>
      <w:t>Therrien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A99"/>
    <w:multiLevelType w:val="hybridMultilevel"/>
    <w:tmpl w:val="C7CC5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6774374A"/>
    <w:lvl w:ilvl="0" w:tplc="915A9760">
      <w:start w:val="1"/>
      <w:numFmt w:val="bullet"/>
      <w:pStyle w:val="BulletedLis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6DD"/>
    <w:rsid w:val="00027142"/>
    <w:rsid w:val="000307EC"/>
    <w:rsid w:val="0003274D"/>
    <w:rsid w:val="0003357F"/>
    <w:rsid w:val="0003494E"/>
    <w:rsid w:val="00056225"/>
    <w:rsid w:val="0005719C"/>
    <w:rsid w:val="00061936"/>
    <w:rsid w:val="00065D76"/>
    <w:rsid w:val="000827CB"/>
    <w:rsid w:val="000B050B"/>
    <w:rsid w:val="000B27A3"/>
    <w:rsid w:val="000D4371"/>
    <w:rsid w:val="000D7D47"/>
    <w:rsid w:val="000F3155"/>
    <w:rsid w:val="001014A0"/>
    <w:rsid w:val="001437A6"/>
    <w:rsid w:val="00174210"/>
    <w:rsid w:val="001800F3"/>
    <w:rsid w:val="00193236"/>
    <w:rsid w:val="00193874"/>
    <w:rsid w:val="001A04C4"/>
    <w:rsid w:val="001A2882"/>
    <w:rsid w:val="001B7981"/>
    <w:rsid w:val="001E6339"/>
    <w:rsid w:val="0020103A"/>
    <w:rsid w:val="00221162"/>
    <w:rsid w:val="00224E64"/>
    <w:rsid w:val="0022535B"/>
    <w:rsid w:val="0025139D"/>
    <w:rsid w:val="00260A9E"/>
    <w:rsid w:val="002802E5"/>
    <w:rsid w:val="0028683F"/>
    <w:rsid w:val="002925BC"/>
    <w:rsid w:val="00296A8E"/>
    <w:rsid w:val="002B5CB5"/>
    <w:rsid w:val="002B5E83"/>
    <w:rsid w:val="002C38AA"/>
    <w:rsid w:val="002D244C"/>
    <w:rsid w:val="002D4CC6"/>
    <w:rsid w:val="002D75CA"/>
    <w:rsid w:val="00301AE7"/>
    <w:rsid w:val="003173F9"/>
    <w:rsid w:val="00356D8F"/>
    <w:rsid w:val="003616C7"/>
    <w:rsid w:val="00361E54"/>
    <w:rsid w:val="00362921"/>
    <w:rsid w:val="00365AEA"/>
    <w:rsid w:val="0037263E"/>
    <w:rsid w:val="00380509"/>
    <w:rsid w:val="00382F74"/>
    <w:rsid w:val="00393D33"/>
    <w:rsid w:val="003C15CE"/>
    <w:rsid w:val="003C692C"/>
    <w:rsid w:val="004069D5"/>
    <w:rsid w:val="0041046D"/>
    <w:rsid w:val="00430460"/>
    <w:rsid w:val="00434F4D"/>
    <w:rsid w:val="00445F29"/>
    <w:rsid w:val="004467E5"/>
    <w:rsid w:val="004623C0"/>
    <w:rsid w:val="00494BA7"/>
    <w:rsid w:val="004A3512"/>
    <w:rsid w:val="004A6176"/>
    <w:rsid w:val="004C1A4A"/>
    <w:rsid w:val="004C3EC1"/>
    <w:rsid w:val="005064D2"/>
    <w:rsid w:val="005358AA"/>
    <w:rsid w:val="00536728"/>
    <w:rsid w:val="00540B28"/>
    <w:rsid w:val="005614EE"/>
    <w:rsid w:val="00562D5F"/>
    <w:rsid w:val="005742B1"/>
    <w:rsid w:val="00577DD8"/>
    <w:rsid w:val="005847B1"/>
    <w:rsid w:val="005A0E1A"/>
    <w:rsid w:val="005A16DD"/>
    <w:rsid w:val="005A2B39"/>
    <w:rsid w:val="005A3B4D"/>
    <w:rsid w:val="005A4088"/>
    <w:rsid w:val="005B0314"/>
    <w:rsid w:val="005B18B8"/>
    <w:rsid w:val="005D2298"/>
    <w:rsid w:val="005D56A6"/>
    <w:rsid w:val="006301C6"/>
    <w:rsid w:val="0063609A"/>
    <w:rsid w:val="00652B6D"/>
    <w:rsid w:val="006A52DF"/>
    <w:rsid w:val="006A63F7"/>
    <w:rsid w:val="006B796D"/>
    <w:rsid w:val="006C2E59"/>
    <w:rsid w:val="006C4A94"/>
    <w:rsid w:val="006E4099"/>
    <w:rsid w:val="00706E1A"/>
    <w:rsid w:val="00714022"/>
    <w:rsid w:val="007177C5"/>
    <w:rsid w:val="00721E81"/>
    <w:rsid w:val="00727993"/>
    <w:rsid w:val="00737E32"/>
    <w:rsid w:val="007513B8"/>
    <w:rsid w:val="0075239B"/>
    <w:rsid w:val="00763259"/>
    <w:rsid w:val="00765B45"/>
    <w:rsid w:val="00767474"/>
    <w:rsid w:val="00767E85"/>
    <w:rsid w:val="007731D2"/>
    <w:rsid w:val="00776B39"/>
    <w:rsid w:val="007A3911"/>
    <w:rsid w:val="007E3700"/>
    <w:rsid w:val="007F3A99"/>
    <w:rsid w:val="008115DF"/>
    <w:rsid w:val="0082214B"/>
    <w:rsid w:val="00851389"/>
    <w:rsid w:val="008514B5"/>
    <w:rsid w:val="00865B0A"/>
    <w:rsid w:val="008A25BE"/>
    <w:rsid w:val="008A6516"/>
    <w:rsid w:val="008B1AF7"/>
    <w:rsid w:val="008B401C"/>
    <w:rsid w:val="008C66FC"/>
    <w:rsid w:val="008D60C3"/>
    <w:rsid w:val="008D6358"/>
    <w:rsid w:val="009071D3"/>
    <w:rsid w:val="009165F5"/>
    <w:rsid w:val="00917E5B"/>
    <w:rsid w:val="00933954"/>
    <w:rsid w:val="009371C9"/>
    <w:rsid w:val="009442FF"/>
    <w:rsid w:val="00945B58"/>
    <w:rsid w:val="00954F4C"/>
    <w:rsid w:val="00971E9D"/>
    <w:rsid w:val="009A2300"/>
    <w:rsid w:val="009B4E06"/>
    <w:rsid w:val="009D652F"/>
    <w:rsid w:val="009F002C"/>
    <w:rsid w:val="009F21FD"/>
    <w:rsid w:val="00A212D0"/>
    <w:rsid w:val="00A37743"/>
    <w:rsid w:val="00A43F4E"/>
    <w:rsid w:val="00A57F05"/>
    <w:rsid w:val="00A6797B"/>
    <w:rsid w:val="00A86B0C"/>
    <w:rsid w:val="00AA47AE"/>
    <w:rsid w:val="00AA5C25"/>
    <w:rsid w:val="00AB205B"/>
    <w:rsid w:val="00AB2C3D"/>
    <w:rsid w:val="00AB451F"/>
    <w:rsid w:val="00AD63E4"/>
    <w:rsid w:val="00AE10B4"/>
    <w:rsid w:val="00AE77B5"/>
    <w:rsid w:val="00AF59A5"/>
    <w:rsid w:val="00AF6A9F"/>
    <w:rsid w:val="00AF76B2"/>
    <w:rsid w:val="00B224C8"/>
    <w:rsid w:val="00B24892"/>
    <w:rsid w:val="00B45BC2"/>
    <w:rsid w:val="00B5218C"/>
    <w:rsid w:val="00B64B21"/>
    <w:rsid w:val="00B67166"/>
    <w:rsid w:val="00B83D28"/>
    <w:rsid w:val="00B904B5"/>
    <w:rsid w:val="00B95955"/>
    <w:rsid w:val="00BB2FAB"/>
    <w:rsid w:val="00BB42BF"/>
    <w:rsid w:val="00BC187C"/>
    <w:rsid w:val="00C1382E"/>
    <w:rsid w:val="00C34D67"/>
    <w:rsid w:val="00C5369F"/>
    <w:rsid w:val="00C600FF"/>
    <w:rsid w:val="00C63B06"/>
    <w:rsid w:val="00C643FD"/>
    <w:rsid w:val="00C649A8"/>
    <w:rsid w:val="00C8736B"/>
    <w:rsid w:val="00C93E9C"/>
    <w:rsid w:val="00CA18F5"/>
    <w:rsid w:val="00CA790F"/>
    <w:rsid w:val="00CD00B7"/>
    <w:rsid w:val="00CE5792"/>
    <w:rsid w:val="00CF060D"/>
    <w:rsid w:val="00CF32E9"/>
    <w:rsid w:val="00D07D21"/>
    <w:rsid w:val="00D11260"/>
    <w:rsid w:val="00D1139B"/>
    <w:rsid w:val="00D227B5"/>
    <w:rsid w:val="00D24B02"/>
    <w:rsid w:val="00D36090"/>
    <w:rsid w:val="00D43291"/>
    <w:rsid w:val="00D467AD"/>
    <w:rsid w:val="00D47E03"/>
    <w:rsid w:val="00D55181"/>
    <w:rsid w:val="00D6160F"/>
    <w:rsid w:val="00D62111"/>
    <w:rsid w:val="00D73271"/>
    <w:rsid w:val="00D9455D"/>
    <w:rsid w:val="00D94A4A"/>
    <w:rsid w:val="00DD5187"/>
    <w:rsid w:val="00DD67EF"/>
    <w:rsid w:val="00DF6583"/>
    <w:rsid w:val="00E06853"/>
    <w:rsid w:val="00E154CD"/>
    <w:rsid w:val="00E32F70"/>
    <w:rsid w:val="00E4421C"/>
    <w:rsid w:val="00E53241"/>
    <w:rsid w:val="00E5352C"/>
    <w:rsid w:val="00E665FE"/>
    <w:rsid w:val="00E7798F"/>
    <w:rsid w:val="00E831EA"/>
    <w:rsid w:val="00EB0CA9"/>
    <w:rsid w:val="00EC1B63"/>
    <w:rsid w:val="00EC2702"/>
    <w:rsid w:val="00EE04DF"/>
    <w:rsid w:val="00EF5A70"/>
    <w:rsid w:val="00F263D9"/>
    <w:rsid w:val="00F26765"/>
    <w:rsid w:val="00F31793"/>
    <w:rsid w:val="00F463C7"/>
    <w:rsid w:val="00F561DD"/>
    <w:rsid w:val="00F7510A"/>
    <w:rsid w:val="00F87366"/>
    <w:rsid w:val="00F92695"/>
    <w:rsid w:val="00F95D8A"/>
    <w:rsid w:val="00FB371B"/>
    <w:rsid w:val="00FE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A16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6DD"/>
  </w:style>
  <w:style w:type="character" w:customStyle="1" w:styleId="CommentTextChar">
    <w:name w:val="Comment Text Char"/>
    <w:basedOn w:val="DefaultParagraphFont"/>
    <w:link w:val="CommentText"/>
    <w:rsid w:val="005A16DD"/>
  </w:style>
  <w:style w:type="paragraph" w:styleId="CommentSubject">
    <w:name w:val="annotation subject"/>
    <w:basedOn w:val="CommentText"/>
    <w:next w:val="CommentText"/>
    <w:link w:val="CommentSubjectChar"/>
    <w:rsid w:val="005A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6DD"/>
    <w:rPr>
      <w:b/>
      <w:bCs/>
    </w:rPr>
  </w:style>
  <w:style w:type="character" w:styleId="Hyperlink">
    <w:name w:val="Hyperlink"/>
    <w:basedOn w:val="DefaultParagraphFont"/>
    <w:rsid w:val="00E0685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04C4"/>
  </w:style>
  <w:style w:type="paragraph" w:styleId="ListParagraph">
    <w:name w:val="List Paragraph"/>
    <w:basedOn w:val="Normal"/>
    <w:uiPriority w:val="34"/>
    <w:qFormat/>
    <w:rsid w:val="00D227B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7510A"/>
  </w:style>
  <w:style w:type="character" w:customStyle="1" w:styleId="FooterChar">
    <w:name w:val="Footer Char"/>
    <w:basedOn w:val="DefaultParagraphFont"/>
    <w:link w:val="Footer"/>
    <w:uiPriority w:val="99"/>
    <w:rsid w:val="00F7510A"/>
  </w:style>
  <w:style w:type="character" w:styleId="Strong">
    <w:name w:val="Strong"/>
    <w:basedOn w:val="DefaultParagraphFont"/>
    <w:uiPriority w:val="22"/>
    <w:qFormat/>
    <w:rsid w:val="00562D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A16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6DD"/>
  </w:style>
  <w:style w:type="character" w:customStyle="1" w:styleId="CommentTextChar">
    <w:name w:val="Comment Text Char"/>
    <w:basedOn w:val="DefaultParagraphFont"/>
    <w:link w:val="CommentText"/>
    <w:rsid w:val="005A16DD"/>
  </w:style>
  <w:style w:type="paragraph" w:styleId="CommentSubject">
    <w:name w:val="annotation subject"/>
    <w:basedOn w:val="CommentText"/>
    <w:next w:val="CommentText"/>
    <w:link w:val="CommentSubjectChar"/>
    <w:rsid w:val="005A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6DD"/>
    <w:rPr>
      <w:b/>
      <w:bCs/>
    </w:rPr>
  </w:style>
  <w:style w:type="character" w:styleId="Hyperlink">
    <w:name w:val="Hyperlink"/>
    <w:basedOn w:val="DefaultParagraphFont"/>
    <w:rsid w:val="00E0685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04C4"/>
  </w:style>
  <w:style w:type="paragraph" w:styleId="ListParagraph">
    <w:name w:val="List Paragraph"/>
    <w:basedOn w:val="Normal"/>
    <w:uiPriority w:val="34"/>
    <w:qFormat/>
    <w:rsid w:val="00D22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aill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121D7-ABE7-4DAE-9759-ECB1D945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943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Macaille Mahoney Hafner</dc:creator>
  <cp:lastModifiedBy>Mike</cp:lastModifiedBy>
  <cp:revision>43</cp:revision>
  <cp:lastPrinted>2002-06-26T15:17:00Z</cp:lastPrinted>
  <dcterms:created xsi:type="dcterms:W3CDTF">2014-06-20T11:24:00Z</dcterms:created>
  <dcterms:modified xsi:type="dcterms:W3CDTF">2014-08-28T17:25:00Z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