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78" w:rsidRPr="008356B7" w:rsidRDefault="009C1078" w:rsidP="00923891">
      <w:pPr>
        <w:tabs>
          <w:tab w:val="left" w:pos="1620"/>
        </w:tabs>
        <w:spacing w:line="240" w:lineRule="auto"/>
        <w:ind w:left="1620"/>
        <w:rPr>
          <w:rFonts w:ascii="Calibri" w:eastAsia="Calibri" w:hAnsi="Calibri" w:cs="Calibri"/>
          <w:color w:val="A6A6A6" w:themeColor="background1" w:themeShade="A6"/>
          <w:sz w:val="52"/>
          <w:szCs w:val="52"/>
        </w:rPr>
      </w:pPr>
      <w:r w:rsidRPr="008356B7">
        <w:rPr>
          <w:rFonts w:ascii="Calibri" w:eastAsia="Calibri" w:hAnsi="Calibri" w:cs="Calibri"/>
          <w:noProof/>
          <w:color w:val="444444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-218016</wp:posOffset>
            </wp:positionH>
            <wp:positionV relativeFrom="paragraph">
              <wp:posOffset>-234950</wp:posOffset>
            </wp:positionV>
            <wp:extent cx="977688" cy="971338"/>
            <wp:effectExtent l="19050" t="19050" r="12912" b="19262"/>
            <wp:wrapNone/>
            <wp:docPr id="13" name="Picture 12" descr="ABC_Yena.Phillip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_Yena.Phillips 3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688" cy="97133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72D84" w:rsidRPr="008356B7">
        <w:rPr>
          <w:rFonts w:ascii="Calibri" w:eastAsia="Calibri" w:hAnsi="Calibri" w:cs="Calibri"/>
          <w:color w:val="444444"/>
          <w:sz w:val="52"/>
          <w:szCs w:val="52"/>
        </w:rPr>
        <w:t>yena</w:t>
      </w:r>
      <w:r w:rsidRPr="008356B7">
        <w:rPr>
          <w:rFonts w:ascii="Calibri" w:eastAsia="Calibri" w:hAnsi="Calibri" w:cs="Calibri"/>
          <w:b/>
          <w:bCs/>
          <w:sz w:val="52"/>
          <w:szCs w:val="52"/>
        </w:rPr>
        <w:t xml:space="preserve"> </w:t>
      </w:r>
      <w:r w:rsidR="00C72D84" w:rsidRPr="008356B7">
        <w:rPr>
          <w:rFonts w:ascii="Calibri" w:eastAsia="Calibri" w:hAnsi="Calibri" w:cs="Calibri"/>
          <w:b/>
          <w:bCs/>
          <w:color w:val="4F81BD" w:themeColor="accent1"/>
          <w:sz w:val="52"/>
          <w:szCs w:val="52"/>
        </w:rPr>
        <w:t>phillips</w:t>
      </w:r>
      <w:r w:rsidRPr="008356B7">
        <w:rPr>
          <w:rFonts w:ascii="Calibri" w:eastAsia="Calibri" w:hAnsi="Calibri" w:cs="Calibri"/>
          <w:noProof/>
          <w:color w:val="4F81BD" w:themeColor="accent1"/>
          <w:sz w:val="52"/>
          <w:szCs w:val="52"/>
        </w:rPr>
        <w:t xml:space="preserve"> </w:t>
      </w:r>
      <w:r w:rsidRPr="008356B7">
        <w:rPr>
          <w:rFonts w:ascii="Calibri" w:eastAsia="Calibri" w:hAnsi="Calibri" w:cs="Calibri"/>
          <w:noProof/>
          <w:color w:val="444444"/>
          <w:sz w:val="52"/>
          <w:szCs w:val="52"/>
        </w:rPr>
        <w:t xml:space="preserve">           </w:t>
      </w:r>
      <w:r w:rsidRPr="008356B7">
        <w:rPr>
          <w:rFonts w:ascii="Calibri" w:eastAsia="Calibri" w:hAnsi="Calibri" w:cs="Calibri"/>
          <w:color w:val="A6A6A6" w:themeColor="background1" w:themeShade="A6"/>
          <w:sz w:val="52"/>
          <w:szCs w:val="52"/>
        </w:rPr>
        <w:t xml:space="preserve">                        </w:t>
      </w:r>
    </w:p>
    <w:p w:rsidR="009C1078" w:rsidRPr="000C0E4D" w:rsidRDefault="00C72D84" w:rsidP="00923891">
      <w:pPr>
        <w:tabs>
          <w:tab w:val="left" w:pos="1620"/>
        </w:tabs>
        <w:spacing w:line="240" w:lineRule="auto"/>
        <w:ind w:left="1620"/>
        <w:rPr>
          <w:rFonts w:ascii="Calibri" w:eastAsia="Calibri" w:hAnsi="Calibri" w:cs="Calibri"/>
          <w:color w:val="999999"/>
          <w:sz w:val="18"/>
          <w:szCs w:val="18"/>
        </w:rPr>
      </w:pPr>
      <w:r w:rsidRPr="000C0E4D">
        <w:rPr>
          <w:rFonts w:ascii="Calibri" w:eastAsia="Calibri" w:hAnsi="Calibri" w:cs="Calibri"/>
          <w:color w:val="A6A6A6" w:themeColor="background1" w:themeShade="A6"/>
          <w:sz w:val="18"/>
          <w:szCs w:val="18"/>
        </w:rPr>
        <w:t>1425 Colorado Ave S Apt 305</w:t>
      </w:r>
      <w:r w:rsidR="009C1078" w:rsidRPr="000C0E4D">
        <w:rPr>
          <w:rFonts w:ascii="Calibri" w:eastAsia="Calibri" w:hAnsi="Calibri" w:cs="Calibri"/>
          <w:color w:val="6FA8DC"/>
          <w:sz w:val="18"/>
          <w:szCs w:val="18"/>
        </w:rPr>
        <w:t xml:space="preserve"> • </w:t>
      </w:r>
      <w:r w:rsidRPr="000C0E4D">
        <w:rPr>
          <w:rFonts w:ascii="Calibri" w:eastAsia="Calibri" w:hAnsi="Calibri" w:cs="Calibri"/>
          <w:color w:val="999999"/>
          <w:sz w:val="18"/>
          <w:szCs w:val="18"/>
        </w:rPr>
        <w:t>St. Louis Park, MN</w:t>
      </w:r>
      <w:r w:rsidR="009C1078" w:rsidRPr="000C0E4D">
        <w:rPr>
          <w:rFonts w:ascii="Calibri" w:eastAsia="Calibri" w:hAnsi="Calibri" w:cs="Calibri"/>
          <w:color w:val="6FA8DC"/>
          <w:sz w:val="18"/>
          <w:szCs w:val="18"/>
        </w:rPr>
        <w:t xml:space="preserve"> • </w:t>
      </w:r>
      <w:r w:rsidRPr="000C0E4D">
        <w:rPr>
          <w:rFonts w:ascii="Calibri" w:eastAsia="Calibri" w:hAnsi="Calibri" w:cs="Calibri"/>
          <w:color w:val="999999"/>
          <w:sz w:val="18"/>
          <w:szCs w:val="18"/>
        </w:rPr>
        <w:t>55416</w:t>
      </w:r>
    </w:p>
    <w:p w:rsidR="00E15B64" w:rsidRPr="000C0E4D" w:rsidRDefault="009C1078" w:rsidP="00923891">
      <w:pPr>
        <w:spacing w:line="240" w:lineRule="auto"/>
        <w:ind w:left="1620"/>
        <w:rPr>
          <w:rFonts w:ascii="Calibri" w:eastAsia="Calibri" w:hAnsi="Calibri" w:cs="Calibri"/>
          <w:b/>
          <w:bCs/>
          <w:color w:val="666666"/>
          <w:sz w:val="18"/>
          <w:szCs w:val="18"/>
        </w:rPr>
      </w:pPr>
      <w:r w:rsidRPr="000C0E4D">
        <w:rPr>
          <w:rFonts w:ascii="Calibri" w:eastAsia="Calibri" w:hAnsi="Calibri" w:cs="Calibri"/>
          <w:b/>
          <w:bCs/>
          <w:color w:val="666666"/>
          <w:sz w:val="18"/>
          <w:szCs w:val="18"/>
        </w:rPr>
        <w:t>CELL</w:t>
      </w:r>
      <w:r w:rsidRPr="000C0E4D">
        <w:rPr>
          <w:rFonts w:ascii="Calibri" w:eastAsia="Calibri" w:hAnsi="Calibri" w:cs="Calibri"/>
          <w:color w:val="6FA8DC"/>
          <w:sz w:val="18"/>
          <w:szCs w:val="18"/>
        </w:rPr>
        <w:t xml:space="preserve"> </w:t>
      </w:r>
      <w:r w:rsidR="00C72D84" w:rsidRPr="000C0E4D">
        <w:rPr>
          <w:rFonts w:ascii="Calibri" w:eastAsia="Calibri" w:hAnsi="Calibri" w:cs="Calibri"/>
          <w:color w:val="999999"/>
          <w:sz w:val="18"/>
          <w:szCs w:val="18"/>
        </w:rPr>
        <w:t>(651) 380-5073</w:t>
      </w:r>
      <w:r w:rsidRPr="000C0E4D">
        <w:rPr>
          <w:rFonts w:ascii="Calibri" w:eastAsia="Calibri" w:hAnsi="Calibri" w:cs="Calibri"/>
          <w:color w:val="999999"/>
          <w:sz w:val="18"/>
          <w:szCs w:val="18"/>
        </w:rPr>
        <w:t xml:space="preserve"> </w:t>
      </w:r>
      <w:r w:rsidRPr="000C0E4D">
        <w:rPr>
          <w:rFonts w:ascii="Calibri" w:eastAsia="Calibri" w:hAnsi="Calibri" w:cs="Calibri"/>
          <w:color w:val="6FA8DC"/>
          <w:sz w:val="18"/>
          <w:szCs w:val="18"/>
        </w:rPr>
        <w:t>•</w:t>
      </w:r>
      <w:r w:rsidRPr="000C0E4D">
        <w:rPr>
          <w:rFonts w:ascii="Calibri" w:eastAsia="Calibri" w:hAnsi="Calibri" w:cs="Calibri"/>
          <w:color w:val="999999"/>
          <w:sz w:val="18"/>
          <w:szCs w:val="18"/>
        </w:rPr>
        <w:t xml:space="preserve"> </w:t>
      </w:r>
      <w:r w:rsidRPr="000C0E4D">
        <w:rPr>
          <w:rFonts w:ascii="Calibri" w:eastAsia="Calibri" w:hAnsi="Calibri" w:cs="Calibri"/>
          <w:b/>
          <w:bCs/>
          <w:color w:val="666666"/>
          <w:sz w:val="18"/>
          <w:szCs w:val="18"/>
        </w:rPr>
        <w:t>E-MAIL</w:t>
      </w:r>
      <w:r w:rsidRPr="000C0E4D">
        <w:rPr>
          <w:rFonts w:ascii="Calibri" w:eastAsia="Calibri" w:hAnsi="Calibri" w:cs="Calibri"/>
          <w:color w:val="999999"/>
          <w:sz w:val="18"/>
          <w:szCs w:val="18"/>
        </w:rPr>
        <w:t xml:space="preserve"> </w:t>
      </w:r>
      <w:r w:rsidR="00C72D84" w:rsidRPr="000C0E4D">
        <w:rPr>
          <w:rFonts w:ascii="Calibri" w:eastAsia="Calibri" w:hAnsi="Calibri" w:cs="Calibri"/>
          <w:color w:val="999999"/>
          <w:sz w:val="18"/>
          <w:szCs w:val="18"/>
        </w:rPr>
        <w:t>yena.phillips@gmail.com</w:t>
      </w:r>
      <w:r w:rsidRPr="000C0E4D">
        <w:rPr>
          <w:rFonts w:ascii="Calibri" w:eastAsia="Calibri" w:hAnsi="Calibri" w:cs="Calibri"/>
          <w:noProof/>
          <w:color w:val="444444"/>
          <w:sz w:val="18"/>
          <w:szCs w:val="18"/>
        </w:rPr>
        <w:t xml:space="preserve">                                         </w:t>
      </w:r>
    </w:p>
    <w:p w:rsidR="00E15B64" w:rsidRPr="000C0E4D" w:rsidRDefault="00923891" w:rsidP="00923891">
      <w:pPr>
        <w:spacing w:line="240" w:lineRule="auto"/>
        <w:ind w:left="1620"/>
        <w:rPr>
          <w:rFonts w:ascii="Calibri" w:eastAsia="Calibri" w:hAnsi="Calibri" w:cs="Calibri"/>
          <w:color w:val="999999"/>
          <w:sz w:val="20"/>
          <w:szCs w:val="20"/>
        </w:rPr>
      </w:pPr>
      <w:r>
        <w:rPr>
          <w:rFonts w:ascii="Calibri" w:eastAsia="Calibri" w:hAnsi="Calibri" w:cs="Calibri"/>
          <w:noProof/>
          <w:color w:val="999999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1051983</wp:posOffset>
            </wp:positionH>
            <wp:positionV relativeFrom="paragraph">
              <wp:posOffset>63077</wp:posOffset>
            </wp:positionV>
            <wp:extent cx="5585884" cy="16934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884" cy="1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A16" w:rsidRDefault="00E15B64" w:rsidP="00FA3F1F">
      <w:pPr>
        <w:pStyle w:val="normal0"/>
        <w:spacing w:after="0" w:line="240" w:lineRule="auto"/>
        <w:ind w:left="1440" w:hanging="1440"/>
        <w:rPr>
          <w:sz w:val="20"/>
        </w:rPr>
      </w:pPr>
      <w:r w:rsidRPr="00400FEF">
        <w:rPr>
          <w:color w:val="3D85C6"/>
          <w:sz w:val="20"/>
        </w:rPr>
        <w:t>PROFILE</w:t>
      </w:r>
      <w:r w:rsidRPr="00400FEF">
        <w:rPr>
          <w:color w:val="3D85C6"/>
          <w:sz w:val="20"/>
        </w:rPr>
        <w:tab/>
      </w:r>
      <w:r w:rsidR="00F22244">
        <w:rPr>
          <w:rFonts w:asciiTheme="minorHAnsi" w:hAnsiTheme="minorHAnsi" w:cs="Arial"/>
          <w:color w:val="333333"/>
          <w:sz w:val="20"/>
          <w:shd w:val="clear" w:color="auto" w:fill="FFFFFF"/>
        </w:rPr>
        <w:t>I’m an energetic and passionate</w:t>
      </w:r>
      <w:r w:rsidR="007A323A">
        <w:rPr>
          <w:rFonts w:asciiTheme="minorHAnsi" w:hAnsiTheme="minorHAnsi" w:cs="Arial"/>
          <w:color w:val="333333"/>
          <w:sz w:val="20"/>
          <w:shd w:val="clear" w:color="auto" w:fill="FFFFFF"/>
        </w:rPr>
        <w:t xml:space="preserve"> </w:t>
      </w:r>
      <w:r w:rsidR="002A556D" w:rsidRPr="008620F8">
        <w:rPr>
          <w:rFonts w:asciiTheme="minorHAnsi" w:hAnsiTheme="minorHAnsi" w:cs="Arial"/>
          <w:color w:val="333333"/>
          <w:sz w:val="20"/>
          <w:shd w:val="clear" w:color="auto" w:fill="FFFFFF"/>
        </w:rPr>
        <w:t xml:space="preserve">professional with </w:t>
      </w:r>
      <w:r w:rsidR="002F371C">
        <w:rPr>
          <w:rFonts w:asciiTheme="minorHAnsi" w:hAnsiTheme="minorHAnsi" w:cs="Arial"/>
          <w:color w:val="333333"/>
          <w:sz w:val="20"/>
          <w:shd w:val="clear" w:color="auto" w:fill="FFFFFF"/>
        </w:rPr>
        <w:t>7</w:t>
      </w:r>
      <w:r w:rsidR="002A556D" w:rsidRPr="008620F8">
        <w:rPr>
          <w:rFonts w:asciiTheme="minorHAnsi" w:hAnsiTheme="minorHAnsi" w:cs="Arial"/>
          <w:color w:val="333333"/>
          <w:sz w:val="20"/>
          <w:shd w:val="clear" w:color="auto" w:fill="FFFFFF"/>
        </w:rPr>
        <w:t xml:space="preserve">+ years of </w:t>
      </w:r>
      <w:r w:rsidR="007A323A">
        <w:rPr>
          <w:rFonts w:asciiTheme="minorHAnsi" w:hAnsiTheme="minorHAnsi" w:cs="Arial"/>
          <w:color w:val="333333"/>
          <w:sz w:val="20"/>
          <w:shd w:val="clear" w:color="auto" w:fill="FFFFFF"/>
        </w:rPr>
        <w:t>support roles at Target Corporation</w:t>
      </w:r>
      <w:r w:rsidR="00F22244">
        <w:rPr>
          <w:rFonts w:asciiTheme="minorHAnsi" w:hAnsiTheme="minorHAnsi" w:cs="Arial"/>
          <w:color w:val="333333"/>
          <w:sz w:val="20"/>
          <w:shd w:val="clear" w:color="auto" w:fill="FFFFFF"/>
        </w:rPr>
        <w:t xml:space="preserve">. </w:t>
      </w:r>
      <w:r w:rsidR="00C86A16">
        <w:rPr>
          <w:rFonts w:asciiTheme="minorHAnsi" w:hAnsiTheme="minorHAnsi" w:cs="Arial"/>
          <w:color w:val="auto"/>
          <w:sz w:val="20"/>
          <w:shd w:val="clear" w:color="auto" w:fill="FFFFFF"/>
        </w:rPr>
        <w:t xml:space="preserve">In </w:t>
      </w:r>
      <w:r w:rsidR="00C86A16" w:rsidRPr="00DF4445">
        <w:rPr>
          <w:rFonts w:asciiTheme="minorHAnsi" w:hAnsiTheme="minorHAnsi" w:cs="Arial"/>
          <w:color w:val="auto"/>
          <w:sz w:val="20"/>
          <w:shd w:val="clear" w:color="auto" w:fill="FFFFFF"/>
        </w:rPr>
        <w:t xml:space="preserve">a focused career shift to </w:t>
      </w:r>
      <w:r w:rsidR="00C86A16">
        <w:rPr>
          <w:rFonts w:asciiTheme="minorHAnsi" w:hAnsiTheme="minorHAnsi" w:cs="Arial"/>
          <w:color w:val="auto"/>
          <w:sz w:val="20"/>
          <w:shd w:val="clear" w:color="auto" w:fill="FFFFFF"/>
        </w:rPr>
        <w:t>Human Resources,</w:t>
      </w:r>
      <w:r w:rsidR="00C86A16" w:rsidRPr="00DF4445">
        <w:rPr>
          <w:rFonts w:asciiTheme="minorHAnsi" w:hAnsiTheme="minorHAnsi" w:cs="Arial"/>
          <w:color w:val="auto"/>
          <w:sz w:val="20"/>
          <w:shd w:val="clear" w:color="auto" w:fill="FFFFFF"/>
        </w:rPr>
        <w:t xml:space="preserve"> </w:t>
      </w:r>
      <w:r w:rsidR="00C86A16">
        <w:rPr>
          <w:rFonts w:asciiTheme="minorHAnsi" w:hAnsiTheme="minorHAnsi" w:cs="Arial"/>
          <w:color w:val="auto"/>
          <w:sz w:val="20"/>
          <w:shd w:val="clear" w:color="auto" w:fill="FFFFFF"/>
        </w:rPr>
        <w:t xml:space="preserve">I’m looking to gain experience </w:t>
      </w:r>
      <w:r w:rsidR="00C86A16" w:rsidRPr="00DF4445">
        <w:rPr>
          <w:rFonts w:asciiTheme="minorHAnsi" w:hAnsiTheme="minorHAnsi" w:cs="Arial"/>
          <w:color w:val="auto"/>
          <w:sz w:val="20"/>
          <w:shd w:val="clear" w:color="auto" w:fill="FFFFFF"/>
        </w:rPr>
        <w:t>supporting the</w:t>
      </w:r>
      <w:r w:rsidR="00C86A16">
        <w:rPr>
          <w:rFonts w:asciiTheme="minorHAnsi" w:hAnsiTheme="minorHAnsi" w:cs="Arial"/>
          <w:color w:val="auto"/>
          <w:sz w:val="20"/>
          <w:shd w:val="clear" w:color="auto" w:fill="FFFFFF"/>
        </w:rPr>
        <w:t xml:space="preserve"> phases of the </w:t>
      </w:r>
      <w:r w:rsidR="00C86A16" w:rsidRPr="001B0A65">
        <w:rPr>
          <w:rFonts w:asciiTheme="minorHAnsi" w:hAnsiTheme="minorHAnsi" w:cs="Arial"/>
          <w:color w:val="auto"/>
          <w:sz w:val="20"/>
          <w:shd w:val="clear" w:color="auto" w:fill="FFFFFF"/>
        </w:rPr>
        <w:t>HR</w:t>
      </w:r>
      <w:r w:rsidR="00C86A16">
        <w:rPr>
          <w:rFonts w:asciiTheme="minorHAnsi" w:hAnsiTheme="minorHAnsi" w:cs="Arial"/>
          <w:color w:val="auto"/>
          <w:sz w:val="20"/>
          <w:shd w:val="clear" w:color="auto" w:fill="FFFFFF"/>
        </w:rPr>
        <w:t xml:space="preserve"> operational process, both internally and externally, through a temporary or part-time position. Though my degree isn’t in HR, </w:t>
      </w:r>
      <w:r w:rsidR="00C86A16" w:rsidRPr="003218E7">
        <w:rPr>
          <w:sz w:val="20"/>
        </w:rPr>
        <w:t>I have</w:t>
      </w:r>
      <w:r w:rsidR="00C86A16">
        <w:rPr>
          <w:sz w:val="20"/>
        </w:rPr>
        <w:t xml:space="preserve"> 7+ years of </w:t>
      </w:r>
      <w:r w:rsidR="00C86A16" w:rsidRPr="003218E7">
        <w:rPr>
          <w:sz w:val="20"/>
        </w:rPr>
        <w:t>corporate work experience</w:t>
      </w:r>
      <w:r w:rsidR="00C86A16">
        <w:rPr>
          <w:sz w:val="20"/>
        </w:rPr>
        <w:t xml:space="preserve"> in which I’ve learned to advance in a competitive workforce through and execute valuable skills including:</w:t>
      </w:r>
    </w:p>
    <w:p w:rsidR="00D616BA" w:rsidRDefault="00D616BA" w:rsidP="00FA3F1F">
      <w:pPr>
        <w:pStyle w:val="normal0"/>
        <w:spacing w:after="0" w:line="240" w:lineRule="auto"/>
        <w:ind w:left="1440" w:hanging="1440"/>
        <w:rPr>
          <w:color w:val="3D85C6"/>
          <w:sz w:val="20"/>
        </w:rPr>
      </w:pPr>
      <w:r>
        <w:rPr>
          <w:color w:val="3D85C6"/>
          <w:sz w:val="20"/>
        </w:rPr>
        <w:tab/>
      </w:r>
    </w:p>
    <w:tbl>
      <w:tblPr>
        <w:tblStyle w:val="TableGrid"/>
        <w:tblW w:w="4697" w:type="pct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8"/>
        <w:gridCol w:w="3599"/>
        <w:gridCol w:w="3241"/>
      </w:tblGrid>
      <w:tr w:rsidR="00D616BA" w:rsidTr="00F22244">
        <w:trPr>
          <w:trHeight w:val="792"/>
        </w:trPr>
        <w:tc>
          <w:tcPr>
            <w:tcW w:w="1695" w:type="pct"/>
          </w:tcPr>
          <w:p w:rsidR="00F22244" w:rsidRDefault="00F22244" w:rsidP="00F22244">
            <w:pPr>
              <w:pStyle w:val="normal0"/>
              <w:numPr>
                <w:ilvl w:val="0"/>
                <w:numId w:val="26"/>
              </w:numPr>
              <w:spacing w:after="0" w:line="240" w:lineRule="auto"/>
              <w:ind w:left="881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Multi-tasking Enthusiast</w:t>
            </w:r>
          </w:p>
          <w:p w:rsidR="00F22244" w:rsidRDefault="00F22244" w:rsidP="00F22244">
            <w:pPr>
              <w:pStyle w:val="normal0"/>
              <w:numPr>
                <w:ilvl w:val="0"/>
                <w:numId w:val="26"/>
              </w:numPr>
              <w:spacing w:after="0" w:line="240" w:lineRule="auto"/>
              <w:ind w:left="881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Administrative Sharepoint Experience</w:t>
            </w:r>
          </w:p>
          <w:p w:rsidR="00D616BA" w:rsidRDefault="00D616BA" w:rsidP="00F22244">
            <w:pPr>
              <w:pStyle w:val="normal0"/>
              <w:spacing w:after="0" w:line="240" w:lineRule="auto"/>
              <w:ind w:left="881"/>
              <w:rPr>
                <w:rFonts w:asciiTheme="minorHAnsi" w:eastAsia="Arial" w:hAnsiTheme="minorHAnsi" w:cs="Arial"/>
                <w:sz w:val="20"/>
              </w:rPr>
            </w:pPr>
          </w:p>
          <w:p w:rsidR="0087421A" w:rsidRDefault="0087421A" w:rsidP="0087421A">
            <w:pPr>
              <w:pStyle w:val="normal0"/>
              <w:spacing w:after="0" w:line="240" w:lineRule="auto"/>
              <w:ind w:left="521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-564515</wp:posOffset>
                  </wp:positionH>
                  <wp:positionV relativeFrom="paragraph">
                    <wp:posOffset>46990</wp:posOffset>
                  </wp:positionV>
                  <wp:extent cx="5581650" cy="19050"/>
                  <wp:effectExtent l="19050" t="0" r="0" b="0"/>
                  <wp:wrapNone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pct"/>
          </w:tcPr>
          <w:p w:rsidR="00F22244" w:rsidRDefault="00F22244" w:rsidP="0087421A">
            <w:pPr>
              <w:pStyle w:val="normal0"/>
              <w:numPr>
                <w:ilvl w:val="0"/>
                <w:numId w:val="27"/>
              </w:numPr>
              <w:spacing w:after="0" w:line="240" w:lineRule="auto"/>
              <w:ind w:left="327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Autonomous Decision Maker</w:t>
            </w:r>
          </w:p>
          <w:p w:rsidR="0087421A" w:rsidRDefault="0087421A" w:rsidP="0087421A">
            <w:pPr>
              <w:pStyle w:val="normal0"/>
              <w:numPr>
                <w:ilvl w:val="0"/>
                <w:numId w:val="27"/>
              </w:numPr>
              <w:spacing w:after="0" w:line="240" w:lineRule="auto"/>
              <w:ind w:left="327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Strong written and verbal communication skills</w:t>
            </w:r>
          </w:p>
          <w:p w:rsidR="0087421A" w:rsidRDefault="0087421A" w:rsidP="00F22244">
            <w:pPr>
              <w:pStyle w:val="normal0"/>
              <w:spacing w:after="0" w:line="240" w:lineRule="auto"/>
              <w:rPr>
                <w:rFonts w:asciiTheme="minorHAnsi" w:eastAsia="Arial" w:hAnsiTheme="minorHAnsi" w:cs="Arial"/>
                <w:sz w:val="20"/>
              </w:rPr>
            </w:pPr>
          </w:p>
        </w:tc>
        <w:tc>
          <w:tcPr>
            <w:tcW w:w="1566" w:type="pct"/>
          </w:tcPr>
          <w:p w:rsidR="00F22244" w:rsidRDefault="00F22244" w:rsidP="0087421A">
            <w:pPr>
              <w:pStyle w:val="normal0"/>
              <w:numPr>
                <w:ilvl w:val="0"/>
                <w:numId w:val="27"/>
              </w:numPr>
              <w:spacing w:after="0" w:line="240" w:lineRule="auto"/>
              <w:ind w:left="404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Builds Authentic Relationships</w:t>
            </w:r>
          </w:p>
          <w:p w:rsidR="0087421A" w:rsidRDefault="0087421A" w:rsidP="0087421A">
            <w:pPr>
              <w:pStyle w:val="normal0"/>
              <w:numPr>
                <w:ilvl w:val="0"/>
                <w:numId w:val="27"/>
              </w:numPr>
              <w:spacing w:after="0" w:line="240" w:lineRule="auto"/>
              <w:ind w:left="404"/>
              <w:rPr>
                <w:rFonts w:asciiTheme="minorHAnsi" w:eastAsia="Arial" w:hAnsiTheme="minorHAnsi" w:cs="Arial"/>
                <w:sz w:val="20"/>
              </w:rPr>
            </w:pPr>
            <w:r w:rsidRPr="00D616BA">
              <w:rPr>
                <w:rFonts w:asciiTheme="minorHAnsi" w:eastAsia="Arial" w:hAnsiTheme="minorHAnsi" w:cs="Arial"/>
                <w:sz w:val="20"/>
              </w:rPr>
              <w:t>MSWord, PowerPoint and Excel skills</w:t>
            </w:r>
          </w:p>
        </w:tc>
      </w:tr>
    </w:tbl>
    <w:p w:rsidR="00771E2C" w:rsidRDefault="00240BBD" w:rsidP="00771E2C">
      <w:pPr>
        <w:spacing w:line="240" w:lineRule="auto"/>
        <w:rPr>
          <w:rFonts w:ascii="Calibri" w:eastAsia="Calibri" w:hAnsi="Calibri" w:cs="Calibri"/>
          <w:bCs/>
          <w:color w:val="444444"/>
          <w:sz w:val="20"/>
          <w:szCs w:val="20"/>
        </w:rPr>
      </w:pPr>
      <w:r>
        <w:rPr>
          <w:rFonts w:ascii="Calibri" w:eastAsia="Calibri" w:hAnsi="Calibri" w:cs="Calibri"/>
          <w:color w:val="3D85C6"/>
          <w:sz w:val="20"/>
          <w:szCs w:val="20"/>
        </w:rPr>
        <w:t>EXPERIENCE</w:t>
      </w:r>
      <w:r w:rsidR="00771E2C">
        <w:rPr>
          <w:rFonts w:ascii="Calibri" w:eastAsia="Calibri" w:hAnsi="Calibri" w:cs="Calibri"/>
          <w:color w:val="3D85C6"/>
          <w:sz w:val="20"/>
          <w:szCs w:val="20"/>
        </w:rPr>
        <w:tab/>
      </w:r>
      <w:r w:rsidR="00771E2C" w:rsidRPr="00771E2C">
        <w:rPr>
          <w:rFonts w:ascii="Calibri" w:eastAsia="Calibri" w:hAnsi="Calibri" w:cs="Calibri"/>
          <w:b/>
          <w:bCs/>
          <w:color w:val="444444"/>
          <w:sz w:val="20"/>
          <w:szCs w:val="20"/>
        </w:rPr>
        <w:t>Volunteer</w:t>
      </w:r>
      <w:r w:rsidR="00771E2C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</w:t>
      </w:r>
      <w:r w:rsidR="00771E2C" w:rsidRPr="00771E2C">
        <w:rPr>
          <w:rFonts w:ascii="Calibri" w:eastAsia="Calibri" w:hAnsi="Calibri" w:cs="Calibri"/>
          <w:b/>
          <w:bCs/>
          <w:color w:val="444444"/>
          <w:sz w:val="20"/>
          <w:szCs w:val="20"/>
        </w:rPr>
        <w:t>Recruiter at College Job Fair</w:t>
      </w:r>
      <w:r w:rsidR="00771E2C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</w:t>
      </w:r>
      <w:r w:rsidR="00771E2C">
        <w:rPr>
          <w:rFonts w:ascii="Calibri" w:eastAsia="Calibri" w:hAnsi="Calibri" w:cs="Calibri"/>
          <w:bCs/>
          <w:color w:val="444444"/>
          <w:sz w:val="20"/>
          <w:szCs w:val="20"/>
        </w:rPr>
        <w:t>(1/2013)</w:t>
      </w:r>
    </w:p>
    <w:p w:rsidR="00771E2C" w:rsidRDefault="00771E2C" w:rsidP="00771E2C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  <w:color w:val="444444"/>
          <w:sz w:val="20"/>
          <w:szCs w:val="20"/>
        </w:rPr>
      </w:pPr>
      <w:r>
        <w:rPr>
          <w:rFonts w:ascii="Calibri" w:eastAsia="Calibri" w:hAnsi="Calibri" w:cs="Calibri"/>
          <w:bCs/>
          <w:color w:val="444444"/>
          <w:sz w:val="20"/>
          <w:szCs w:val="20"/>
        </w:rPr>
        <w:t xml:space="preserve">Assisted Target Recruiting Team by meeting and accessing students and making candidacy recommendations. </w:t>
      </w:r>
    </w:p>
    <w:p w:rsidR="00771E2C" w:rsidRDefault="00771E2C" w:rsidP="00771E2C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  <w:color w:val="444444"/>
          <w:sz w:val="20"/>
          <w:szCs w:val="20"/>
        </w:rPr>
      </w:pPr>
      <w:r>
        <w:rPr>
          <w:rFonts w:ascii="Calibri" w:eastAsia="Calibri" w:hAnsi="Calibri" w:cs="Calibri"/>
          <w:bCs/>
          <w:color w:val="444444"/>
          <w:sz w:val="20"/>
          <w:szCs w:val="20"/>
        </w:rPr>
        <w:t>Coordinated travel and accommodation arrangements</w:t>
      </w:r>
      <w:r w:rsidR="002C4A3D">
        <w:rPr>
          <w:rFonts w:ascii="Calibri" w:eastAsia="Calibri" w:hAnsi="Calibri" w:cs="Calibri"/>
          <w:bCs/>
          <w:color w:val="444444"/>
          <w:sz w:val="20"/>
          <w:szCs w:val="20"/>
        </w:rPr>
        <w:t xml:space="preserve"> to Madison, WI</w:t>
      </w:r>
      <w:r w:rsidR="00E83D86">
        <w:rPr>
          <w:rFonts w:ascii="Calibri" w:eastAsia="Calibri" w:hAnsi="Calibri" w:cs="Calibri"/>
          <w:bCs/>
          <w:color w:val="444444"/>
          <w:sz w:val="20"/>
          <w:szCs w:val="20"/>
        </w:rPr>
        <w:t>.</w:t>
      </w:r>
    </w:p>
    <w:p w:rsidR="00771E2C" w:rsidRPr="00771E2C" w:rsidRDefault="00771E2C" w:rsidP="00771E2C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  <w:color w:val="444444"/>
          <w:sz w:val="20"/>
          <w:szCs w:val="20"/>
        </w:rPr>
      </w:pPr>
      <w:r>
        <w:rPr>
          <w:rFonts w:ascii="Calibri" w:eastAsia="Calibri" w:hAnsi="Calibri" w:cs="Calibri"/>
          <w:bCs/>
          <w:color w:val="444444"/>
          <w:sz w:val="20"/>
          <w:szCs w:val="20"/>
        </w:rPr>
        <w:t>Completed personal trip expense reimbursement</w:t>
      </w:r>
      <w:r w:rsidR="00E83D86">
        <w:rPr>
          <w:rFonts w:ascii="Calibri" w:eastAsia="Calibri" w:hAnsi="Calibri" w:cs="Calibri"/>
          <w:bCs/>
          <w:color w:val="444444"/>
          <w:sz w:val="20"/>
          <w:szCs w:val="20"/>
        </w:rPr>
        <w:t>.</w:t>
      </w:r>
    </w:p>
    <w:p w:rsidR="00771E2C" w:rsidRDefault="00771E2C" w:rsidP="00771E2C">
      <w:pPr>
        <w:spacing w:line="240" w:lineRule="auto"/>
        <w:rPr>
          <w:rFonts w:ascii="Calibri" w:eastAsia="Calibri" w:hAnsi="Calibri" w:cs="Calibri"/>
          <w:color w:val="3D85C6"/>
          <w:sz w:val="20"/>
          <w:szCs w:val="20"/>
        </w:rPr>
      </w:pPr>
    </w:p>
    <w:p w:rsidR="00771E2C" w:rsidRPr="00234B60" w:rsidRDefault="00771E2C" w:rsidP="00771E2C">
      <w:pPr>
        <w:spacing w:line="240" w:lineRule="auto"/>
        <w:ind w:left="720" w:firstLine="720"/>
        <w:rPr>
          <w:rFonts w:ascii="Calibri" w:eastAsia="Calibri" w:hAnsi="Calibri" w:cs="Calibri"/>
          <w:bCs/>
          <w:color w:val="444444"/>
          <w:sz w:val="20"/>
          <w:szCs w:val="20"/>
        </w:rPr>
      </w:pPr>
      <w:r w:rsidRPr="007632B9">
        <w:rPr>
          <w:rFonts w:ascii="Calibri" w:eastAsia="Calibri" w:hAnsi="Calibri" w:cs="Calibri"/>
          <w:b/>
          <w:bCs/>
          <w:color w:val="444444"/>
          <w:sz w:val="20"/>
          <w:szCs w:val="20"/>
        </w:rPr>
        <w:t>Target Volunteer Council</w:t>
      </w:r>
      <w:r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–</w:t>
      </w:r>
      <w:r w:rsidR="00FF1555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</w:t>
      </w:r>
      <w:r w:rsidRPr="007632B9">
        <w:rPr>
          <w:rFonts w:ascii="Calibri" w:eastAsia="Calibri" w:hAnsi="Calibri" w:cs="Calibri"/>
          <w:bCs/>
          <w:color w:val="auto"/>
          <w:sz w:val="20"/>
          <w:szCs w:val="20"/>
        </w:rPr>
        <w:t>(1/2011 – 1/2013)</w:t>
      </w:r>
    </w:p>
    <w:p w:rsidR="00771E2C" w:rsidRPr="00234B60" w:rsidRDefault="00771E2C" w:rsidP="00771E2C">
      <w:pPr>
        <w:pStyle w:val="ListParagraph"/>
        <w:numPr>
          <w:ilvl w:val="0"/>
          <w:numId w:val="19"/>
        </w:numPr>
        <w:spacing w:line="240" w:lineRule="auto"/>
        <w:rPr>
          <w:rFonts w:ascii="Calibri" w:eastAsia="Calibri" w:hAnsi="Calibri" w:cs="Calibri"/>
          <w:bCs/>
          <w:color w:val="444444"/>
          <w:sz w:val="20"/>
          <w:szCs w:val="20"/>
        </w:rPr>
      </w:pPr>
      <w:r>
        <w:rPr>
          <w:rFonts w:ascii="Calibri" w:eastAsia="Calibri" w:hAnsi="Calibri" w:cs="Calibri"/>
          <w:bCs/>
          <w:color w:val="auto"/>
          <w:sz w:val="20"/>
          <w:szCs w:val="20"/>
        </w:rPr>
        <w:t>Completed interviewing training class and scheduled interview dates and time</w:t>
      </w:r>
      <w:r w:rsidR="002C4A3D">
        <w:rPr>
          <w:rFonts w:ascii="Calibri" w:eastAsia="Calibri" w:hAnsi="Calibri" w:cs="Calibri"/>
          <w:bCs/>
          <w:color w:val="auto"/>
          <w:sz w:val="20"/>
          <w:szCs w:val="20"/>
        </w:rPr>
        <w:t>.</w:t>
      </w:r>
    </w:p>
    <w:p w:rsidR="00FF1555" w:rsidRPr="002B5A88" w:rsidRDefault="00771E2C" w:rsidP="00FF1555">
      <w:pPr>
        <w:pStyle w:val="ListParagraph"/>
        <w:numPr>
          <w:ilvl w:val="0"/>
          <w:numId w:val="19"/>
        </w:numPr>
        <w:spacing w:line="240" w:lineRule="auto"/>
        <w:rPr>
          <w:rFonts w:ascii="Calibri" w:eastAsia="Calibri" w:hAnsi="Calibri" w:cs="Calibri"/>
          <w:bCs/>
          <w:color w:val="auto"/>
          <w:sz w:val="20"/>
          <w:szCs w:val="20"/>
        </w:rPr>
      </w:pPr>
      <w:r>
        <w:rPr>
          <w:rFonts w:ascii="Calibri" w:eastAsia="Calibri" w:hAnsi="Calibri" w:cs="Calibri"/>
          <w:bCs/>
          <w:color w:val="auto"/>
          <w:sz w:val="20"/>
          <w:szCs w:val="20"/>
        </w:rPr>
        <w:t>Interviewed candidates and participated in final candidate selection process with council leadership</w:t>
      </w:r>
      <w:r w:rsidR="00FF1555" w:rsidRPr="00FF1555">
        <w:rPr>
          <w:rFonts w:ascii="Calibri" w:eastAsia="Calibri" w:hAnsi="Calibri" w:cs="Calibri"/>
          <w:bCs/>
          <w:color w:val="auto"/>
          <w:sz w:val="20"/>
          <w:szCs w:val="20"/>
        </w:rPr>
        <w:t xml:space="preserve"> </w:t>
      </w:r>
      <w:r w:rsidR="00FF1555" w:rsidRPr="002B5A88">
        <w:rPr>
          <w:rFonts w:ascii="Calibri" w:eastAsia="Calibri" w:hAnsi="Calibri" w:cs="Calibri"/>
          <w:bCs/>
          <w:color w:val="auto"/>
          <w:sz w:val="20"/>
          <w:szCs w:val="20"/>
        </w:rPr>
        <w:t>Led 6-member committee with budget of $5k to execute school makeover event with 80 volunteers.</w:t>
      </w:r>
    </w:p>
    <w:p w:rsidR="00570822" w:rsidRPr="0087421A" w:rsidRDefault="00FF1555" w:rsidP="0087421A">
      <w:pPr>
        <w:pStyle w:val="ListParagraph"/>
        <w:numPr>
          <w:ilvl w:val="0"/>
          <w:numId w:val="19"/>
        </w:numPr>
        <w:spacing w:line="240" w:lineRule="auto"/>
        <w:rPr>
          <w:rFonts w:ascii="Calibri" w:eastAsia="Calibri" w:hAnsi="Calibri" w:cs="Calibri"/>
          <w:bCs/>
          <w:color w:val="444444"/>
          <w:sz w:val="20"/>
          <w:szCs w:val="20"/>
        </w:rPr>
      </w:pPr>
      <w:r w:rsidRPr="00570822">
        <w:rPr>
          <w:rFonts w:ascii="Calibri" w:eastAsia="Calibri" w:hAnsi="Calibri" w:cs="Calibri"/>
          <w:bCs/>
          <w:color w:val="auto"/>
          <w:sz w:val="20"/>
          <w:szCs w:val="20"/>
        </w:rPr>
        <w:t>Coordinated $5k volunteer</w:t>
      </w:r>
      <w:r w:rsidR="00570822" w:rsidRPr="00570822">
        <w:rPr>
          <w:rFonts w:ascii="Calibri" w:eastAsia="Calibri" w:hAnsi="Calibri" w:cs="Calibri"/>
          <w:bCs/>
          <w:color w:val="auto"/>
          <w:sz w:val="20"/>
          <w:szCs w:val="20"/>
        </w:rPr>
        <w:t xml:space="preserve"> school makeover</w:t>
      </w:r>
      <w:r w:rsidRPr="00570822">
        <w:rPr>
          <w:rFonts w:ascii="Calibri" w:eastAsia="Calibri" w:hAnsi="Calibri" w:cs="Calibri"/>
          <w:bCs/>
          <w:color w:val="auto"/>
          <w:sz w:val="20"/>
          <w:szCs w:val="20"/>
        </w:rPr>
        <w:t xml:space="preserve"> event with 80 vo</w:t>
      </w:r>
      <w:r w:rsidR="00570822">
        <w:rPr>
          <w:rFonts w:ascii="Calibri" w:eastAsia="Calibri" w:hAnsi="Calibri" w:cs="Calibri"/>
          <w:bCs/>
          <w:color w:val="auto"/>
          <w:sz w:val="20"/>
          <w:szCs w:val="20"/>
        </w:rPr>
        <w:t>lunteer participants.</w:t>
      </w:r>
    </w:p>
    <w:p w:rsidR="00771E2C" w:rsidRPr="00DE7BDD" w:rsidRDefault="00771E2C" w:rsidP="00771E2C">
      <w:pPr>
        <w:pStyle w:val="ListParagraph"/>
        <w:spacing w:line="240" w:lineRule="auto"/>
        <w:ind w:left="1800"/>
        <w:rPr>
          <w:rFonts w:ascii="Calibri" w:eastAsia="Calibri" w:hAnsi="Calibri" w:cs="Calibri"/>
          <w:bCs/>
          <w:color w:val="444444"/>
          <w:sz w:val="20"/>
          <w:szCs w:val="20"/>
        </w:rPr>
      </w:pPr>
      <w:r w:rsidRPr="00771E2C">
        <w:rPr>
          <w:rFonts w:ascii="Calibri" w:eastAsia="Calibri" w:hAnsi="Calibri" w:cs="Calibri"/>
          <w:bCs/>
          <w:noProof/>
          <w:color w:val="auto"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103505</wp:posOffset>
            </wp:positionV>
            <wp:extent cx="5581650" cy="190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6BA" w:rsidRPr="00400FEF" w:rsidRDefault="00240BBD" w:rsidP="00D616BA">
      <w:pPr>
        <w:spacing w:line="240" w:lineRule="auto"/>
        <w:rPr>
          <w:rFonts w:ascii="Calibri" w:eastAsia="Calibri" w:hAnsi="Calibri" w:cs="Calibri"/>
          <w:b/>
          <w:bCs/>
          <w:color w:val="444444"/>
          <w:sz w:val="20"/>
          <w:szCs w:val="20"/>
        </w:rPr>
      </w:pPr>
      <w:r>
        <w:rPr>
          <w:rFonts w:ascii="Calibri" w:eastAsia="Calibri" w:hAnsi="Calibri" w:cs="Calibri"/>
          <w:color w:val="3D85C6"/>
          <w:sz w:val="20"/>
          <w:szCs w:val="20"/>
        </w:rPr>
        <w:t>PROFESSIONAL</w:t>
      </w:r>
      <w:r w:rsidR="007632B9">
        <w:rPr>
          <w:rFonts w:ascii="Calibri" w:eastAsia="Calibri" w:hAnsi="Calibri" w:cs="Calibri"/>
          <w:color w:val="3D85C6"/>
          <w:sz w:val="20"/>
          <w:szCs w:val="20"/>
        </w:rPr>
        <w:tab/>
      </w:r>
      <w:r w:rsidR="007A4605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Target Corporation, Support </w:t>
      </w:r>
      <w:r w:rsidR="00D616BA"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Specialist </w:t>
      </w:r>
      <w:r w:rsidR="00D616BA" w:rsidRPr="00400FEF">
        <w:rPr>
          <w:rFonts w:ascii="Calibri" w:eastAsia="Calibri" w:hAnsi="Calibri" w:cs="Calibri"/>
          <w:bCs/>
          <w:color w:val="444444"/>
          <w:sz w:val="20"/>
          <w:szCs w:val="20"/>
        </w:rPr>
        <w:t>(11/2007 – 1/2011)</w:t>
      </w:r>
    </w:p>
    <w:p w:rsidR="00D616BA" w:rsidRDefault="00D616BA" w:rsidP="00D616BA">
      <w:pPr>
        <w:pStyle w:val="ListParagraph"/>
        <w:numPr>
          <w:ilvl w:val="0"/>
          <w:numId w:val="2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Coordinated vendor meetings: invited internal and external key stakeholders, booked rooms, printed agendas, tracked vendors’ showcase materials to Minneapolis.</w:t>
      </w:r>
    </w:p>
    <w:p w:rsidR="00D616BA" w:rsidRDefault="00D616BA" w:rsidP="00D616BA">
      <w:pPr>
        <w:pStyle w:val="ListParagraph"/>
        <w:numPr>
          <w:ilvl w:val="0"/>
          <w:numId w:val="2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Maintained vendor contacts in Business Partner system,</w:t>
      </w:r>
      <w:r w:rsidR="00846C41">
        <w:rPr>
          <w:rFonts w:asciiTheme="minorHAnsi" w:hAnsiTheme="minorHAnsi"/>
          <w:sz w:val="20"/>
          <w:szCs w:val="20"/>
        </w:rPr>
        <w:t xml:space="preserve"> pulled reports and created binders for leaders</w:t>
      </w:r>
      <w:r w:rsidR="002C4A3D">
        <w:rPr>
          <w:rFonts w:asciiTheme="minorHAnsi" w:hAnsiTheme="minorHAnsi"/>
          <w:sz w:val="20"/>
          <w:szCs w:val="20"/>
        </w:rPr>
        <w:t>hip.</w:t>
      </w:r>
    </w:p>
    <w:p w:rsidR="00A44D41" w:rsidRDefault="00A44D41" w:rsidP="00A44D41">
      <w:pPr>
        <w:pStyle w:val="ListParagraph"/>
        <w:numPr>
          <w:ilvl w:val="0"/>
          <w:numId w:val="24"/>
        </w:numPr>
        <w:rPr>
          <w:rFonts w:asciiTheme="minorHAnsi" w:hAnsiTheme="minorHAnsi"/>
          <w:sz w:val="20"/>
          <w:szCs w:val="20"/>
        </w:rPr>
      </w:pPr>
      <w:r w:rsidRPr="00570015">
        <w:rPr>
          <w:rFonts w:asciiTheme="minorHAnsi" w:hAnsiTheme="minorHAnsi"/>
          <w:sz w:val="20"/>
          <w:szCs w:val="20"/>
        </w:rPr>
        <w:t xml:space="preserve">On boarded new vendor </w:t>
      </w:r>
      <w:r>
        <w:rPr>
          <w:rFonts w:asciiTheme="minorHAnsi" w:hAnsiTheme="minorHAnsi"/>
          <w:sz w:val="20"/>
          <w:szCs w:val="20"/>
        </w:rPr>
        <w:t>accounts</w:t>
      </w:r>
      <w:r w:rsidRPr="00570015">
        <w:rPr>
          <w:rFonts w:asciiTheme="minorHAnsi" w:hAnsiTheme="minorHAnsi"/>
          <w:sz w:val="20"/>
          <w:szCs w:val="20"/>
        </w:rPr>
        <w:t xml:space="preserve"> on Target timing, processes, and </w:t>
      </w:r>
      <w:r w:rsidR="00A70253">
        <w:rPr>
          <w:rFonts w:asciiTheme="minorHAnsi" w:hAnsiTheme="minorHAnsi"/>
          <w:sz w:val="20"/>
          <w:szCs w:val="20"/>
        </w:rPr>
        <w:t>in</w:t>
      </w:r>
      <w:r w:rsidR="002C4A3D">
        <w:rPr>
          <w:rFonts w:asciiTheme="minorHAnsi" w:hAnsiTheme="minorHAnsi"/>
          <w:sz w:val="20"/>
          <w:szCs w:val="20"/>
        </w:rPr>
        <w:t xml:space="preserve"> global </w:t>
      </w:r>
      <w:r w:rsidRPr="00570015">
        <w:rPr>
          <w:rFonts w:asciiTheme="minorHAnsi" w:hAnsiTheme="minorHAnsi"/>
          <w:sz w:val="20"/>
          <w:szCs w:val="20"/>
        </w:rPr>
        <w:t>systems.</w:t>
      </w:r>
    </w:p>
    <w:p w:rsidR="00D616BA" w:rsidRDefault="00D616BA" w:rsidP="00D616BA">
      <w:pPr>
        <w:pStyle w:val="normal0"/>
        <w:numPr>
          <w:ilvl w:val="0"/>
          <w:numId w:val="24"/>
        </w:numPr>
        <w:spacing w:after="0"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Supported inventory purchase order process through data entry, maintenance and tracking through various management systems.</w:t>
      </w:r>
    </w:p>
    <w:p w:rsidR="00D616BA" w:rsidRPr="00F02BA4" w:rsidRDefault="00D616BA" w:rsidP="00D616BA">
      <w:pPr>
        <w:pStyle w:val="NoSpacing"/>
        <w:rPr>
          <w:rFonts w:asciiTheme="minorHAnsi" w:hAnsiTheme="minorHAnsi"/>
          <w:sz w:val="20"/>
          <w:szCs w:val="20"/>
        </w:rPr>
      </w:pPr>
    </w:p>
    <w:p w:rsidR="00D616BA" w:rsidRPr="004B2028" w:rsidRDefault="00D616BA" w:rsidP="004B2028">
      <w:pPr>
        <w:pStyle w:val="NoSpacing"/>
        <w:ind w:left="720" w:firstLine="720"/>
        <w:rPr>
          <w:rFonts w:ascii="Calibri" w:eastAsia="Calibri" w:hAnsi="Calibri" w:cs="Calibri"/>
          <w:bCs/>
          <w:color w:val="444444"/>
          <w:sz w:val="20"/>
          <w:szCs w:val="20"/>
        </w:rPr>
      </w:pPr>
      <w:r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</w:t>
      </w:r>
      <w:r w:rsidR="007A4605">
        <w:rPr>
          <w:rFonts w:ascii="Calibri" w:eastAsia="Calibri" w:hAnsi="Calibri" w:cs="Calibri"/>
          <w:b/>
          <w:bCs/>
          <w:color w:val="444444"/>
          <w:sz w:val="20"/>
          <w:szCs w:val="20"/>
        </w:rPr>
        <w:t>Target Corporation, Support</w:t>
      </w:r>
      <w:r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Analyst </w:t>
      </w:r>
      <w:r w:rsidRPr="00400FEF">
        <w:rPr>
          <w:rFonts w:ascii="Calibri" w:eastAsia="Calibri" w:hAnsi="Calibri" w:cs="Calibri"/>
          <w:bCs/>
          <w:color w:val="444444"/>
          <w:sz w:val="20"/>
          <w:szCs w:val="20"/>
        </w:rPr>
        <w:t>(1/2011 – 1/2014)</w:t>
      </w:r>
    </w:p>
    <w:p w:rsidR="00D616BA" w:rsidRPr="00B53B5D" w:rsidRDefault="00D616BA" w:rsidP="00D616BA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B53B5D">
        <w:rPr>
          <w:rFonts w:asciiTheme="minorHAnsi" w:hAnsiTheme="minorHAnsi"/>
          <w:sz w:val="20"/>
          <w:szCs w:val="20"/>
        </w:rPr>
        <w:t xml:space="preserve">Ran and analyzed weekly financial sales reports, recommended timely inventory opportunities to merchants. </w:t>
      </w:r>
    </w:p>
    <w:p w:rsidR="00D616BA" w:rsidRDefault="00A44D41" w:rsidP="00D616BA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Scheduled weekly sample review meetings, documented design changes, inventoried and stored samples</w:t>
      </w:r>
      <w:r w:rsidR="00D616BA">
        <w:rPr>
          <w:rFonts w:asciiTheme="minorHAnsi" w:hAnsiTheme="minorHAnsi"/>
          <w:sz w:val="20"/>
          <w:szCs w:val="20"/>
        </w:rPr>
        <w:t>.</w:t>
      </w:r>
    </w:p>
    <w:p w:rsidR="00D616BA" w:rsidRPr="00DD1D30" w:rsidRDefault="00D616BA" w:rsidP="00D616BA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E1752B">
        <w:rPr>
          <w:rFonts w:asciiTheme="minorHAnsi" w:hAnsiTheme="minorHAnsi"/>
          <w:sz w:val="20"/>
          <w:szCs w:val="20"/>
        </w:rPr>
        <w:t>Reconciled $206M annual forecast plan through monthly analysis of sales trend and</w:t>
      </w:r>
      <w:r>
        <w:rPr>
          <w:rFonts w:asciiTheme="minorHAnsi" w:hAnsiTheme="minorHAnsi"/>
          <w:sz w:val="20"/>
          <w:szCs w:val="20"/>
        </w:rPr>
        <w:t xml:space="preserve"> vendor performance.</w:t>
      </w:r>
    </w:p>
    <w:p w:rsidR="00D616BA" w:rsidRDefault="00D616BA" w:rsidP="00D616BA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D2291B">
        <w:rPr>
          <w:rFonts w:asciiTheme="minorHAnsi" w:hAnsiTheme="minorHAnsi"/>
          <w:sz w:val="20"/>
          <w:szCs w:val="20"/>
        </w:rPr>
        <w:t>Partnered with Accounts Payable to process vendor invoices f</w:t>
      </w:r>
      <w:r w:rsidR="004B2028">
        <w:rPr>
          <w:rFonts w:asciiTheme="minorHAnsi" w:hAnsiTheme="minorHAnsi"/>
          <w:sz w:val="20"/>
          <w:szCs w:val="20"/>
        </w:rPr>
        <w:t>rom</w:t>
      </w:r>
      <w:r w:rsidRPr="00D2291B">
        <w:rPr>
          <w:rFonts w:asciiTheme="minorHAnsi" w:hAnsiTheme="minorHAnsi"/>
          <w:sz w:val="20"/>
          <w:szCs w:val="20"/>
        </w:rPr>
        <w:t xml:space="preserve"> chargebacks and vendor income.</w:t>
      </w:r>
    </w:p>
    <w:p w:rsidR="00D616BA" w:rsidRPr="00771E2C" w:rsidRDefault="004B2028" w:rsidP="00D616BA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Received HR</w:t>
      </w:r>
      <w:r w:rsidR="00D616BA">
        <w:rPr>
          <w:rFonts w:asciiTheme="minorHAnsi" w:hAnsiTheme="minorHAnsi"/>
          <w:sz w:val="20"/>
          <w:szCs w:val="20"/>
        </w:rPr>
        <w:t xml:space="preserve"> Mentor Award for helpin</w:t>
      </w:r>
      <w:r>
        <w:rPr>
          <w:rFonts w:asciiTheme="minorHAnsi" w:hAnsiTheme="minorHAnsi"/>
          <w:sz w:val="20"/>
          <w:szCs w:val="20"/>
        </w:rPr>
        <w:t xml:space="preserve">g navigate two </w:t>
      </w:r>
      <w:r w:rsidR="00D616BA">
        <w:rPr>
          <w:rFonts w:asciiTheme="minorHAnsi" w:hAnsiTheme="minorHAnsi"/>
          <w:sz w:val="20"/>
          <w:szCs w:val="20"/>
        </w:rPr>
        <w:t>trainees through 10-week on the job, Learning Management System, and classroom training plan.</w:t>
      </w:r>
    </w:p>
    <w:p w:rsidR="00D616BA" w:rsidRDefault="00D616BA" w:rsidP="002B7C3C">
      <w:pPr>
        <w:spacing w:line="240" w:lineRule="auto"/>
        <w:rPr>
          <w:rFonts w:ascii="Calibri" w:eastAsia="Calibri" w:hAnsi="Calibri" w:cs="Calibri"/>
          <w:color w:val="3D85C6"/>
          <w:sz w:val="20"/>
          <w:szCs w:val="20"/>
        </w:rPr>
      </w:pPr>
    </w:p>
    <w:p w:rsidR="00E15B64" w:rsidRPr="00400FEF" w:rsidRDefault="001F3396" w:rsidP="00D616BA">
      <w:pPr>
        <w:spacing w:line="240" w:lineRule="auto"/>
        <w:ind w:left="720" w:firstLine="720"/>
        <w:rPr>
          <w:rFonts w:ascii="Calibri" w:eastAsia="Calibri" w:hAnsi="Calibri" w:cs="Calibri"/>
          <w:color w:val="3D85C6"/>
          <w:sz w:val="20"/>
          <w:szCs w:val="20"/>
        </w:rPr>
      </w:pPr>
      <w:r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>Target Corporation</w:t>
      </w:r>
      <w:r w:rsidRPr="00400FEF">
        <w:rPr>
          <w:rFonts w:ascii="Calibri" w:eastAsia="Calibri" w:hAnsi="Calibri" w:cs="Calibri"/>
          <w:color w:val="444444"/>
          <w:sz w:val="20"/>
          <w:szCs w:val="20"/>
        </w:rPr>
        <w:t xml:space="preserve">, </w:t>
      </w:r>
      <w:r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>Senior</w:t>
      </w:r>
      <w:r w:rsidR="007A4605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Product Recall</w:t>
      </w:r>
      <w:r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Analyst</w:t>
      </w:r>
      <w:r w:rsidR="00D00ED6"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 xml:space="preserve"> </w:t>
      </w:r>
      <w:r w:rsidR="00D00ED6" w:rsidRPr="00400FEF">
        <w:rPr>
          <w:rFonts w:ascii="Calibri" w:eastAsia="Calibri" w:hAnsi="Calibri" w:cs="Calibri"/>
          <w:bCs/>
          <w:color w:val="444444"/>
          <w:sz w:val="20"/>
          <w:szCs w:val="20"/>
        </w:rPr>
        <w:t>(1/2014 – 1/2015)</w:t>
      </w:r>
    </w:p>
    <w:p w:rsidR="00E83D86" w:rsidRDefault="0067244F" w:rsidP="004B202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E83D86">
        <w:rPr>
          <w:rFonts w:asciiTheme="minorHAnsi" w:hAnsiTheme="minorHAnsi"/>
          <w:sz w:val="20"/>
          <w:szCs w:val="20"/>
        </w:rPr>
        <w:t xml:space="preserve">Managed intake of 100 daily product </w:t>
      </w:r>
      <w:r w:rsidR="00E83D86">
        <w:rPr>
          <w:rFonts w:asciiTheme="minorHAnsi" w:hAnsiTheme="minorHAnsi"/>
          <w:sz w:val="20"/>
          <w:szCs w:val="20"/>
        </w:rPr>
        <w:t>complaints and prioritized issues</w:t>
      </w:r>
      <w:r w:rsidR="00E83D86" w:rsidRPr="00E83D86">
        <w:rPr>
          <w:rFonts w:asciiTheme="minorHAnsi" w:hAnsiTheme="minorHAnsi"/>
          <w:sz w:val="20"/>
          <w:szCs w:val="20"/>
        </w:rPr>
        <w:t xml:space="preserve"> </w:t>
      </w:r>
      <w:r w:rsidR="00E83D86">
        <w:rPr>
          <w:rFonts w:asciiTheme="minorHAnsi" w:hAnsiTheme="minorHAnsi"/>
          <w:sz w:val="20"/>
          <w:szCs w:val="20"/>
        </w:rPr>
        <w:t xml:space="preserve">as appropriated </w:t>
      </w:r>
      <w:r w:rsidR="00E83D86" w:rsidRPr="00E83D86">
        <w:rPr>
          <w:rFonts w:asciiTheme="minorHAnsi" w:hAnsiTheme="minorHAnsi"/>
          <w:sz w:val="20"/>
          <w:szCs w:val="20"/>
        </w:rPr>
        <w:t>to category owners</w:t>
      </w:r>
      <w:r w:rsidR="00E83D86">
        <w:rPr>
          <w:rFonts w:asciiTheme="minorHAnsi" w:hAnsiTheme="minorHAnsi"/>
          <w:sz w:val="20"/>
          <w:szCs w:val="20"/>
        </w:rPr>
        <w:t>.</w:t>
      </w:r>
    </w:p>
    <w:p w:rsidR="00A44D41" w:rsidRPr="00A44D41" w:rsidRDefault="00A44D41" w:rsidP="004B202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Provided excellent customer service by notifying vendors of safety issues and documenting and filing their responses into historical database.</w:t>
      </w:r>
    </w:p>
    <w:p w:rsidR="002433E7" w:rsidRDefault="002433E7" w:rsidP="004B202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2433E7">
        <w:rPr>
          <w:rFonts w:asciiTheme="minorHAnsi" w:hAnsiTheme="minorHAnsi"/>
          <w:sz w:val="20"/>
          <w:szCs w:val="20"/>
        </w:rPr>
        <w:t>Collected</w:t>
      </w:r>
      <w:r>
        <w:rPr>
          <w:rFonts w:asciiTheme="minorHAnsi" w:hAnsiTheme="minorHAnsi"/>
          <w:sz w:val="20"/>
          <w:szCs w:val="20"/>
        </w:rPr>
        <w:t xml:space="preserve"> data/information to be used in category analyses</w:t>
      </w:r>
      <w:r w:rsidRPr="002433E7">
        <w:rPr>
          <w:rFonts w:asciiTheme="minorHAnsi" w:hAnsiTheme="minorHAnsi"/>
          <w:sz w:val="20"/>
          <w:szCs w:val="20"/>
        </w:rPr>
        <w:t xml:space="preserve"> presentations</w:t>
      </w:r>
      <w:r>
        <w:rPr>
          <w:rFonts w:asciiTheme="minorHAnsi" w:hAnsiTheme="minorHAnsi"/>
          <w:sz w:val="20"/>
          <w:szCs w:val="20"/>
        </w:rPr>
        <w:t xml:space="preserve"> and risk/trend projects</w:t>
      </w:r>
      <w:r w:rsidRPr="002433E7">
        <w:rPr>
          <w:rFonts w:asciiTheme="minorHAnsi" w:hAnsiTheme="minorHAnsi"/>
          <w:sz w:val="20"/>
          <w:szCs w:val="20"/>
        </w:rPr>
        <w:t>.</w:t>
      </w:r>
    </w:p>
    <w:p w:rsidR="001D69EB" w:rsidRDefault="001D69EB" w:rsidP="004B202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2433E7">
        <w:rPr>
          <w:rFonts w:asciiTheme="minorHAnsi" w:hAnsiTheme="minorHAnsi"/>
          <w:sz w:val="20"/>
          <w:szCs w:val="20"/>
        </w:rPr>
        <w:t>Executed product recalls through data entry and maintenance of Target mainframe system and Target.com.</w:t>
      </w:r>
    </w:p>
    <w:p w:rsidR="006823A3" w:rsidRDefault="001D69EB" w:rsidP="004B202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Pulled weekly report</w:t>
      </w:r>
      <w:r w:rsidR="00B05CC8">
        <w:rPr>
          <w:rFonts w:asciiTheme="minorHAnsi" w:hAnsiTheme="minorHAnsi"/>
          <w:sz w:val="20"/>
          <w:szCs w:val="20"/>
        </w:rPr>
        <w:t xml:space="preserve">s of store </w:t>
      </w:r>
      <w:r w:rsidR="00F02BA4">
        <w:rPr>
          <w:rFonts w:asciiTheme="minorHAnsi" w:hAnsiTheme="minorHAnsi"/>
          <w:sz w:val="20"/>
          <w:szCs w:val="20"/>
        </w:rPr>
        <w:t>removal progress and communicated to leadership and vendors</w:t>
      </w:r>
      <w:r>
        <w:rPr>
          <w:rFonts w:asciiTheme="minorHAnsi" w:hAnsiTheme="minorHAnsi"/>
          <w:sz w:val="20"/>
          <w:szCs w:val="20"/>
        </w:rPr>
        <w:t xml:space="preserve">. </w:t>
      </w:r>
    </w:p>
    <w:p w:rsidR="001D69EB" w:rsidRDefault="001D69EB" w:rsidP="004B202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F02BA4">
        <w:rPr>
          <w:rFonts w:asciiTheme="minorHAnsi" w:hAnsiTheme="minorHAnsi"/>
          <w:sz w:val="20"/>
          <w:szCs w:val="20"/>
        </w:rPr>
        <w:t>Managed global Salesforce account to res</w:t>
      </w:r>
      <w:r w:rsidR="003025B3">
        <w:rPr>
          <w:rFonts w:asciiTheme="minorHAnsi" w:hAnsiTheme="minorHAnsi"/>
          <w:sz w:val="20"/>
          <w:szCs w:val="20"/>
        </w:rPr>
        <w:t xml:space="preserve">pond to inquiries and issues at </w:t>
      </w:r>
      <w:r w:rsidRPr="00F02BA4">
        <w:rPr>
          <w:rFonts w:asciiTheme="minorHAnsi" w:hAnsiTheme="minorHAnsi"/>
          <w:sz w:val="20"/>
          <w:szCs w:val="20"/>
        </w:rPr>
        <w:t>over 2,000 Target stores</w:t>
      </w:r>
      <w:r w:rsidR="00F02BA4">
        <w:rPr>
          <w:rFonts w:asciiTheme="minorHAnsi" w:hAnsiTheme="minorHAnsi"/>
          <w:sz w:val="20"/>
          <w:szCs w:val="20"/>
        </w:rPr>
        <w:t>.</w:t>
      </w:r>
    </w:p>
    <w:p w:rsidR="004D761F" w:rsidRDefault="004D761F" w:rsidP="00E15B64">
      <w:pPr>
        <w:spacing w:line="240" w:lineRule="auto"/>
        <w:ind w:left="1620"/>
        <w:rPr>
          <w:rFonts w:ascii="Calibri" w:eastAsia="Calibri" w:hAnsi="Calibri" w:cs="Calibri"/>
          <w:b/>
          <w:bCs/>
          <w:color w:val="444444"/>
          <w:sz w:val="20"/>
          <w:szCs w:val="20"/>
        </w:rPr>
      </w:pPr>
    </w:p>
    <w:p w:rsidR="00FC3E6B" w:rsidRPr="009B62D8" w:rsidRDefault="005E5A79" w:rsidP="009B62D8">
      <w:pPr>
        <w:spacing w:line="240" w:lineRule="auto"/>
        <w:rPr>
          <w:rFonts w:ascii="Calibri" w:eastAsia="Calibri" w:hAnsi="Calibri" w:cs="Calibri"/>
          <w:b/>
          <w:bCs/>
          <w:color w:val="444444"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color w:val="444444"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93345</wp:posOffset>
            </wp:positionV>
            <wp:extent cx="5581650" cy="190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0E9" w:rsidRPr="00400FEF" w:rsidRDefault="007000E9" w:rsidP="007000E9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3D85C6"/>
          <w:sz w:val="20"/>
          <w:szCs w:val="20"/>
        </w:rPr>
      </w:pPr>
      <w:r w:rsidRPr="00400FEF">
        <w:rPr>
          <w:rFonts w:ascii="Calibri" w:eastAsia="Calibri" w:hAnsi="Calibri" w:cs="Calibri"/>
          <w:color w:val="3D85C6"/>
          <w:sz w:val="20"/>
          <w:szCs w:val="20"/>
        </w:rPr>
        <w:t>EDUCATION</w:t>
      </w:r>
      <w:r w:rsidR="000214C1">
        <w:rPr>
          <w:rFonts w:ascii="Calibri" w:eastAsia="Calibri" w:hAnsi="Calibri" w:cs="Calibri"/>
          <w:color w:val="3D85C6"/>
          <w:sz w:val="20"/>
          <w:szCs w:val="20"/>
        </w:rPr>
        <w:t xml:space="preserve">         </w:t>
      </w:r>
      <w:r w:rsidRPr="00400FEF">
        <w:rPr>
          <w:rFonts w:ascii="Calibri" w:eastAsia="Calibri" w:hAnsi="Calibri" w:cs="Calibri"/>
          <w:b/>
          <w:bCs/>
          <w:color w:val="444444"/>
          <w:sz w:val="20"/>
          <w:szCs w:val="20"/>
        </w:rPr>
        <w:t>Bachelor of Arts, Public Relations</w:t>
      </w:r>
    </w:p>
    <w:p w:rsidR="007000E9" w:rsidRPr="00864F10" w:rsidRDefault="000214C1" w:rsidP="007000E9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color w:val="444444"/>
          <w:sz w:val="20"/>
          <w:szCs w:val="20"/>
        </w:rPr>
        <w:t xml:space="preserve">                           </w:t>
      </w:r>
      <w:r w:rsidR="007000E9" w:rsidRPr="00864F10">
        <w:rPr>
          <w:rFonts w:ascii="Calibri" w:eastAsia="Calibri" w:hAnsi="Calibri" w:cs="Calibri"/>
          <w:color w:val="auto"/>
          <w:sz w:val="20"/>
          <w:szCs w:val="20"/>
        </w:rPr>
        <w:t xml:space="preserve">Saint Mary’s University, Winona, MN </w:t>
      </w:r>
    </w:p>
    <w:p w:rsidR="007000E9" w:rsidRPr="00864F10" w:rsidRDefault="000214C1" w:rsidP="007000E9">
      <w:pPr>
        <w:tabs>
          <w:tab w:val="left" w:pos="1620"/>
        </w:tabs>
        <w:spacing w:line="240" w:lineRule="auto"/>
        <w:ind w:left="1620" w:hanging="1440"/>
        <w:rPr>
          <w:rFonts w:asciiTheme="minorHAnsi" w:hAnsiTheme="minorHAnsi"/>
          <w:color w:val="auto"/>
          <w:sz w:val="20"/>
        </w:rPr>
      </w:pPr>
      <w:r>
        <w:rPr>
          <w:rFonts w:ascii="Calibri" w:eastAsia="Calibri" w:hAnsi="Calibri" w:cs="Calibri"/>
          <w:color w:val="auto"/>
          <w:sz w:val="20"/>
          <w:szCs w:val="20"/>
        </w:rPr>
        <w:t xml:space="preserve">                           </w:t>
      </w:r>
      <w:r w:rsidR="007000E9" w:rsidRPr="00864F10">
        <w:rPr>
          <w:rFonts w:ascii="Calibri" w:eastAsia="Calibri" w:hAnsi="Calibri" w:cs="Calibri"/>
          <w:color w:val="auto"/>
          <w:sz w:val="20"/>
          <w:szCs w:val="20"/>
        </w:rPr>
        <w:t>Graduated 2007</w:t>
      </w:r>
    </w:p>
    <w:sectPr w:rsidR="007000E9" w:rsidRPr="00864F10" w:rsidSect="00E34E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28" w:rsidRDefault="002E1528" w:rsidP="009C1078">
      <w:pPr>
        <w:spacing w:line="240" w:lineRule="auto"/>
      </w:pPr>
      <w:r>
        <w:separator/>
      </w:r>
    </w:p>
  </w:endnote>
  <w:endnote w:type="continuationSeparator" w:id="0">
    <w:p w:rsidR="002E1528" w:rsidRDefault="002E1528" w:rsidP="009C1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28" w:rsidRDefault="002E1528" w:rsidP="009C1078">
      <w:pPr>
        <w:spacing w:line="240" w:lineRule="auto"/>
      </w:pPr>
      <w:r>
        <w:separator/>
      </w:r>
    </w:p>
  </w:footnote>
  <w:footnote w:type="continuationSeparator" w:id="0">
    <w:p w:rsidR="002E1528" w:rsidRDefault="002E1528" w:rsidP="009C1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9AE"/>
    <w:multiLevelType w:val="hybridMultilevel"/>
    <w:tmpl w:val="A0185374"/>
    <w:lvl w:ilvl="0" w:tplc="F0EC16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C603C0"/>
    <w:multiLevelType w:val="hybridMultilevel"/>
    <w:tmpl w:val="2FEAB3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05322"/>
    <w:multiLevelType w:val="hybridMultilevel"/>
    <w:tmpl w:val="F2B47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791508"/>
    <w:multiLevelType w:val="hybridMultilevel"/>
    <w:tmpl w:val="9E6C256C"/>
    <w:lvl w:ilvl="0" w:tplc="F8AA28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4D0FD5"/>
    <w:multiLevelType w:val="hybridMultilevel"/>
    <w:tmpl w:val="D56ABC36"/>
    <w:lvl w:ilvl="0" w:tplc="142AFE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7B652A"/>
    <w:multiLevelType w:val="hybridMultilevel"/>
    <w:tmpl w:val="8910A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91295B"/>
    <w:multiLevelType w:val="hybridMultilevel"/>
    <w:tmpl w:val="240A1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754E5B"/>
    <w:multiLevelType w:val="hybridMultilevel"/>
    <w:tmpl w:val="B22CC912"/>
    <w:lvl w:ilvl="0" w:tplc="38DA86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DA7109"/>
    <w:multiLevelType w:val="hybridMultilevel"/>
    <w:tmpl w:val="BC881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FA2C70"/>
    <w:multiLevelType w:val="hybridMultilevel"/>
    <w:tmpl w:val="BF3017A4"/>
    <w:lvl w:ilvl="0" w:tplc="362A58A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399841D2"/>
    <w:multiLevelType w:val="hybridMultilevel"/>
    <w:tmpl w:val="BD108964"/>
    <w:lvl w:ilvl="0" w:tplc="38DA864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DB3AF5"/>
    <w:multiLevelType w:val="multilevel"/>
    <w:tmpl w:val="432EB32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2EE56D5"/>
    <w:multiLevelType w:val="hybridMultilevel"/>
    <w:tmpl w:val="DD0813FE"/>
    <w:lvl w:ilvl="0" w:tplc="38DA86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3486CFD"/>
    <w:multiLevelType w:val="hybridMultilevel"/>
    <w:tmpl w:val="044A09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46E80269"/>
    <w:multiLevelType w:val="hybridMultilevel"/>
    <w:tmpl w:val="434ACE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8662919"/>
    <w:multiLevelType w:val="hybridMultilevel"/>
    <w:tmpl w:val="593A8B66"/>
    <w:lvl w:ilvl="0" w:tplc="742C3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D498D"/>
    <w:multiLevelType w:val="hybridMultilevel"/>
    <w:tmpl w:val="CEA8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2605A"/>
    <w:multiLevelType w:val="hybridMultilevel"/>
    <w:tmpl w:val="6D0E3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E722FD"/>
    <w:multiLevelType w:val="hybridMultilevel"/>
    <w:tmpl w:val="57A6182A"/>
    <w:lvl w:ilvl="0" w:tplc="7A9E8C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323724A"/>
    <w:multiLevelType w:val="hybridMultilevel"/>
    <w:tmpl w:val="4850B8EA"/>
    <w:lvl w:ilvl="0" w:tplc="97C60F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A3B2A"/>
    <w:multiLevelType w:val="hybridMultilevel"/>
    <w:tmpl w:val="12C802C6"/>
    <w:lvl w:ilvl="0" w:tplc="ABE04A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5C96CD5"/>
    <w:multiLevelType w:val="hybridMultilevel"/>
    <w:tmpl w:val="4C945CD4"/>
    <w:lvl w:ilvl="0" w:tplc="142AFE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747C7B"/>
    <w:multiLevelType w:val="hybridMultilevel"/>
    <w:tmpl w:val="8DF6A91E"/>
    <w:lvl w:ilvl="0" w:tplc="38DA86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E8C2320"/>
    <w:multiLevelType w:val="hybridMultilevel"/>
    <w:tmpl w:val="558C3BE2"/>
    <w:lvl w:ilvl="0" w:tplc="C95A287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3"/>
  </w:num>
  <w:num w:numId="5">
    <w:abstractNumId w:val="23"/>
  </w:num>
  <w:num w:numId="6">
    <w:abstractNumId w:val="0"/>
  </w:num>
  <w:num w:numId="7">
    <w:abstractNumId w:val="16"/>
  </w:num>
  <w:num w:numId="8">
    <w:abstractNumId w:val="20"/>
  </w:num>
  <w:num w:numId="9">
    <w:abstractNumId w:val="9"/>
  </w:num>
  <w:num w:numId="10">
    <w:abstractNumId w:val="5"/>
  </w:num>
  <w:num w:numId="11">
    <w:abstractNumId w:val="1"/>
  </w:num>
  <w:num w:numId="12">
    <w:abstractNumId w:val="17"/>
  </w:num>
  <w:num w:numId="13">
    <w:abstractNumId w:val="14"/>
  </w:num>
  <w:num w:numId="14">
    <w:abstractNumId w:val="7"/>
  </w:num>
  <w:num w:numId="15">
    <w:abstractNumId w:val="22"/>
  </w:num>
  <w:num w:numId="16">
    <w:abstractNumId w:val="12"/>
  </w:num>
  <w:num w:numId="17">
    <w:abstractNumId w:val="10"/>
  </w:num>
  <w:num w:numId="18">
    <w:abstractNumId w:val="4"/>
  </w:num>
  <w:num w:numId="19">
    <w:abstractNumId w:val="21"/>
  </w:num>
  <w:num w:numId="20">
    <w:abstractNumId w:val="11"/>
  </w:num>
  <w:num w:numId="21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214C1"/>
    <w:rsid w:val="00046CAC"/>
    <w:rsid w:val="0004723E"/>
    <w:rsid w:val="00063D03"/>
    <w:rsid w:val="000A3DD6"/>
    <w:rsid w:val="000C0E4D"/>
    <w:rsid w:val="000C781D"/>
    <w:rsid w:val="000F0443"/>
    <w:rsid w:val="00132E06"/>
    <w:rsid w:val="00167CA6"/>
    <w:rsid w:val="00176256"/>
    <w:rsid w:val="001C5921"/>
    <w:rsid w:val="001C6FD0"/>
    <w:rsid w:val="001D69EB"/>
    <w:rsid w:val="001D752B"/>
    <w:rsid w:val="001E1621"/>
    <w:rsid w:val="001F3396"/>
    <w:rsid w:val="00222296"/>
    <w:rsid w:val="00227288"/>
    <w:rsid w:val="00234B60"/>
    <w:rsid w:val="00240BBD"/>
    <w:rsid w:val="002433E7"/>
    <w:rsid w:val="00246F0B"/>
    <w:rsid w:val="002524E2"/>
    <w:rsid w:val="002609A6"/>
    <w:rsid w:val="002852A2"/>
    <w:rsid w:val="00286A4C"/>
    <w:rsid w:val="002A556D"/>
    <w:rsid w:val="002B5A88"/>
    <w:rsid w:val="002B7C3C"/>
    <w:rsid w:val="002C4A3D"/>
    <w:rsid w:val="002C600B"/>
    <w:rsid w:val="002D5229"/>
    <w:rsid w:val="002D6E12"/>
    <w:rsid w:val="002E1528"/>
    <w:rsid w:val="002E4458"/>
    <w:rsid w:val="002F0FA5"/>
    <w:rsid w:val="002F371C"/>
    <w:rsid w:val="003025B3"/>
    <w:rsid w:val="0030554E"/>
    <w:rsid w:val="003079C6"/>
    <w:rsid w:val="00320C96"/>
    <w:rsid w:val="003221E1"/>
    <w:rsid w:val="00350F6B"/>
    <w:rsid w:val="00353030"/>
    <w:rsid w:val="003B1A1F"/>
    <w:rsid w:val="003E5F61"/>
    <w:rsid w:val="00400FEF"/>
    <w:rsid w:val="00480386"/>
    <w:rsid w:val="004914D4"/>
    <w:rsid w:val="004B2028"/>
    <w:rsid w:val="004C5064"/>
    <w:rsid w:val="004C6705"/>
    <w:rsid w:val="004D761F"/>
    <w:rsid w:val="005036C4"/>
    <w:rsid w:val="005230C6"/>
    <w:rsid w:val="00523AD7"/>
    <w:rsid w:val="00531EF1"/>
    <w:rsid w:val="00570822"/>
    <w:rsid w:val="005A3951"/>
    <w:rsid w:val="005B49FF"/>
    <w:rsid w:val="005D70DE"/>
    <w:rsid w:val="005E5A79"/>
    <w:rsid w:val="00601ABC"/>
    <w:rsid w:val="00607B28"/>
    <w:rsid w:val="006152EA"/>
    <w:rsid w:val="00626231"/>
    <w:rsid w:val="00654009"/>
    <w:rsid w:val="0067244F"/>
    <w:rsid w:val="006817AC"/>
    <w:rsid w:val="006823A3"/>
    <w:rsid w:val="006971CE"/>
    <w:rsid w:val="006C6227"/>
    <w:rsid w:val="006D0AEA"/>
    <w:rsid w:val="006D71EF"/>
    <w:rsid w:val="006E05CA"/>
    <w:rsid w:val="006F1B92"/>
    <w:rsid w:val="007000E9"/>
    <w:rsid w:val="007375A0"/>
    <w:rsid w:val="007632B9"/>
    <w:rsid w:val="0076485B"/>
    <w:rsid w:val="00771E2C"/>
    <w:rsid w:val="007759F7"/>
    <w:rsid w:val="00775F43"/>
    <w:rsid w:val="007877A6"/>
    <w:rsid w:val="0079383D"/>
    <w:rsid w:val="007A323A"/>
    <w:rsid w:val="007A4605"/>
    <w:rsid w:val="007A4D69"/>
    <w:rsid w:val="007B39FE"/>
    <w:rsid w:val="007B7520"/>
    <w:rsid w:val="007C0B68"/>
    <w:rsid w:val="007C0D2E"/>
    <w:rsid w:val="007C2B18"/>
    <w:rsid w:val="007E24F3"/>
    <w:rsid w:val="007E5C13"/>
    <w:rsid w:val="0082347F"/>
    <w:rsid w:val="008356B7"/>
    <w:rsid w:val="00842B13"/>
    <w:rsid w:val="0084673D"/>
    <w:rsid w:val="00846C41"/>
    <w:rsid w:val="00864F10"/>
    <w:rsid w:val="0087421A"/>
    <w:rsid w:val="008777F3"/>
    <w:rsid w:val="00897F6E"/>
    <w:rsid w:val="008B45A4"/>
    <w:rsid w:val="008B6B5C"/>
    <w:rsid w:val="008C7178"/>
    <w:rsid w:val="008E093E"/>
    <w:rsid w:val="008E235C"/>
    <w:rsid w:val="008F1176"/>
    <w:rsid w:val="008F2556"/>
    <w:rsid w:val="008F6A2B"/>
    <w:rsid w:val="0090437D"/>
    <w:rsid w:val="0091144F"/>
    <w:rsid w:val="00912597"/>
    <w:rsid w:val="00923891"/>
    <w:rsid w:val="00951304"/>
    <w:rsid w:val="0095744A"/>
    <w:rsid w:val="009A0D4C"/>
    <w:rsid w:val="009B62D8"/>
    <w:rsid w:val="009C1078"/>
    <w:rsid w:val="009D04B7"/>
    <w:rsid w:val="009D5421"/>
    <w:rsid w:val="00A15993"/>
    <w:rsid w:val="00A22922"/>
    <w:rsid w:val="00A4475B"/>
    <w:rsid w:val="00A44D41"/>
    <w:rsid w:val="00A50020"/>
    <w:rsid w:val="00A57B81"/>
    <w:rsid w:val="00A70253"/>
    <w:rsid w:val="00A7548D"/>
    <w:rsid w:val="00A77B3E"/>
    <w:rsid w:val="00AD1D08"/>
    <w:rsid w:val="00AF19A0"/>
    <w:rsid w:val="00B05CC8"/>
    <w:rsid w:val="00B068DD"/>
    <w:rsid w:val="00B2059E"/>
    <w:rsid w:val="00B53B5D"/>
    <w:rsid w:val="00B53E2F"/>
    <w:rsid w:val="00B8566A"/>
    <w:rsid w:val="00BB428B"/>
    <w:rsid w:val="00BC2C91"/>
    <w:rsid w:val="00BC6FCC"/>
    <w:rsid w:val="00BE04E5"/>
    <w:rsid w:val="00C07329"/>
    <w:rsid w:val="00C21B51"/>
    <w:rsid w:val="00C2490A"/>
    <w:rsid w:val="00C30F9E"/>
    <w:rsid w:val="00C37E3A"/>
    <w:rsid w:val="00C60A18"/>
    <w:rsid w:val="00C61D7D"/>
    <w:rsid w:val="00C72D84"/>
    <w:rsid w:val="00C86A16"/>
    <w:rsid w:val="00CA01FF"/>
    <w:rsid w:val="00CC165A"/>
    <w:rsid w:val="00CE2A0E"/>
    <w:rsid w:val="00D00ED6"/>
    <w:rsid w:val="00D06F3C"/>
    <w:rsid w:val="00D20EC3"/>
    <w:rsid w:val="00D2291B"/>
    <w:rsid w:val="00D616BA"/>
    <w:rsid w:val="00D66BDA"/>
    <w:rsid w:val="00D920CF"/>
    <w:rsid w:val="00DA39D1"/>
    <w:rsid w:val="00DA556B"/>
    <w:rsid w:val="00DC5246"/>
    <w:rsid w:val="00DD1D30"/>
    <w:rsid w:val="00DE7BDD"/>
    <w:rsid w:val="00DF175E"/>
    <w:rsid w:val="00E03B15"/>
    <w:rsid w:val="00E07BF7"/>
    <w:rsid w:val="00E15B64"/>
    <w:rsid w:val="00E25870"/>
    <w:rsid w:val="00E34196"/>
    <w:rsid w:val="00E34E3A"/>
    <w:rsid w:val="00E55011"/>
    <w:rsid w:val="00E713B8"/>
    <w:rsid w:val="00E71A4D"/>
    <w:rsid w:val="00E773D4"/>
    <w:rsid w:val="00E83C1C"/>
    <w:rsid w:val="00E83D86"/>
    <w:rsid w:val="00ED108E"/>
    <w:rsid w:val="00EE5180"/>
    <w:rsid w:val="00EF6347"/>
    <w:rsid w:val="00F02BA4"/>
    <w:rsid w:val="00F102B3"/>
    <w:rsid w:val="00F14452"/>
    <w:rsid w:val="00F22244"/>
    <w:rsid w:val="00F3028F"/>
    <w:rsid w:val="00F31FC8"/>
    <w:rsid w:val="00F432D5"/>
    <w:rsid w:val="00F648AC"/>
    <w:rsid w:val="00F74D12"/>
    <w:rsid w:val="00FA0216"/>
    <w:rsid w:val="00FA3F1F"/>
    <w:rsid w:val="00FC3E6B"/>
    <w:rsid w:val="00FC69E7"/>
    <w:rsid w:val="00FF1555"/>
    <w:rsid w:val="00FF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1D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10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078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C10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078"/>
    <w:rPr>
      <w:rFonts w:ascii="Arial" w:eastAsia="Arial" w:hAnsi="Arial" w:cs="Arial"/>
      <w:color w:val="000000"/>
      <w:sz w:val="22"/>
      <w:szCs w:val="22"/>
    </w:rPr>
  </w:style>
  <w:style w:type="paragraph" w:customStyle="1" w:styleId="normal0">
    <w:name w:val="normal"/>
    <w:rsid w:val="00912597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NoSpacing">
    <w:name w:val="No Spacing"/>
    <w:uiPriority w:val="1"/>
    <w:qFormat/>
    <w:rsid w:val="001F3396"/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222296"/>
  </w:style>
  <w:style w:type="paragraph" w:styleId="ListParagraph">
    <w:name w:val="List Paragraph"/>
    <w:basedOn w:val="Normal"/>
    <w:uiPriority w:val="34"/>
    <w:qFormat/>
    <w:rsid w:val="00D2291B"/>
    <w:pPr>
      <w:ind w:left="720"/>
      <w:contextualSpacing/>
    </w:pPr>
  </w:style>
  <w:style w:type="table" w:styleId="TableGrid">
    <w:name w:val="Table Grid"/>
    <w:basedOn w:val="TableNormal"/>
    <w:uiPriority w:val="59"/>
    <w:rsid w:val="00D616BA"/>
    <w:rPr>
      <w:rFonts w:ascii="Calibri" w:eastAsia="Calibri" w:hAnsi="Calibri" w:cs="Calibri"/>
      <w:color w:val="00000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smith</vt:lpstr>
    </vt:vector>
  </TitlesOfParts>
  <LinksUpToDate>false</LinksUpToDate>
  <CharactersWithSpaces>3600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creator/>
  <cp:lastModifiedBy/>
  <cp:revision>1</cp:revision>
  <cp:lastPrinted>2009-04-22T19:24:00Z</cp:lastPrinted>
  <dcterms:created xsi:type="dcterms:W3CDTF">2015-07-29T19:38:00Z</dcterms:created>
  <dcterms:modified xsi:type="dcterms:W3CDTF">2015-07-30T21:03:00Z</dcterms:modified>
</cp:coreProperties>
</file>