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AD8" w:rsidRPr="00283AD8" w:rsidRDefault="00283AD8" w:rsidP="00283AD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283AD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Brandon </w:t>
      </w:r>
      <w:proofErr w:type="spellStart"/>
      <w:r w:rsidRPr="00283AD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Salchow</w:t>
      </w:r>
      <w:proofErr w:type="spellEnd"/>
    </w:p>
    <w:p w:rsidR="00283AD8" w:rsidRPr="00283AD8" w:rsidRDefault="00283AD8" w:rsidP="00283AD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83AD8">
        <w:rPr>
          <w:rFonts w:ascii="Arial" w:eastAsia="Times New Roman" w:hAnsi="Arial" w:cs="Arial"/>
          <w:color w:val="000000"/>
          <w:sz w:val="20"/>
          <w:szCs w:val="20"/>
        </w:rPr>
        <w:t>651-373-7592</w:t>
      </w:r>
    </w:p>
    <w:p w:rsidR="00283AD8" w:rsidRPr="00283AD8" w:rsidRDefault="00283AD8" w:rsidP="00283AD8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 w:rsidRPr="00283AD8">
        <w:rPr>
          <w:rFonts w:ascii="Arial" w:eastAsia="Times New Roman" w:hAnsi="Arial" w:cs="Arial"/>
          <w:color w:val="0000FF"/>
          <w:sz w:val="20"/>
          <w:szCs w:val="20"/>
          <w:u w:val="single"/>
        </w:rPr>
        <w:t>bsalchow@gmail.com</w:t>
      </w:r>
    </w:p>
    <w:p w:rsidR="00283AD8" w:rsidRPr="00283AD8" w:rsidRDefault="00283AD8" w:rsidP="00283AD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283AD8" w:rsidRPr="00283AD8" w:rsidRDefault="00283AD8" w:rsidP="00283AD8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Hard </w:t>
      </w: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working</w:t>
      </w: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, Driven, Goal Oriented.</w:t>
      </w:r>
    </w:p>
    <w:p w:rsidR="00283AD8" w:rsidRPr="00283AD8" w:rsidRDefault="00283AD8" w:rsidP="00283AD8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Burnsville, MN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Highlights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Certified Equipment Operator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HAZMAT training CPR/Advanced First Aid Certified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Multi-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Tasker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Strong Communication Skills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Safety Orientation training Determined/Adaptable/Flexible</w:t>
      </w:r>
    </w:p>
    <w:p w:rsidR="00283AD8" w:rsidRPr="00283AD8" w:rsidRDefault="00283AD8" w:rsidP="00283AD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Forklift/Chainsaw Operator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Weyerhaeuser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Saint Paul, MN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September 2013 to Present</w:t>
      </w:r>
    </w:p>
    <w:p w:rsidR="00283AD8" w:rsidRPr="00283AD8" w:rsidRDefault="00283AD8" w:rsidP="00283AD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Routine inspection on a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combilift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chainsaw, get gas, stop into the office to grab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, then I would use the VMT to start my production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and pull the pieces of lumber I either needed to pick for an order or cut into another length for an order, staple the handling unit to the order and stage it to be loaded onto a truck. Then you take the stock piece and return it to inventory with a new handling unit on it.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Accomplishments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Ive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learned from them and I also have gave ideas as to how we could be more efficient with our time on the job and how things get done.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Used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utilizing time management, how to take apart a chainsaw, change the chain clean it and put it back together. How to put together a truck full of EWP. I've gained more knowledge on how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are processed and created through optimization.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Forklift Operator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Progressive Rail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Minneapolis, MN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December 2013 to August 2014</w:t>
      </w:r>
    </w:p>
    <w:p w:rsidR="00283AD8" w:rsidRPr="00283AD8" w:rsidRDefault="00283AD8" w:rsidP="00283AD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Unloaded, picked, staged and loaded products for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shipping.Followed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proper selection procedures as established by the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company.Transported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goods from racks, shelves and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vehicles.Installed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protective bracing, padding and strapping to prevent shifting and damage to items during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transport.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at a rapid pace to meet tight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deadlines.Verified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recorded the count and condition of cargo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received.Banded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wrapped, packaged and cleaned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equipment.Operated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powered lift trucks, floor sweepers,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jacks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and forklifts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safely.Loaded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flat bed by forklift and hand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truck.Cleared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damaged items and loaded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freight.Used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propane forklift to load trailer at warehouse.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Tech/Driver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Dakota County Detox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Hastings, MN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April 2012 to December 2013</w:t>
      </w:r>
    </w:p>
    <w:p w:rsidR="00283AD8" w:rsidRPr="00283AD8" w:rsidRDefault="00283AD8" w:rsidP="00283AD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Assisted in restraining violent and unruly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clients.Implemented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defensive tactics and physical restraints to maintain the safety and security of personnel and the general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public.Safely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transported clients to and from jails and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hospitals.Conducted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internal security checks and distributed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meals.Continually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monitored dormitories for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inappropriate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activity.Supervised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 meal distribution and observed clients during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meals.Organized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updated and maintained over 200 patient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charts.Recorded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patients' medical history, vital statistics and test results in medical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records.Maintained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patient privacy and confidential patient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information.Obtained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vitals for a floor of 25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patients per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shift.Responded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quickly to medical emergencies, bomb threats and fire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alarms.Checked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passes and credentials of persons seeking to enter the property.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Kitchen Cook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Culvers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October 2012 to June 2013</w:t>
      </w:r>
    </w:p>
    <w:p w:rsidR="00283AD8" w:rsidRPr="00283AD8" w:rsidRDefault="00283AD8" w:rsidP="00283AD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Culvers - Hastings, MN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Took necessary steps to meet customer needs and effectively resolve food or service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issues.Recorded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customer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and repeated them back in a clear, understandable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manner.Served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fresh, hot food with a smile in a timely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manner.Communicated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clearly and positively with co-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workers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and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management.Served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to customers at windows, counters and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tables.Cut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chopped food items and cooked on a grill or in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fryers.Operated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large-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volume cooking equipment such as grills, deep-fat fryers and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griddles.Carefully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maintained sanitation, health and safety standards in all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areas.Closely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followed standard procedures for safe food preparation,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assembly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and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presentation to ensure customer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satisfaction.Performed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general maintenance duties, including mopping floors,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washing dishes, wiping counter tops and emptying grease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traps.Maintained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 neat, well groomed appearance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including impeccable personal hygiene, hair restraint and minimal jewelry that met company </w:t>
      </w:r>
      <w:proofErr w:type="spellStart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standards.Prepared</w:t>
      </w:r>
      <w:proofErr w:type="spellEnd"/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br/>
        <w:t>items according to written or verbal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,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working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on several different 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simultaneously.</w:t>
      </w:r>
    </w:p>
    <w:p w:rsidR="00283AD8" w:rsidRPr="00283AD8" w:rsidRDefault="00283AD8" w:rsidP="00283AD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Nursing Assistant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Dakota County Technical College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Hastings, MN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2010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Diploma in General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Hastings High School</w:t>
      </w: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283AD8" w:rsidRPr="00283AD8" w:rsidRDefault="00283AD8" w:rsidP="00283AD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Hastings, MN</w:t>
      </w:r>
    </w:p>
    <w:p w:rsidR="00283AD8" w:rsidRPr="00283AD8" w:rsidRDefault="00283AD8" w:rsidP="00283AD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83AD8">
        <w:rPr>
          <w:rFonts w:ascii="Arial" w:eastAsia="Times New Roman" w:hAnsi="Arial" w:cs="Arial"/>
          <w:color w:val="000000" w:themeColor="text1"/>
          <w:sz w:val="20"/>
          <w:szCs w:val="20"/>
        </w:rPr>
        <w:t>2007</w:t>
      </w:r>
    </w:p>
    <w:bookmarkEnd w:id="0"/>
    <w:p w:rsidR="009E6DC6" w:rsidRPr="00283AD8" w:rsidRDefault="009E6DC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9E6DC6" w:rsidRPr="00283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D8"/>
    <w:rsid w:val="00283AD8"/>
    <w:rsid w:val="009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3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83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A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3A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283AD8"/>
  </w:style>
  <w:style w:type="character" w:customStyle="1" w:styleId="hl">
    <w:name w:val="hl"/>
    <w:basedOn w:val="DefaultParagraphFont"/>
    <w:rsid w:val="00283AD8"/>
  </w:style>
  <w:style w:type="paragraph" w:customStyle="1" w:styleId="locality">
    <w:name w:val="locality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283AD8"/>
  </w:style>
  <w:style w:type="paragraph" w:customStyle="1" w:styleId="workdates">
    <w:name w:val="work_dates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3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83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A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3A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283AD8"/>
  </w:style>
  <w:style w:type="character" w:customStyle="1" w:styleId="hl">
    <w:name w:val="hl"/>
    <w:basedOn w:val="DefaultParagraphFont"/>
    <w:rsid w:val="00283AD8"/>
  </w:style>
  <w:style w:type="paragraph" w:customStyle="1" w:styleId="locality">
    <w:name w:val="locality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283AD8"/>
  </w:style>
  <w:style w:type="paragraph" w:customStyle="1" w:styleId="workdates">
    <w:name w:val="work_dates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8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6242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0738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96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61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2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55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12" w:space="11" w:color="CCCCCC"/>
                            <w:left w:val="none" w:sz="0" w:space="0" w:color="auto"/>
                            <w:bottom w:val="single" w:sz="6" w:space="11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294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71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5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4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31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8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969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00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9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05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6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8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7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4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890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12" w:space="11" w:color="CCCCCC"/>
                            <w:left w:val="none" w:sz="0" w:space="0" w:color="auto"/>
                            <w:bottom w:val="single" w:sz="6" w:space="11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9290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479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2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3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7948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8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2015-07-16T06:46:00Z</dcterms:created>
  <dcterms:modified xsi:type="dcterms:W3CDTF">2015-07-16T06:49:00Z</dcterms:modified>
</cp:coreProperties>
</file>