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Copperplate Gothic Bold" w:hAnsi="Copperplate Gothic Bold"/>
          <w:b/>
          <w:i/>
          <w:color w:val="000000" w:themeColor="text1"/>
          <w:sz w:val="36"/>
        </w:rPr>
      </w:pPr>
      <w:r>
        <w:rPr>
          <w:rFonts w:ascii="Copperplate Gothic Bold" w:hAnsi="Copperplate Gothic Bold"/>
          <w:b/>
          <w:i/>
          <w:color w:val="000000" w:themeColor="text1"/>
          <w:sz w:val="36"/>
        </w:rPr>
        <w:t xml:space="preserve">                             </w:t>
      </w:r>
      <w:r>
        <w:rPr>
          <w:rFonts w:ascii="Copperplate Gothic Bold" w:hAnsi="Copperplate Gothic Bold"/>
          <w:b/>
          <w:i/>
          <w:color w:val="000000" w:themeColor="text1"/>
          <w:sz w:val="36"/>
        </w:rPr>
        <w:t xml:space="preserve">  </w:t>
      </w:r>
      <w:r>
        <w:rPr>
          <w:rFonts w:ascii="Copperplate Gothic Bold" w:hAnsi="Copperplate Gothic Bold"/>
          <w:b/>
          <w:i/>
          <w:color w:val="000000" w:themeColor="text1"/>
          <w:sz w:val="36"/>
        </w:rPr>
        <w:t xml:space="preserve">  </w:t>
      </w:r>
      <w:r>
        <w:rPr>
          <w:rFonts w:ascii="Copperplate Gothic Bold" w:hAnsi="Copperplate Gothic Bold"/>
          <w:b/>
          <w:i/>
          <w:color w:val="000000" w:themeColor="text1"/>
          <w:sz w:val="36"/>
        </w:rPr>
        <w:t xml:space="preserve"> </w:t>
      </w:r>
      <w:r>
        <w:rPr>
          <w:rFonts w:ascii="Copperplate Gothic Bold" w:hAnsi="Copperplate Gothic Bold"/>
          <w:b/>
          <w:i/>
          <w:color w:val="000000" w:themeColor="text1"/>
          <w:sz w:val="36"/>
        </w:rPr>
        <w:t>Jesse  D</w:t>
      </w:r>
      <w:r>
        <w:rPr>
          <w:rFonts w:ascii="Copperplate Gothic Bold" w:hAnsi="Copperplate Gothic Bold"/>
          <w:b/>
          <w:i/>
          <w:color w:val="000000" w:themeColor="text1"/>
          <w:sz w:val="36"/>
        </w:rPr>
        <w:t>.  Bishop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  <w:r>
        <w:rPr>
          <w:rFonts w:ascii="Book Antiqua" w:hAnsi="Book Antiqua"/>
          <w:b/>
          <w:i/>
          <w:color w:val="000000" w:themeColor="text1"/>
          <w:sz w:val="24"/>
        </w:rPr>
        <w:t xml:space="preserve">                                   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   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 9781 Pyramid Ct.  Lone Tree, CO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80112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  <w:r>
        <w:rPr>
          <w:rFonts w:ascii="Book Antiqua" w:hAnsi="Book Antiqua"/>
          <w:b/>
          <w:i/>
          <w:color w:val="000000" w:themeColor="text1"/>
          <w:sz w:val="24"/>
        </w:rPr>
        <w:t xml:space="preserve">                                Cell: 720-840-0571   Email: thebishopjd@gmail.com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</w:p>
    <w:p>
      <w:pPr>
        <w:rPr>
          <w:rFonts w:ascii="Book Antiqua" w:hAnsi="Book Antiqua"/>
          <w:b/>
          <w:i/>
          <w:color w:val="000000" w:themeColor="text1"/>
          <w:sz w:val="28"/>
        </w:rPr>
      </w:pPr>
      <w:r>
        <w:rPr>
          <w:rFonts w:ascii="Book Antiqua" w:hAnsi="Book Antiqua"/>
          <w:b/>
          <w:i/>
          <w:color w:val="000000" w:themeColor="text1"/>
          <w:sz w:val="32"/>
        </w:rPr>
        <w:t xml:space="preserve">Objective: </w:t>
      </w:r>
      <w:r>
        <w:rPr>
          <w:rFonts w:ascii="Book Antiqua" w:hAnsi="Book Antiqua"/>
          <w:b/>
          <w:i/>
          <w:color w:val="000000" w:themeColor="text1"/>
          <w:sz w:val="24"/>
        </w:rPr>
        <w:t>To obtain a long term permanent position with a well established organization utilizing my experience, leadership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qualities</w:t>
      </w:r>
      <w:r>
        <w:rPr>
          <w:rFonts w:ascii="Book Antiqua" w:hAnsi="Book Antiqua"/>
          <w:b/>
          <w:i/>
          <w:color w:val="000000" w:themeColor="text1"/>
          <w:sz w:val="24"/>
        </w:rPr>
        <w:t>, very strong work ethic and re</w:t>
      </w:r>
      <w:r>
        <w:rPr>
          <w:rFonts w:ascii="Book Antiqua" w:hAnsi="Book Antiqua"/>
          <w:b/>
          <w:i/>
          <w:color w:val="000000" w:themeColor="text1"/>
          <w:sz w:val="24"/>
        </w:rPr>
        <w:t>liability. I am looking to succeed and continue to learn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with a company offering possible growth opportunities. 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  </w:t>
      </w:r>
    </w:p>
    <w:p>
      <w:pPr>
        <w:rPr>
          <w:rFonts w:ascii="Book Antiqua" w:hAnsi="Book Antiqua"/>
          <w:b/>
          <w:i/>
          <w:color w:val="000000" w:themeColor="text1"/>
          <w:sz w:val="28"/>
        </w:rPr>
      </w:pPr>
    </w:p>
    <w:p>
      <w:pPr>
        <w:rPr>
          <w:rFonts w:ascii="Book Antiqua" w:hAnsi="Book Antiqua"/>
          <w:b/>
          <w:i/>
          <w:color w:val="000000" w:themeColor="text1"/>
          <w:sz w:val="32"/>
        </w:rPr>
      </w:pPr>
      <w:r>
        <w:rPr>
          <w:rFonts w:ascii="Book Antiqua" w:hAnsi="Book Antiqua"/>
          <w:b/>
          <w:i/>
          <w:color w:val="000000" w:themeColor="text1"/>
          <w:sz w:val="32"/>
        </w:rPr>
        <w:t xml:space="preserve">Work History: </w:t>
      </w:r>
    </w:p>
    <w:p>
      <w:pPr>
        <w:rPr>
          <w:rFonts w:ascii="Book Antiqua" w:hAnsi="Book Antiqua"/>
          <w:b/>
          <w:i/>
          <w:color w:val="000000" w:themeColor="text1"/>
          <w:sz w:val="28"/>
        </w:rPr>
      </w:pPr>
      <w:r>
        <w:rPr>
          <w:rFonts w:ascii="Book Antiqua" w:hAnsi="Book Antiqua"/>
          <w:b/>
          <w:i/>
          <w:color w:val="000000" w:themeColor="text1"/>
          <w:sz w:val="28"/>
        </w:rPr>
        <w:t xml:space="preserve">Summit 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Property </w:t>
      </w:r>
      <w:r>
        <w:rPr>
          <w:rFonts w:ascii="Book Antiqua" w:hAnsi="Book Antiqua"/>
          <w:b/>
          <w:i/>
          <w:color w:val="000000" w:themeColor="text1"/>
          <w:sz w:val="28"/>
        </w:rPr>
        <w:t>Service</w:t>
      </w:r>
      <w:r>
        <w:rPr>
          <w:rFonts w:ascii="Book Antiqua" w:hAnsi="Book Antiqua"/>
          <w:b/>
          <w:i/>
          <w:color w:val="000000" w:themeColor="text1"/>
          <w:sz w:val="28"/>
        </w:rPr>
        <w:t>s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 </w:t>
      </w:r>
      <w:r>
        <w:rPr>
          <w:rFonts w:ascii="Book Antiqua" w:hAnsi="Book Antiqua"/>
          <w:b/>
          <w:i/>
          <w:color w:val="000000" w:themeColor="text1"/>
          <w:sz w:val="28"/>
        </w:rPr>
        <w:t>–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 </w:t>
      </w:r>
      <w:r>
        <w:rPr>
          <w:rFonts w:ascii="Book Antiqua" w:hAnsi="Book Antiqua"/>
          <w:b/>
          <w:i/>
          <w:color w:val="000000" w:themeColor="text1"/>
          <w:sz w:val="28"/>
        </w:rPr>
        <w:t>Technician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 – 08</w:t>
      </w:r>
      <w:r>
        <w:rPr>
          <w:rFonts w:ascii="Book Antiqua" w:hAnsi="Book Antiqua"/>
          <w:b/>
          <w:i/>
          <w:color w:val="000000" w:themeColor="text1"/>
          <w:sz w:val="28"/>
        </w:rPr>
        <w:t>/14</w:t>
      </w:r>
      <w:r>
        <w:rPr>
          <w:rFonts w:ascii="Book Antiqua" w:hAnsi="Book Antiqua"/>
          <w:b/>
          <w:i/>
          <w:color w:val="000000" w:themeColor="text1"/>
        </w:rPr>
        <w:t xml:space="preserve"> to </w:t>
      </w:r>
      <w:r>
        <w:rPr>
          <w:rFonts w:ascii="Book Antiqua" w:hAnsi="Book Antiqua"/>
          <w:b/>
          <w:i/>
          <w:color w:val="000000" w:themeColor="text1"/>
          <w:sz w:val="28"/>
        </w:rPr>
        <w:t>Present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                              Parker, CO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  <w:r>
        <w:rPr>
          <w:rFonts w:ascii="Book Antiqua" w:hAnsi="Book Antiqua"/>
          <w:b/>
          <w:i/>
          <w:color w:val="000000" w:themeColor="text1"/>
          <w:sz w:val="24"/>
        </w:rPr>
        <w:t>Residential &amp; Commercial building and proper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ty repair. Remodeling, plumbing, electrical, </w:t>
      </w:r>
      <w:r>
        <w:rPr>
          <w:rFonts w:ascii="Book Antiqua" w:hAnsi="Book Antiqua"/>
          <w:b/>
          <w:i/>
          <w:color w:val="000000" w:themeColor="text1"/>
          <w:sz w:val="24"/>
        </w:rPr>
        <w:t>HVA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C, drywall, painting, tile, locksmith, framing, carpentry, additions, decks, roofing, exterior repairs, etc. Maintain company vehicle, equipment and assigned tools. </w:t>
      </w:r>
      <w:r>
        <w:rPr>
          <w:rFonts w:ascii="Book Antiqua" w:hAnsi="Book Antiqua"/>
          <w:b/>
          <w:i/>
          <w:color w:val="000000" w:themeColor="text1"/>
          <w:sz w:val="24"/>
        </w:rPr>
        <w:t>Customer service, estimating future projects and assigning sub contractors.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</w:p>
    <w:p>
      <w:pPr>
        <w:rPr>
          <w:rFonts w:ascii="Book Antiqua" w:hAnsi="Book Antiqua"/>
          <w:b/>
          <w:i/>
          <w:color w:val="000000" w:themeColor="text1"/>
          <w:sz w:val="28"/>
        </w:rPr>
      </w:pPr>
      <w:r>
        <w:rPr>
          <w:rFonts w:ascii="Book Antiqua" w:hAnsi="Book Antiqua"/>
          <w:b/>
          <w:i/>
          <w:color w:val="000000" w:themeColor="text1"/>
          <w:sz w:val="28"/>
        </w:rPr>
        <w:t xml:space="preserve">MC2  </w:t>
      </w:r>
      <w:r>
        <w:rPr>
          <w:rFonts w:ascii="Book Antiqua" w:hAnsi="Book Antiqua"/>
          <w:b/>
          <w:i/>
          <w:color w:val="000000" w:themeColor="text1"/>
          <w:sz w:val="28"/>
        </w:rPr>
        <w:t>Ent</w:t>
      </w:r>
      <w:r>
        <w:rPr>
          <w:rFonts w:ascii="Book Antiqua" w:hAnsi="Book Antiqua"/>
          <w:b/>
          <w:i/>
          <w:color w:val="000000" w:themeColor="text1"/>
          <w:sz w:val="28"/>
        </w:rPr>
        <w:t>.</w:t>
      </w:r>
      <w:r>
        <w:rPr>
          <w:rFonts w:ascii="Book Antiqua" w:hAnsi="Book Antiqua"/>
          <w:b/>
          <w:i/>
          <w:color w:val="000000" w:themeColor="text1"/>
          <w:sz w:val="28"/>
        </w:rPr>
        <w:t>– Project Manage</w:t>
      </w:r>
      <w:r>
        <w:rPr>
          <w:rFonts w:ascii="Book Antiqua" w:hAnsi="Book Antiqua"/>
          <w:b/>
          <w:i/>
          <w:color w:val="000000" w:themeColor="text1"/>
          <w:sz w:val="28"/>
        </w:rPr>
        <w:t>r &amp; Maintenance Supervisor – 02/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13 </w:t>
      </w:r>
      <w:r>
        <w:rPr>
          <w:rFonts w:ascii="Book Antiqua" w:hAnsi="Book Antiqua"/>
          <w:b/>
          <w:i/>
          <w:color w:val="000000" w:themeColor="text1"/>
        </w:rPr>
        <w:t xml:space="preserve">to </w:t>
      </w:r>
      <w:r>
        <w:rPr>
          <w:rFonts w:ascii="Book Antiqua" w:hAnsi="Book Antiqua"/>
          <w:b/>
          <w:i/>
          <w:color w:val="000000" w:themeColor="text1"/>
          <w:sz w:val="28"/>
        </w:rPr>
        <w:t>07/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14 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 Denver, CO</w:t>
      </w:r>
    </w:p>
    <w:p>
      <w:pPr>
        <w:rPr>
          <w:rFonts w:ascii="Book Antiqua" w:hAnsi="Book Antiqua"/>
          <w:b/>
          <w:i/>
          <w:color w:val="000000" w:themeColor="text1"/>
          <w:sz w:val="28"/>
        </w:rPr>
      </w:pPr>
      <w:r>
        <w:rPr>
          <w:rFonts w:ascii="Book Antiqua" w:hAnsi="Book Antiqua"/>
          <w:b/>
          <w:i/>
          <w:color w:val="000000" w:themeColor="text1"/>
        </w:rPr>
        <w:t>(Previously with MC2)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Field </w:t>
      </w:r>
      <w:r>
        <w:rPr>
          <w:rFonts w:ascii="Book Antiqua" w:hAnsi="Book Antiqua"/>
          <w:b/>
          <w:i/>
          <w:color w:val="000000" w:themeColor="text1"/>
          <w:sz w:val="28"/>
        </w:rPr>
        <w:t>Tech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 promoted </w:t>
      </w:r>
      <w:r>
        <w:rPr>
          <w:rFonts w:ascii="Book Antiqua" w:hAnsi="Book Antiqua"/>
          <w:b/>
          <w:i/>
          <w:color w:val="000000" w:themeColor="text1"/>
          <w:sz w:val="28"/>
        </w:rPr>
        <w:t>to P.M</w:t>
      </w:r>
      <w:r>
        <w:rPr>
          <w:rFonts w:ascii="Book Antiqua" w:hAnsi="Book Antiqua"/>
          <w:b/>
          <w:i/>
          <w:color w:val="000000" w:themeColor="text1"/>
          <w:sz w:val="28"/>
        </w:rPr>
        <w:t>/</w:t>
      </w:r>
      <w:r>
        <w:rPr>
          <w:rFonts w:ascii="Book Antiqua" w:hAnsi="Book Antiqua"/>
          <w:b/>
          <w:i/>
          <w:color w:val="000000" w:themeColor="text1"/>
          <w:sz w:val="28"/>
        </w:rPr>
        <w:t>Supervisor – 02/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05 </w:t>
      </w:r>
      <w:r>
        <w:rPr>
          <w:rFonts w:ascii="Book Antiqua" w:hAnsi="Book Antiqua"/>
          <w:b/>
          <w:i/>
          <w:color w:val="000000" w:themeColor="text1"/>
        </w:rPr>
        <w:t xml:space="preserve">to </w:t>
      </w:r>
      <w:r>
        <w:rPr>
          <w:rFonts w:ascii="Book Antiqua" w:hAnsi="Book Antiqua"/>
          <w:b/>
          <w:i/>
          <w:color w:val="000000" w:themeColor="text1"/>
          <w:sz w:val="28"/>
        </w:rPr>
        <w:t>05/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07 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 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  <w:r>
        <w:rPr>
          <w:rFonts w:ascii="Book Antiqua" w:hAnsi="Book Antiqua"/>
          <w:b/>
          <w:i/>
          <w:color w:val="000000" w:themeColor="text1"/>
          <w:sz w:val="24"/>
        </w:rPr>
        <w:t>Commercial building maintenance repair and renovations.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</w:t>
      </w:r>
      <w:r>
        <w:rPr>
          <w:rFonts w:ascii="Book Antiqua" w:hAnsi="Book Antiqua"/>
          <w:b/>
          <w:i/>
          <w:color w:val="000000" w:themeColor="text1"/>
          <w:sz w:val="24"/>
        </w:rPr>
        <w:t>Remodeling electrical, plumbing</w:t>
      </w:r>
      <w:r>
        <w:rPr>
          <w:rFonts w:ascii="Book Antiqua" w:hAnsi="Book Antiqua"/>
          <w:b/>
          <w:i/>
          <w:color w:val="000000" w:themeColor="text1"/>
          <w:sz w:val="24"/>
        </w:rPr>
        <w:t>, HVAC,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drywall, painting, tile, locksmith, flooring, roofing, framing, casework, </w:t>
      </w:r>
      <w:r>
        <w:rPr>
          <w:rFonts w:ascii="Book Antiqua" w:hAnsi="Book Antiqua"/>
          <w:b/>
          <w:i/>
          <w:color w:val="000000" w:themeColor="text1"/>
          <w:sz w:val="24"/>
        </w:rPr>
        <w:t>corian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, granite, wall coverings, finishes, ceilings, demolition, exterior repairs, </w:t>
      </w:r>
      <w:r>
        <w:rPr>
          <w:rFonts w:ascii="Book Antiqua" w:hAnsi="Book Antiqua"/>
          <w:b/>
          <w:i/>
          <w:color w:val="000000" w:themeColor="text1"/>
          <w:sz w:val="24"/>
        </w:rPr>
        <w:t>concrete, asphalt,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equipment repair &amp;installation.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</w:t>
      </w:r>
      <w:r>
        <w:rPr>
          <w:rFonts w:ascii="Book Antiqua" w:hAnsi="Book Antiqua"/>
          <w:b/>
          <w:i/>
          <w:color w:val="000000" w:themeColor="text1"/>
          <w:sz w:val="24"/>
        </w:rPr>
        <w:t>Managed a department of     8 - 12 technicians.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I was responsible for the day to day operation of the department including; Hiring, training, disciplinary actions and terminations. I was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also solely </w:t>
      </w:r>
      <w:r>
        <w:rPr>
          <w:rFonts w:ascii="Book Antiqua" w:hAnsi="Book Antiqua"/>
          <w:b/>
          <w:i/>
          <w:color w:val="000000" w:themeColor="text1"/>
          <w:sz w:val="24"/>
        </w:rPr>
        <w:t>responsible for assig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ning and tracking all credit accounts, our company vehicle fleet, tools and equipment. Several large commercial accounts were affiliated with my department requiring: Proposal preparation, site supervision, quality control, customer 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service, invoicing, budgeting, locating &amp; supervising sub-contractors, followed &amp; modified blue prints, safety &amp; code compliance, scheduling &amp; dispatching techs and scheduling with other in-house departments for deadline completion. Other duties included; tracking &amp; adjusting time sheets, constant e-mail &amp; phone communications with customers and keeping necessary records with Excel / Access / </w:t>
      </w:r>
      <w:r>
        <w:rPr>
          <w:rFonts w:ascii="Book Antiqua" w:hAnsi="Book Antiqua"/>
          <w:b/>
          <w:i/>
          <w:color w:val="000000" w:themeColor="text1"/>
          <w:sz w:val="24"/>
        </w:rPr>
        <w:t>X</w:t>
      </w:r>
      <w:r>
        <w:rPr>
          <w:rFonts w:ascii="Book Antiqua" w:hAnsi="Book Antiqua"/>
          <w:b/>
          <w:i/>
          <w:color w:val="000000" w:themeColor="text1"/>
          <w:sz w:val="24"/>
        </w:rPr>
        <w:t>actimate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/ Windows Programs </w:t>
      </w:r>
      <w:r>
        <w:rPr>
          <w:rFonts w:ascii="Book Antiqua" w:hAnsi="Book Antiqua"/>
          <w:b/>
          <w:i/>
          <w:color w:val="000000" w:themeColor="text1"/>
          <w:sz w:val="24"/>
        </w:rPr>
        <w:t>via  my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company supplied laptop, smart phone and desktop computer.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</w:p>
    <w:p>
      <w:pPr>
        <w:rPr>
          <w:rFonts w:ascii="Book Antiqua" w:hAnsi="Book Antiqua"/>
          <w:b/>
          <w:i/>
          <w:color w:val="000000" w:themeColor="text1"/>
          <w:sz w:val="28"/>
        </w:rPr>
      </w:pPr>
      <w:r>
        <w:rPr>
          <w:rFonts w:ascii="Book Antiqua" w:hAnsi="Book Antiqua"/>
          <w:b/>
          <w:i/>
          <w:color w:val="000000" w:themeColor="text1"/>
          <w:sz w:val="28"/>
        </w:rPr>
        <w:t>E-Building Service – Fiel</w:t>
      </w:r>
      <w:r>
        <w:rPr>
          <w:rFonts w:ascii="Book Antiqua" w:hAnsi="Book Antiqua"/>
          <w:b/>
          <w:i/>
          <w:color w:val="000000" w:themeColor="text1"/>
          <w:sz w:val="28"/>
        </w:rPr>
        <w:t>d Technician to Supervisor – 11/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07 </w:t>
      </w:r>
      <w:r>
        <w:rPr>
          <w:rFonts w:ascii="Book Antiqua" w:hAnsi="Book Antiqua"/>
          <w:b/>
          <w:i/>
          <w:color w:val="000000" w:themeColor="text1"/>
        </w:rPr>
        <w:t xml:space="preserve">to </w:t>
      </w:r>
      <w:r>
        <w:rPr>
          <w:rFonts w:ascii="Book Antiqua" w:hAnsi="Book Antiqua"/>
          <w:b/>
          <w:i/>
          <w:color w:val="000000" w:themeColor="text1"/>
          <w:sz w:val="28"/>
        </w:rPr>
        <w:t>10/</w:t>
      </w:r>
      <w:r>
        <w:rPr>
          <w:rFonts w:ascii="Book Antiqua" w:hAnsi="Book Antiqua"/>
          <w:b/>
          <w:i/>
          <w:color w:val="000000" w:themeColor="text1"/>
          <w:sz w:val="28"/>
        </w:rPr>
        <w:t>12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  Denver</w:t>
      </w:r>
      <w:r>
        <w:rPr>
          <w:rFonts w:ascii="Book Antiqua" w:hAnsi="Book Antiqua"/>
          <w:b/>
          <w:i/>
          <w:color w:val="000000" w:themeColor="text1"/>
          <w:sz w:val="28"/>
        </w:rPr>
        <w:t>, CO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  <w:r>
        <w:rPr>
          <w:rFonts w:ascii="Book Antiqua" w:hAnsi="Book Antiqua"/>
          <w:b/>
          <w:i/>
          <w:color w:val="000000" w:themeColor="text1"/>
          <w:sz w:val="24"/>
        </w:rPr>
        <w:t>Residential &amp; Commercial maintenance repair and renovation.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Supervised crew of 6 including; Proposals, sub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-contractor management, scheduling, customer service, quality control and management of company fleet vehicles, assigned lap-tops / smart phones, tools and equipment. </w:t>
      </w:r>
      <w:r>
        <w:rPr>
          <w:rFonts w:ascii="Book Antiqua" w:hAnsi="Book Antiqua"/>
          <w:b/>
          <w:i/>
          <w:color w:val="000000" w:themeColor="text1"/>
          <w:sz w:val="24"/>
        </w:rPr>
        <w:t>Also responsible for invoicing, following &amp; modifying blue prints, safety and training.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  </w:t>
      </w:r>
      <w:r>
        <w:rPr>
          <w:rFonts w:ascii="Book Antiqua" w:hAnsi="Book Antiqua"/>
          <w:b/>
          <w:i/>
          <w:color w:val="000000" w:themeColor="text1"/>
          <w:sz w:val="24"/>
        </w:rPr>
        <w:t xml:space="preserve">Remodeling electrical, plumbing, HVAC, drywall, painting, tile, locksmith, flooring, roofing, framing, casework, </w:t>
      </w:r>
      <w:r>
        <w:rPr>
          <w:rFonts w:ascii="Book Antiqua" w:hAnsi="Book Antiqua"/>
          <w:b/>
          <w:i/>
          <w:color w:val="000000" w:themeColor="text1"/>
          <w:sz w:val="24"/>
        </w:rPr>
        <w:t>corian</w:t>
      </w:r>
      <w:r>
        <w:rPr>
          <w:rFonts w:ascii="Book Antiqua" w:hAnsi="Book Antiqua"/>
          <w:b/>
          <w:i/>
          <w:color w:val="000000" w:themeColor="text1"/>
          <w:sz w:val="24"/>
        </w:rPr>
        <w:t>, granite, wall coverings, finishes, ceilings, demolition, exterior repairs, concrete, asphalt, equipment repair &amp;installation.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</w:p>
    <w:p>
      <w:pPr>
        <w:rPr>
          <w:rFonts w:ascii="Book Antiqua" w:hAnsi="Book Antiqua"/>
          <w:b/>
          <w:i/>
          <w:color w:val="000000" w:themeColor="text1"/>
          <w:sz w:val="28"/>
        </w:rPr>
      </w:pPr>
      <w:r>
        <w:rPr>
          <w:rFonts w:ascii="Book Antiqua" w:hAnsi="Book Antiqua"/>
          <w:b/>
          <w:i/>
          <w:color w:val="000000" w:themeColor="text1"/>
          <w:sz w:val="28"/>
        </w:rPr>
        <w:t>Wise Solutions – Techni</w:t>
      </w:r>
      <w:r>
        <w:rPr>
          <w:rFonts w:ascii="Book Antiqua" w:hAnsi="Book Antiqua"/>
          <w:b/>
          <w:i/>
          <w:color w:val="000000" w:themeColor="text1"/>
          <w:sz w:val="28"/>
        </w:rPr>
        <w:t>cian to Work Field Foreman – 09/</w:t>
      </w:r>
      <w:r>
        <w:rPr>
          <w:rFonts w:ascii="Book Antiqua" w:hAnsi="Book Antiqua"/>
          <w:b/>
          <w:i/>
          <w:color w:val="000000" w:themeColor="text1"/>
          <w:sz w:val="28"/>
        </w:rPr>
        <w:t xml:space="preserve">2001 </w:t>
      </w:r>
      <w:r>
        <w:rPr>
          <w:rFonts w:ascii="Book Antiqua" w:hAnsi="Book Antiqua"/>
          <w:b/>
          <w:i/>
          <w:color w:val="000000" w:themeColor="text1"/>
        </w:rPr>
        <w:t xml:space="preserve">to </w:t>
      </w:r>
      <w:r>
        <w:rPr>
          <w:rFonts w:ascii="Book Antiqua" w:hAnsi="Book Antiqua"/>
          <w:b/>
          <w:i/>
          <w:color w:val="000000" w:themeColor="text1"/>
          <w:sz w:val="28"/>
        </w:rPr>
        <w:t>12/</w:t>
      </w:r>
      <w:r>
        <w:rPr>
          <w:rFonts w:ascii="Book Antiqua" w:hAnsi="Book Antiqua"/>
          <w:b/>
          <w:i/>
          <w:color w:val="000000" w:themeColor="text1"/>
          <w:sz w:val="28"/>
        </w:rPr>
        <w:t>04    Conyers, GA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  <w:r>
        <w:rPr>
          <w:rFonts w:ascii="Book Antiqua" w:hAnsi="Book Antiqua"/>
          <w:b/>
          <w:i/>
          <w:color w:val="000000" w:themeColor="text1"/>
          <w:sz w:val="24"/>
        </w:rPr>
        <w:t>Technician promoted to Working F</w:t>
      </w:r>
      <w:r>
        <w:rPr>
          <w:rFonts w:ascii="Book Antiqua" w:hAnsi="Book Antiqua"/>
          <w:b/>
          <w:i/>
          <w:color w:val="000000" w:themeColor="text1"/>
          <w:sz w:val="24"/>
        </w:rPr>
        <w:t>oreman for residential construction and remodeling.</w:t>
      </w:r>
    </w:p>
    <w:p>
      <w:pPr>
        <w:rPr>
          <w:rFonts w:ascii="Book Antiqua" w:hAnsi="Book Antiqua"/>
          <w:b/>
          <w:i/>
          <w:color w:val="000000" w:themeColor="text1"/>
          <w:sz w:val="28"/>
        </w:rPr>
      </w:pPr>
    </w:p>
    <w:p>
      <w:pPr>
        <w:rPr>
          <w:rFonts w:ascii="Book Antiqua" w:hAnsi="Book Antiqua"/>
          <w:b/>
          <w:i/>
          <w:color w:val="000000" w:themeColor="text1"/>
          <w:sz w:val="24"/>
        </w:rPr>
      </w:pPr>
    </w:p>
    <w:p>
      <w:pPr>
        <w:rPr>
          <w:rFonts w:ascii="Book Antiqua" w:hAnsi="Book Antiqua"/>
          <w:b/>
          <w:i/>
          <w:color w:val="000000" w:themeColor="text1"/>
          <w:sz w:val="24"/>
        </w:rPr>
      </w:pPr>
    </w:p>
    <w:p>
      <w:pPr>
        <w:rPr>
          <w:rFonts w:ascii="Book Antiqua" w:hAnsi="Book Antiqua"/>
          <w:b/>
          <w:i/>
          <w:color w:val="000000" w:themeColor="text1"/>
          <w:sz w:val="22"/>
        </w:rPr>
      </w:pPr>
      <w:r>
        <w:rPr>
          <w:rFonts w:ascii="Book Antiqua" w:hAnsi="Book Antiqua"/>
          <w:b/>
          <w:i/>
          <w:color w:val="000000" w:themeColor="text1"/>
          <w:sz w:val="22"/>
        </w:rPr>
        <w:t xml:space="preserve">                                                     *</w:t>
      </w:r>
      <w:r>
        <w:rPr>
          <w:rFonts w:ascii="Book Antiqua" w:hAnsi="Book Antiqua"/>
          <w:b/>
          <w:i/>
          <w:color w:val="000000" w:themeColor="text1"/>
          <w:sz w:val="22"/>
        </w:rPr>
        <w:t>Re</w:t>
      </w:r>
      <w:r>
        <w:rPr>
          <w:rFonts w:ascii="Book Antiqua" w:hAnsi="Book Antiqua"/>
          <w:b/>
          <w:i/>
          <w:color w:val="000000" w:themeColor="text1"/>
          <w:sz w:val="22"/>
        </w:rPr>
        <w:t>ferences available upon request*</w:t>
      </w:r>
    </w:p>
    <w:p>
      <w:pPr>
        <w:rPr>
          <w:rFonts w:ascii="Book Antiqua" w:hAnsi="Book Antiqua"/>
          <w:b/>
          <w:i/>
          <w:color w:val="000000" w:themeColor="text1"/>
          <w:sz w:val="36"/>
        </w:rPr>
      </w:pPr>
      <w:r>
        <w:rPr>
          <w:rFonts w:ascii="Book Antiqua" w:hAnsi="Book Antiqua"/>
          <w:b/>
          <w:i/>
          <w:color w:val="000000" w:themeColor="text1"/>
          <w:sz w:val="36"/>
        </w:rPr>
        <w:t xml:space="preserve">                       </w:t>
      </w:r>
    </w:p>
    <w:p>
      <w:pPr>
        <w:rPr>
          <w:rFonts w:ascii="Book Antiqua" w:hAnsi="Book Antiqua"/>
          <w:b/>
          <w:i/>
          <w:color w:val="000000" w:themeColor="text1"/>
          <w:sz w:val="36"/>
        </w:rPr>
      </w:pPr>
    </w:p>
    <w:p>
      <w:pPr>
        <w:rPr>
          <w:rFonts w:ascii="Book Antiqua" w:hAnsi="Book Antiqua"/>
          <w:b/>
          <w:i/>
          <w:color w:val="000000" w:themeColor="text1"/>
          <w:sz w:val="36"/>
        </w:rPr>
      </w:pPr>
    </w:p>
    <w:p>
      <w:pPr>
        <w:rPr>
          <w:rFonts w:ascii="Book Antiqua" w:hAnsi="Book Antiqua"/>
          <w:b/>
          <w:i/>
          <w:color w:val="000000" w:themeColor="text1"/>
          <w:sz w:val="36"/>
        </w:rPr>
      </w:pPr>
    </w:p>
    <w:p>
      <w:pPr>
        <w:rPr>
          <w:rFonts w:ascii="Book Antiqua" w:hAnsi="Book Antiqua"/>
          <w:b/>
          <w:i/>
          <w:color w:val="000000" w:themeColor="text1"/>
          <w:sz w:val="36"/>
        </w:rPr>
      </w:pPr>
    </w:p>
    <w:p>
      <w:pPr>
        <w:rPr>
          <w:rFonts w:ascii="Book Antiqua" w:hAnsi="Book Antiqua"/>
          <w:b/>
          <w:i/>
          <w:color w:val="000000" w:themeColor="text1"/>
          <w:sz w:val="36"/>
        </w:rPr>
      </w:pPr>
      <w:r>
        <w:rPr>
          <w:rFonts w:ascii="Book Antiqua" w:hAnsi="Book Antiqua"/>
          <w:b/>
          <w:i/>
          <w:color w:val="000000" w:themeColor="text1"/>
          <w:sz w:val="36"/>
        </w:rPr>
        <w:t xml:space="preserve">                      </w:t>
      </w:r>
      <w:r>
        <w:rPr>
          <w:rFonts w:ascii="Book Antiqua" w:hAnsi="Book Antiqua"/>
          <w:b/>
          <w:i/>
          <w:color w:val="000000" w:themeColor="text1"/>
          <w:sz w:val="36"/>
        </w:rPr>
        <w:t xml:space="preserve">   Miscellaneous Qualifications </w:t>
      </w:r>
    </w:p>
    <w:p>
      <w:pPr>
        <w:rPr>
          <w:rFonts w:ascii="Book Antiqua" w:hAnsi="Book Antiqua"/>
          <w:b/>
          <w:i/>
          <w:color w:val="000000" w:themeColor="text1"/>
          <w:sz w:val="36"/>
        </w:rPr>
      </w:pPr>
    </w:p>
    <w:p>
      <w:pPr>
        <w:pStyle w:val="ListParagraph"/>
        <w:numPr>
          <w:ilvl w:val="0"/>
          <w:numId w:val="4"/>
        </w:numPr>
        <w:rPr>
          <w:rFonts w:ascii="Book Antiqua" w:hAnsi="Book Antiqua"/>
          <w:b/>
          <w:i/>
          <w:color w:val="000000" w:themeColor="text1"/>
          <w:sz w:val="22"/>
        </w:rPr>
      </w:pPr>
      <w:r>
        <w:rPr>
          <w:rFonts w:ascii="Book Antiqua" w:hAnsi="Book Antiqua"/>
          <w:b/>
          <w:i/>
          <w:color w:val="000000" w:themeColor="text1"/>
          <w:sz w:val="22"/>
        </w:rPr>
        <w:t xml:space="preserve">Graduated Overland High School </w:t>
      </w:r>
      <w:r>
        <w:rPr>
          <w:rFonts w:ascii="Book Antiqua" w:hAnsi="Book Antiqua"/>
          <w:b/>
          <w:i/>
          <w:color w:val="000000" w:themeColor="text1"/>
          <w:sz w:val="22"/>
        </w:rPr>
        <w:t>–</w:t>
      </w:r>
      <w:r>
        <w:rPr>
          <w:rFonts w:ascii="Book Antiqua" w:hAnsi="Book Antiqua"/>
          <w:b/>
          <w:i/>
          <w:color w:val="000000" w:themeColor="text1"/>
          <w:sz w:val="22"/>
        </w:rPr>
        <w:t xml:space="preserve"> 1996</w:t>
      </w:r>
    </w:p>
    <w:p>
      <w:pPr>
        <w:pStyle w:val="ListParagraph"/>
        <w:numPr>
          <w:ilvl w:val="0"/>
          <w:numId w:val="4"/>
        </w:numPr>
        <w:rPr>
          <w:rFonts w:ascii="Book Antiqua" w:hAnsi="Book Antiqua"/>
          <w:b/>
          <w:i/>
          <w:color w:val="000000" w:themeColor="text1"/>
          <w:sz w:val="22"/>
        </w:rPr>
      </w:pPr>
      <w:r>
        <w:rPr>
          <w:rFonts w:ascii="Book Antiqua" w:hAnsi="Book Antiqua"/>
          <w:b/>
          <w:i/>
          <w:color w:val="000000" w:themeColor="text1"/>
          <w:sz w:val="22"/>
        </w:rPr>
        <w:t>Project Management &amp; Principles of Supervision courses at A.C.C - 2008</w:t>
      </w:r>
    </w:p>
    <w:p>
      <w:pPr>
        <w:pStyle w:val="ListParagraph"/>
        <w:numPr>
          <w:ilvl w:val="0"/>
          <w:numId w:val="4"/>
        </w:numPr>
        <w:rPr>
          <w:rFonts w:ascii="Book Antiqua" w:hAnsi="Book Antiqua"/>
          <w:b/>
          <w:i/>
          <w:color w:val="000000" w:themeColor="text1"/>
          <w:sz w:val="22"/>
        </w:rPr>
      </w:pPr>
      <w:r>
        <w:rPr>
          <w:rFonts w:ascii="Book Antiqua" w:hAnsi="Book Antiqua"/>
          <w:b/>
          <w:i/>
          <w:color w:val="000000" w:themeColor="text1"/>
          <w:sz w:val="22"/>
        </w:rPr>
        <w:t xml:space="preserve">Highly computer literate </w:t>
      </w:r>
      <w:r>
        <w:rPr>
          <w:rFonts w:ascii="Book Antiqua" w:hAnsi="Book Antiqua"/>
          <w:b/>
          <w:i/>
          <w:color w:val="000000" w:themeColor="text1"/>
          <w:sz w:val="22"/>
        </w:rPr>
        <w:t xml:space="preserve"> </w:t>
      </w:r>
    </w:p>
    <w:p>
      <w:pPr>
        <w:pStyle w:val="ListParagraph"/>
        <w:numPr>
          <w:ilvl w:val="0"/>
          <w:numId w:val="4"/>
        </w:numPr>
        <w:rPr>
          <w:rFonts w:ascii="Book Antiqua" w:hAnsi="Book Antiqua"/>
          <w:b/>
          <w:i/>
          <w:color w:val="000000" w:themeColor="text1"/>
          <w:sz w:val="22"/>
        </w:rPr>
      </w:pPr>
      <w:r>
        <w:rPr>
          <w:rFonts w:ascii="Book Antiqua" w:hAnsi="Book Antiqua"/>
          <w:b/>
          <w:i/>
          <w:color w:val="000000" w:themeColor="text1"/>
          <w:sz w:val="22"/>
        </w:rPr>
        <w:t>Forklift Certified</w:t>
      </w:r>
    </w:p>
    <w:p>
      <w:pPr>
        <w:pStyle w:val="ListParagraph"/>
        <w:numPr>
          <w:ilvl w:val="0"/>
          <w:numId w:val="4"/>
        </w:numPr>
        <w:rPr>
          <w:rFonts w:ascii="Book Antiqua" w:hAnsi="Book Antiqua"/>
          <w:b/>
          <w:i/>
          <w:color w:val="000000" w:themeColor="text1"/>
          <w:sz w:val="22"/>
        </w:rPr>
      </w:pPr>
      <w:r>
        <w:rPr>
          <w:rFonts w:ascii="Book Antiqua" w:hAnsi="Book Antiqua"/>
          <w:b/>
          <w:i/>
          <w:color w:val="000000" w:themeColor="text1"/>
          <w:sz w:val="22"/>
        </w:rPr>
        <w:t>O.S.H.A Safety Certified</w:t>
      </w:r>
    </w:p>
    <w:p>
      <w:pPr>
        <w:pStyle w:val="ListParagraph"/>
        <w:numPr>
          <w:ilvl w:val="0"/>
          <w:numId w:val="4"/>
        </w:numPr>
        <w:rPr>
          <w:rFonts w:ascii="Book Antiqua" w:hAnsi="Book Antiqua"/>
          <w:b/>
          <w:i/>
          <w:color w:val="000000" w:themeColor="text1"/>
          <w:sz w:val="22"/>
        </w:rPr>
      </w:pPr>
      <w:r>
        <w:rPr>
          <w:rFonts w:ascii="Book Antiqua" w:hAnsi="Book Antiqua"/>
          <w:b/>
          <w:i/>
          <w:color w:val="000000" w:themeColor="text1"/>
          <w:sz w:val="22"/>
        </w:rPr>
        <w:t>C.P.R &amp; First Aid Certified</w:t>
      </w:r>
    </w:p>
    <w:p>
      <w:pPr>
        <w:rPr>
          <w:rFonts w:ascii="Book Antiqua" w:hAnsi="Book Antiqua"/>
          <w:b/>
          <w:i/>
          <w:color w:val="000000" w:themeColor="text1"/>
          <w:sz w:val="24"/>
        </w:rPr>
      </w:pPr>
    </w:p>
    <w:p>
      <w:pPr>
        <w:rPr>
          <w:rFonts w:ascii="Book Antiqua" w:hAnsi="Book Antiqua"/>
          <w:b/>
          <w:i/>
          <w:color w:val="000000" w:themeColor="text1"/>
          <w:sz w:val="24"/>
        </w:rPr>
      </w:pPr>
    </w:p>
    <w:p>
      <w:pPr>
        <w:rPr>
          <w:rFonts w:ascii="Book Antiqua" w:hAnsi="Book Antiqua"/>
          <w:b/>
          <w:i/>
          <w:color w:val="000000" w:themeColor="text1"/>
          <w:sz w:val="24"/>
        </w:rPr>
      </w:pPr>
    </w:p>
    <w:p>
      <w:pPr>
        <w:rPr>
          <w:rFonts w:ascii="Book Antiqua" w:hAnsi="Book Antiqua"/>
          <w:b/>
          <w:i/>
          <w:color w:val="000000" w:themeColor="text1"/>
          <w:sz w:val="28"/>
        </w:rPr>
      </w:pPr>
    </w:p>
    <w:p>
      <w:pPr>
        <w:rPr>
          <w:rFonts w:ascii="Book Antiqua" w:hAnsi="Book Antiqua"/>
          <w:b/>
          <w:i/>
          <w:color w:val="000000" w:themeColor="text1"/>
          <w:sz w:val="32"/>
        </w:rPr>
      </w:pPr>
    </w:p>
    <w:p>
      <w:pPr>
        <w:rPr>
          <w:rFonts w:ascii="Book Antiqua" w:hAnsi="Book Antiqua"/>
          <w:b/>
          <w:i/>
          <w:color w:val="000000" w:themeColor="text1"/>
          <w:sz w:val="36"/>
        </w:rPr>
      </w:pP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303"/>
      <w:numFmt w:val="bullet"/>
      <w:lvlText w:val=""/>
      <w:lvlJc w:val="left"/>
      <w:pPr>
        <w:ind w:left="1425" w:hanging="360"/>
      </w:pPr>
      <w:rPr>
        <w:rFonts w:ascii="Symbol" w:cstheme="minorBidi" w:eastAsiaTheme="minorEastAsia" w:hAnsi="Symbol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303"/>
      <w:numFmt w:val="bullet"/>
      <w:lvlText w:val=""/>
      <w:lvlJc w:val="left"/>
      <w:pPr>
        <w:ind w:left="1785" w:hanging="360"/>
      </w:pPr>
      <w:rPr>
        <w:rFonts w:ascii="Symbol" w:cstheme="minorBidi" w:eastAsiaTheme="minorEastAsia" w:hAnsi="Symbol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03"/>
      <w:numFmt w:val="bullet"/>
      <w:lvlText w:val="-"/>
      <w:lvlJc w:val="left"/>
      <w:pPr>
        <w:ind w:left="720" w:hanging="360"/>
      </w:pPr>
      <w:rPr>
        <w:rFonts w:ascii="Book Antiqua" w:cstheme="minorBidi" w:eastAsiaTheme="minorEastAsia" w:hAnsi="Book Antiqu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303"/>
      <w:numFmt w:val="bullet"/>
      <w:lvlText w:val=""/>
      <w:lvlJc w:val="left"/>
      <w:pPr>
        <w:ind w:left="3450" w:hanging="360"/>
      </w:pPr>
      <w:rPr>
        <w:rFonts w:ascii="Symbol" w:cstheme="minorBidi" w:eastAsiaTheme="minorEastAsia" w:hAnsi="Symbol"/>
      </w:rPr>
    </w:lvl>
    <w:lvl w:ilvl="1">
      <w:start w:val="1"/>
      <w:numFmt w:val="bullet"/>
      <w:lvlText w:val="o"/>
      <w:lvlJc w:val="left"/>
      <w:pPr>
        <w:ind w:left="417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48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6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33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70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7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49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921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3ACE"/>
    <w:rsid w:val="00125C5F"/>
    <w:rsid w:val="001B076D"/>
    <w:rsid w:val="004C2DB1"/>
    <w:rsid w:val="00512E61"/>
    <w:rsid w:val="00536F84"/>
    <w:rsid w:val="005F465E"/>
    <w:rsid w:val="006E67A5"/>
    <w:rsid w:val="006F3ACE"/>
    <w:rsid w:val="00783F3E"/>
    <w:rsid w:val="008544E7"/>
    <w:rsid w:val="00A14004"/>
    <w:rsid w:val="00A87E45"/>
    <w:rsid w:val="00AC0065"/>
    <w:rsid w:val="00B459B5"/>
    <w:rsid w:val="00C5516E"/>
    <w:rsid w:val="00C9101E"/>
    <w:rsid w:val="00D60D94"/>
    <w:rsid w:val="00DD227F"/>
    <w:rsid w:val="00E05B2C"/>
    <w:rsid w:val="00E8630B"/>
    <w:rsid w:val="00F44914"/>
    <w:rsid w:val="00F8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lang w:val="en-US" w:bidi="en-US" w:eastAsia="en-US"/>
      </w:rPr>
    </w:rPrDefault>
    <w:pPrDefault>
      <w:pPr>
        <w:spacing w:before="200" w:after="200" w:line="276" w:lineRule="auto"/>
      </w:pPr>
    </w:pPrDefault>
  </w:docDefaults>
  <w:style w:type="character" w:customStyle="1" w:styleId="NoSpacingChar">
    <w:name w:val="No Spacing Char"/>
    <w:basedOn w:val="DefaultParagraphFont"/>
    <w:link w:val="NoSpacing"/>
    <w:uiPriority w:val="1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pBdr>
        <w:top w:val="single" w:color="4f81bd" w:themeColor="accent1" w:sz="24"/>
        <w:left w:val="single" w:color="4f81bd" w:themeColor="accent1" w:sz="24"/>
        <w:bottom w:val="single" w:color="4f81bd" w:themeColor="accent1" w:sz="24"/>
        <w:right w:val="single" w:color="4f81bd" w:themeColor="accent1" w:sz="24"/>
      </w:pBdr>
      <w:shd w:val="clear" w:color="auto" w:fill="4f81bd" w:themeFill="accent1"/>
      <w:spacing w:after="0"/>
    </w:pPr>
    <w:rPr>
      <w:b/>
      <w:caps/>
      <w:color w:val="ffffff" w:themeColor="background1"/>
      <w:spacing w:val="15"/>
      <w:sz w:val="22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 w:val="on"/>
    <w:rPr>
      <w:caps/>
      <w:color w:val="376091" w:themeColor="accent1" w:themeShade="b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top w:val="single" w:color="4f81bd" w:themeColor="accent1" w:sz="4"/>
        <w:left w:val="single" w:color="4f81bd" w:themeColor="accent1" w:sz="4"/>
      </w:pBdr>
      <w:spacing w:after="0"/>
      <w:ind w:left="1296" w:right="1152"/>
      <w:jc w:val="both"/>
    </w:pPr>
    <w:rPr>
      <w:i/>
      <w:color w:val="4f81bd" w:themeColor="accent1"/>
    </w:rPr>
  </w:style>
  <w:style w:type="character" w:styleId="Emphasis">
    <w:name w:val="Emphasis"/>
    <w:uiPriority w:val="20"/>
    <w:qFormat w:val="on"/>
    <w:rPr>
      <w:caps/>
      <w:color w:val="243f60" w:themeColor="accent1" w:themeShade="7f"/>
      <w:spacing w:val="5"/>
    </w:rPr>
  </w:style>
  <w:style w:type="character" w:styleId="BookTitle">
    <w:name w:val="Book Title"/>
    <w:uiPriority w:val="33"/>
    <w:qFormat w:val="on"/>
    <w:rPr>
      <w:b/>
      <w:i/>
      <w:spacing w:val="9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</w:rPr>
  </w:style>
  <w:style w:type="character" w:styleId="SubtleReference">
    <w:name w:val="Subtle Reference"/>
    <w:uiPriority w:val="31"/>
    <w:qFormat w:val="on"/>
    <w:rPr>
      <w:b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spacing w:before="300" w:after="0"/>
    </w:pPr>
    <w:rPr>
      <w:i/>
      <w:caps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spacing w:before="300" w:after="0"/>
    </w:pPr>
    <w:rPr>
      <w:caps/>
      <w:spacing w:val="10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f81bd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spacing w:before="300" w:after="0"/>
    </w:pPr>
    <w:rPr>
      <w:caps/>
      <w:color w:val="376091" w:themeColor="accent1" w:themeShade="bf"/>
      <w:spacing w:val="1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 w:val="on"/>
    <w:rPr>
      <w:caps/>
      <w:color w:val="243f60" w:themeColor="accent1" w:themeShade="7f"/>
      <w:spacing w:val="15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pBdr>
        <w:bottom w:val="dotted" w:color="4f81bd" w:themeColor="accent1" w:sz="6"/>
      </w:pBdr>
      <w:spacing w:before="300" w:after="0"/>
    </w:pPr>
    <w:rPr>
      <w:caps/>
      <w:color w:val="376091" w:themeColor="accent1" w:themeShade="bf"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caps/>
      <w:color w:val="3760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pBdr>
        <w:bottom w:val="single" w:color="4f81bd" w:themeColor="accent1" w:sz="6"/>
      </w:pBdr>
      <w:spacing w:before="300" w:after="0"/>
    </w:pPr>
    <w:rPr>
      <w:caps/>
      <w:color w:val="376091" w:themeColor="accent1" w:themeShade="bf"/>
      <w:spacing w:val="1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pBdr>
        <w:top w:val="dotted" w:color="4f81bd" w:themeColor="accent1" w:sz="6"/>
        <w:left w:val="dotted" w:color="4f81bd" w:themeColor="accent1" w:sz="6"/>
      </w:pBdr>
      <w:spacing w:before="300" w:after="0"/>
    </w:pPr>
    <w:rPr>
      <w:caps/>
      <w:color w:val="376091" w:themeColor="accent1" w:themeShade="bf"/>
      <w:spacing w:val="1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pBdr>
        <w:top w:val="single" w:color="4f81bd" w:themeColor="accent1" w:sz="6"/>
        <w:left w:val="single" w:color="4f81bd" w:themeColor="accent1" w:sz="6"/>
      </w:pBdr>
      <w:spacing w:before="300" w:after="0"/>
    </w:pPr>
    <w:rPr>
      <w:caps/>
      <w:color w:val="243f60" w:themeColor="accent1" w:themeShade="7f"/>
      <w:spacing w:val="15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pBdr>
        <w:top w:val="single" w:color="dbe5f1" w:themeColor="accent1" w:themeTint="33" w:sz="24"/>
        <w:left w:val="single" w:color="dbe5f1" w:themeColor="accent1" w:themeTint="33" w:sz="24"/>
        <w:bottom w:val="single" w:color="dbe5f1" w:themeColor="accent1" w:themeTint="33" w:sz="24"/>
        <w:right w:val="single" w:color="dbe5f1" w:themeColor="accent1" w:themeTint="33" w:sz="24"/>
      </w:pBdr>
      <w:shd w:val="clear" w:color="auto" w:fill="dbe5f1" w:themeFill="accent1" w:themeFillTint="33"/>
      <w:spacing w:after="0"/>
    </w:pPr>
    <w:rPr>
      <w:caps/>
      <w:spacing w:val="15"/>
      <w:sz w:val="22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b/>
      <w:caps/>
      <w:color w:val="ffffff" w:themeColor="background1"/>
      <w:spacing w:val="15"/>
      <w:shd w:val="clear" w:color="auto" w:fill="4f81bd" w:themeFill="accent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uiPriority w:val="19"/>
    <w:qFormat w:val="on"/>
    <w:rPr>
      <w:i/>
      <w:color w:val="243f60" w:themeColor="accent1" w:themeShade="7f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595959" w:themeColor="text1" w:themeTint="a6"/>
      <w:spacing w:val="10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 w:val="on"/>
    <w:unhideWhenUsed w:val="on"/>
    <w:qFormat w:val="on"/>
    <w:unhideWhenUsed w:val="on"/>
    <w:pPr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Caption">
    <w:name w:val="Caption"/>
    <w:basedOn w:val="Normal"/>
    <w:next w:val="Normal"/>
    <w:uiPriority w:val="35"/>
    <w:semiHidden w:val="on"/>
    <w:unhideWhenUsed w:val="on"/>
    <w:qFormat w:val="on"/>
    <w:unhideWhenUsed w:val="on"/>
    <w:rPr>
      <w:b/>
      <w:color w:val="376091" w:themeColor="accent1" w:themeShade="bf"/>
      <w:sz w:val="16"/>
    </w:rPr>
  </w:style>
  <w:style w:type="character" w:styleId="IntenseReference">
    <w:name w:val="Intense Reference"/>
    <w:uiPriority w:val="32"/>
    <w:qFormat w:val="on"/>
    <w:rPr>
      <w:b/>
      <w:i/>
      <w:cap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default="1" w:styleId="Normal">
    <w:name w:val="Normal"/>
    <w:uiPriority w:val="99"/>
    <w:qFormat w:val="on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caps/>
      <w:color w:val="376091" w:themeColor="accent1" w:themeShade="bf"/>
      <w:spacing w:val="1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styleId="IntenseEmphasis">
    <w:name w:val="Intense Emphasis"/>
    <w:uiPriority w:val="21"/>
    <w:qFormat w:val="on"/>
    <w:rPr>
      <w:b/>
      <w:caps/>
      <w:color w:val="243f60" w:themeColor="accent1" w:themeShade="7f"/>
      <w:spacing w:val="10"/>
    </w:rPr>
  </w:style>
  <w:style w:type="paragraph" w:styleId="NoSpacing">
    <w:name w:val="No Spacing"/>
    <w:basedOn w:val="Normal"/>
    <w:link w:val="NoSpacingChar"/>
    <w:uiPriority w:val="1"/>
    <w:qFormat w:val="on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spacing w:after="1000" w:line="240" w:lineRule="auto"/>
    </w:pPr>
    <w:rPr>
      <w:caps/>
      <w:color w:val="595959" w:themeColor="text1" w:themeTint="a6"/>
      <w:spacing w:val="1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 w:val="on"/>
    <w:rPr>
      <w:caps/>
      <w:spacing w:val="15"/>
      <w:shd w:val="clear" w:color="auto" w:fill="dbe5f1" w:themeFill="accent1" w:themeFillTint="33"/>
    </w:rPr>
  </w:style>
  <w:style w:type="character" w:customStyle="1" w:styleId="TitleChar">
    <w:name w:val="Title Char"/>
    <w:basedOn w:val="DefaultParagraphFont"/>
    <w:link w:val="Title"/>
    <w:uiPriority w:val="10"/>
    <w:rPr>
      <w:caps/>
      <w:color w:val="4f81bd" w:themeColor="accent1"/>
      <w:spacing w:val="10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semiHidden w:val="on"/>
    <w:rPr>
      <w:caps/>
      <w:color w:val="376091" w:themeColor="accent1" w:themeShade="bf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i/>
      <w:caps/>
      <w:spacing w:val="10"/>
      <w:sz w:val="18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caps/>
      <w:spacing w:val="10"/>
      <w:sz w:val="18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spacing w:before="720"/>
    </w:pPr>
    <w:rPr>
      <w:caps/>
      <w:color w:val="4f81bd" w:themeColor="accent1"/>
      <w:spacing w:val="10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3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</dc:creator>
  <cp:lastModifiedBy>Bishop</cp:lastModifiedBy>
  <cp:revision>2</cp:revision>
  <dcterms:created xsi:type="dcterms:W3CDTF">2015-04-03T19:39:00Z</dcterms:created>
  <dcterms:modified xsi:type="dcterms:W3CDTF">2015-04-03T19:39:00Z</dcterms:modified>
</cp:coreProperties>
</file>