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BE1" w:rsidRPr="00736321" w:rsidRDefault="00736321" w:rsidP="002662FA">
      <w:pPr>
        <w:spacing w:after="0"/>
        <w:jc w:val="center"/>
        <w:rPr>
          <w:b/>
          <w:sz w:val="32"/>
          <w:szCs w:val="32"/>
        </w:rPr>
      </w:pPr>
      <w:r w:rsidRPr="00736321">
        <w:rPr>
          <w:b/>
          <w:sz w:val="32"/>
          <w:szCs w:val="32"/>
        </w:rPr>
        <w:t>CYNTHIA G. MOUA</w:t>
      </w:r>
    </w:p>
    <w:p w:rsidR="00736321" w:rsidRDefault="00736321" w:rsidP="002662FA">
      <w:pPr>
        <w:spacing w:after="0"/>
        <w:jc w:val="center"/>
        <w:rPr>
          <w:sz w:val="24"/>
          <w:szCs w:val="24"/>
        </w:rPr>
      </w:pPr>
      <w:r w:rsidRPr="00736321">
        <w:rPr>
          <w:sz w:val="24"/>
          <w:szCs w:val="24"/>
        </w:rPr>
        <w:t>7878 DEMPSEY WAY, INVER GROVE HEIGHTS, MN 55076</w:t>
      </w:r>
    </w:p>
    <w:p w:rsidR="00736321" w:rsidRDefault="00736321" w:rsidP="002662FA">
      <w:pPr>
        <w:pBdr>
          <w:bottom w:val="single" w:sz="4" w:space="1" w:color="auto"/>
        </w:pBdr>
        <w:spacing w:after="0"/>
        <w:jc w:val="center"/>
        <w:rPr>
          <w:sz w:val="24"/>
          <w:szCs w:val="24"/>
        </w:rPr>
      </w:pPr>
      <w:r w:rsidRPr="00736321">
        <w:rPr>
          <w:sz w:val="24"/>
          <w:szCs w:val="24"/>
        </w:rPr>
        <w:t xml:space="preserve"> </w:t>
      </w:r>
      <w:hyperlink r:id="rId5" w:history="1">
        <w:r w:rsidRPr="00736321">
          <w:rPr>
            <w:rStyle w:val="Hyperlink"/>
            <w:sz w:val="24"/>
            <w:szCs w:val="24"/>
          </w:rPr>
          <w:t>CYNTHIA.G.MOUA@GMAIL.COM</w:t>
        </w:r>
      </w:hyperlink>
      <w:r w:rsidRPr="00736321">
        <w:rPr>
          <w:sz w:val="24"/>
          <w:szCs w:val="24"/>
        </w:rPr>
        <w:t xml:space="preserve">    DIRECT: 651-442-4023</w:t>
      </w:r>
    </w:p>
    <w:p w:rsidR="00736321" w:rsidRPr="00736321" w:rsidRDefault="00736321" w:rsidP="00736321">
      <w:pPr>
        <w:jc w:val="center"/>
        <w:rPr>
          <w:b/>
          <w:sz w:val="24"/>
          <w:szCs w:val="24"/>
        </w:rPr>
      </w:pPr>
      <w:r w:rsidRPr="00736321">
        <w:rPr>
          <w:b/>
          <w:sz w:val="24"/>
          <w:szCs w:val="24"/>
        </w:rPr>
        <w:t>EDUCATION</w:t>
      </w:r>
    </w:p>
    <w:p w:rsidR="00736321" w:rsidRDefault="00736321" w:rsidP="002662FA">
      <w:pPr>
        <w:spacing w:after="0"/>
        <w:rPr>
          <w:sz w:val="20"/>
          <w:szCs w:val="20"/>
        </w:rPr>
      </w:pPr>
      <w:r w:rsidRPr="002662FA">
        <w:rPr>
          <w:b/>
          <w:sz w:val="20"/>
          <w:szCs w:val="20"/>
        </w:rPr>
        <w:t>Concordia University</w:t>
      </w:r>
      <w:r w:rsidR="00E47360">
        <w:rPr>
          <w:sz w:val="20"/>
          <w:szCs w:val="20"/>
        </w:rPr>
        <w:t xml:space="preserve"> - </w:t>
      </w:r>
      <w:r w:rsidRPr="002662FA">
        <w:rPr>
          <w:sz w:val="20"/>
          <w:szCs w:val="20"/>
        </w:rPr>
        <w:t>M.A. in HR Management, 2011-2013</w:t>
      </w:r>
    </w:p>
    <w:p w:rsidR="002662FA" w:rsidRPr="002662FA" w:rsidRDefault="002662FA" w:rsidP="002662FA">
      <w:pPr>
        <w:spacing w:after="0"/>
        <w:rPr>
          <w:sz w:val="20"/>
          <w:szCs w:val="20"/>
        </w:rPr>
      </w:pPr>
    </w:p>
    <w:p w:rsidR="00736321" w:rsidRPr="00E47360" w:rsidRDefault="00736321" w:rsidP="002662FA">
      <w:pPr>
        <w:spacing w:after="0"/>
        <w:rPr>
          <w:b/>
          <w:sz w:val="20"/>
          <w:szCs w:val="20"/>
        </w:rPr>
      </w:pPr>
      <w:r w:rsidRPr="002662FA">
        <w:rPr>
          <w:b/>
          <w:sz w:val="20"/>
          <w:szCs w:val="20"/>
        </w:rPr>
        <w:t>Bellevue University</w:t>
      </w:r>
      <w:r w:rsidR="00E47360">
        <w:rPr>
          <w:b/>
          <w:sz w:val="20"/>
          <w:szCs w:val="20"/>
        </w:rPr>
        <w:t xml:space="preserve"> - </w:t>
      </w:r>
      <w:r w:rsidRPr="002662FA">
        <w:rPr>
          <w:sz w:val="20"/>
          <w:szCs w:val="20"/>
        </w:rPr>
        <w:t>B.S. in HR Management, June 2011</w:t>
      </w:r>
    </w:p>
    <w:p w:rsidR="002662FA" w:rsidRPr="002662FA" w:rsidRDefault="002662FA" w:rsidP="002662FA">
      <w:pPr>
        <w:spacing w:after="0"/>
        <w:rPr>
          <w:sz w:val="20"/>
          <w:szCs w:val="20"/>
        </w:rPr>
      </w:pPr>
    </w:p>
    <w:p w:rsidR="00736321" w:rsidRPr="00E47360" w:rsidRDefault="00736321" w:rsidP="00E47360">
      <w:pPr>
        <w:pBdr>
          <w:bottom w:val="single" w:sz="4" w:space="1" w:color="auto"/>
        </w:pBdr>
        <w:spacing w:after="0"/>
        <w:rPr>
          <w:b/>
          <w:sz w:val="20"/>
          <w:szCs w:val="20"/>
        </w:rPr>
      </w:pPr>
      <w:r w:rsidRPr="002662FA">
        <w:rPr>
          <w:b/>
          <w:sz w:val="20"/>
          <w:szCs w:val="20"/>
        </w:rPr>
        <w:t>Saint Paul College</w:t>
      </w:r>
      <w:r w:rsidR="00E47360">
        <w:rPr>
          <w:b/>
          <w:sz w:val="20"/>
          <w:szCs w:val="20"/>
        </w:rPr>
        <w:t xml:space="preserve"> - </w:t>
      </w:r>
      <w:r w:rsidRPr="002662FA">
        <w:rPr>
          <w:sz w:val="20"/>
          <w:szCs w:val="20"/>
        </w:rPr>
        <w:t>A.S. in HR Specialist, June 2005</w:t>
      </w:r>
    </w:p>
    <w:p w:rsidR="00736321" w:rsidRPr="00736321" w:rsidRDefault="00736321" w:rsidP="00736321">
      <w:pPr>
        <w:jc w:val="center"/>
        <w:rPr>
          <w:b/>
          <w:sz w:val="24"/>
          <w:szCs w:val="24"/>
        </w:rPr>
      </w:pPr>
      <w:r w:rsidRPr="00736321">
        <w:rPr>
          <w:b/>
          <w:sz w:val="24"/>
          <w:szCs w:val="24"/>
        </w:rPr>
        <w:t>PROFESSIONAL EXPERIENCE</w:t>
      </w:r>
    </w:p>
    <w:p w:rsidR="00736321" w:rsidRPr="00E47360" w:rsidRDefault="002662FA" w:rsidP="002662FA">
      <w:pPr>
        <w:spacing w:after="0"/>
        <w:rPr>
          <w:b/>
          <w:sz w:val="20"/>
          <w:szCs w:val="20"/>
        </w:rPr>
      </w:pPr>
      <w:r w:rsidRPr="002662FA">
        <w:rPr>
          <w:b/>
          <w:sz w:val="20"/>
          <w:szCs w:val="20"/>
        </w:rPr>
        <w:t>Metropolitan C</w:t>
      </w:r>
      <w:r w:rsidR="00736321" w:rsidRPr="002662FA">
        <w:rPr>
          <w:b/>
          <w:sz w:val="20"/>
          <w:szCs w:val="20"/>
        </w:rPr>
        <w:t>ouncil</w:t>
      </w:r>
      <w:r w:rsidR="00E47360">
        <w:rPr>
          <w:b/>
          <w:sz w:val="20"/>
          <w:szCs w:val="20"/>
        </w:rPr>
        <w:t xml:space="preserve"> - </w:t>
      </w:r>
      <w:r w:rsidR="00736321" w:rsidRPr="001C0C91">
        <w:rPr>
          <w:b/>
          <w:i/>
          <w:sz w:val="20"/>
          <w:szCs w:val="20"/>
        </w:rPr>
        <w:t>Staffing Specialist, Talent Management</w:t>
      </w:r>
      <w:r w:rsidR="00736321" w:rsidRPr="002662FA">
        <w:rPr>
          <w:sz w:val="20"/>
          <w:szCs w:val="20"/>
        </w:rPr>
        <w:t xml:space="preserve">                           </w:t>
      </w:r>
      <w:r w:rsidR="001C0C91">
        <w:rPr>
          <w:sz w:val="20"/>
          <w:szCs w:val="20"/>
        </w:rPr>
        <w:t xml:space="preserve">    </w:t>
      </w:r>
      <w:r w:rsidR="00736321" w:rsidRPr="002662FA">
        <w:rPr>
          <w:sz w:val="20"/>
          <w:szCs w:val="20"/>
        </w:rPr>
        <w:t>2012 – 2014 (long-term contract)</w:t>
      </w:r>
    </w:p>
    <w:p w:rsidR="002662FA" w:rsidRPr="002662FA" w:rsidRDefault="002662FA" w:rsidP="002662FA">
      <w:pPr>
        <w:numPr>
          <w:ilvl w:val="0"/>
          <w:numId w:val="1"/>
        </w:numPr>
        <w:spacing w:after="0" w:line="240" w:lineRule="auto"/>
        <w:rPr>
          <w:sz w:val="20"/>
          <w:szCs w:val="20"/>
        </w:rPr>
      </w:pPr>
      <w:r w:rsidRPr="002662FA">
        <w:rPr>
          <w:sz w:val="20"/>
          <w:szCs w:val="20"/>
        </w:rPr>
        <w:t>Manage the full cycle recruitment and selection (utilizing Neogov and Peoplesoft) process for interns, entry-level, and managerial/director level positions by developing recruiting plans that generate a quality applicant pool, provides guidance to hiring managers regarding recruiting, interviewing, selection, bargaining agreements, develops valid selection tools such as training and experience ratings and behavior based interview questions reflecting an understanding of the job, measures the knowledge, skills, and abilities for the position, conducting job analysis and classifications to mirror current requirements.</w:t>
      </w:r>
    </w:p>
    <w:p w:rsidR="002662FA" w:rsidRPr="002662FA" w:rsidRDefault="002662FA" w:rsidP="002662FA">
      <w:pPr>
        <w:numPr>
          <w:ilvl w:val="0"/>
          <w:numId w:val="1"/>
        </w:numPr>
        <w:spacing w:after="0" w:line="240" w:lineRule="auto"/>
        <w:rPr>
          <w:sz w:val="20"/>
          <w:szCs w:val="20"/>
        </w:rPr>
      </w:pPr>
      <w:r w:rsidRPr="002662FA">
        <w:rPr>
          <w:sz w:val="20"/>
          <w:szCs w:val="20"/>
        </w:rPr>
        <w:t xml:space="preserve">Keeps abreast of recruitment and selection trends, find new and innovative ways to recruit hard to fill positions, prepares special recruitment materials as needed to attract applicants, develops and maintain relationships with educational institutions and professional organizations as well as utilization of social media to promote employment, attend job fairs, participates in the on-going development of sourcing and selection initiatives. </w:t>
      </w:r>
    </w:p>
    <w:p w:rsidR="002662FA" w:rsidRPr="002662FA" w:rsidRDefault="002662FA" w:rsidP="002662FA">
      <w:pPr>
        <w:numPr>
          <w:ilvl w:val="0"/>
          <w:numId w:val="1"/>
        </w:numPr>
        <w:spacing w:after="0" w:line="240" w:lineRule="auto"/>
        <w:rPr>
          <w:sz w:val="20"/>
          <w:szCs w:val="20"/>
        </w:rPr>
      </w:pPr>
      <w:r w:rsidRPr="002662FA">
        <w:rPr>
          <w:sz w:val="20"/>
          <w:szCs w:val="20"/>
        </w:rPr>
        <w:t>Conduct salary analysis and prepares recommendation for review and approval by HR manager, extend offers of employment to candidates, conducts pre-employment and reference checks.</w:t>
      </w:r>
    </w:p>
    <w:p w:rsidR="002662FA" w:rsidRPr="002662FA" w:rsidRDefault="002662FA" w:rsidP="002662FA">
      <w:pPr>
        <w:numPr>
          <w:ilvl w:val="0"/>
          <w:numId w:val="1"/>
        </w:numPr>
        <w:spacing w:after="0" w:line="240" w:lineRule="auto"/>
        <w:rPr>
          <w:sz w:val="20"/>
          <w:szCs w:val="20"/>
        </w:rPr>
      </w:pPr>
      <w:r w:rsidRPr="002662FA">
        <w:rPr>
          <w:sz w:val="20"/>
          <w:szCs w:val="20"/>
        </w:rPr>
        <w:t>Complete the hiring process to ensure that employment offers are documented and the candidate is aware of benefits and fully informed of pre-employment requirements, explains benefit and labor agreement provisions, administer union contracts and non-represented plan with respect to selection.</w:t>
      </w:r>
    </w:p>
    <w:p w:rsidR="002662FA" w:rsidRPr="002662FA" w:rsidRDefault="002662FA" w:rsidP="002662FA">
      <w:pPr>
        <w:numPr>
          <w:ilvl w:val="0"/>
          <w:numId w:val="1"/>
        </w:numPr>
        <w:spacing w:after="0" w:line="240" w:lineRule="auto"/>
        <w:rPr>
          <w:sz w:val="20"/>
          <w:szCs w:val="20"/>
        </w:rPr>
      </w:pPr>
      <w:r w:rsidRPr="002662FA">
        <w:rPr>
          <w:sz w:val="20"/>
          <w:szCs w:val="20"/>
        </w:rPr>
        <w:t xml:space="preserve">Communicates with hiring managers and candidates to ensure timely and accurate status reports, meet with internal and external candidates to go over the selection process and refer candidates to additional resources for personal development plan in regards to interviewing techniques, leadership development, written and verbal skills improvement, etc. </w:t>
      </w:r>
    </w:p>
    <w:p w:rsidR="00736321" w:rsidRDefault="00736321" w:rsidP="002662FA">
      <w:pPr>
        <w:spacing w:after="0"/>
      </w:pPr>
    </w:p>
    <w:p w:rsidR="00E47360" w:rsidRPr="00E47360" w:rsidRDefault="002662FA" w:rsidP="002662FA">
      <w:pPr>
        <w:spacing w:after="0"/>
        <w:rPr>
          <w:b/>
          <w:sz w:val="20"/>
          <w:szCs w:val="20"/>
        </w:rPr>
      </w:pPr>
      <w:r w:rsidRPr="00E47360">
        <w:rPr>
          <w:b/>
          <w:sz w:val="20"/>
          <w:szCs w:val="20"/>
        </w:rPr>
        <w:t>CSM Corporation</w:t>
      </w:r>
      <w:r w:rsidR="00E47360">
        <w:rPr>
          <w:b/>
          <w:sz w:val="20"/>
          <w:szCs w:val="20"/>
        </w:rPr>
        <w:t xml:space="preserve"> - </w:t>
      </w:r>
      <w:r w:rsidR="00E47360" w:rsidRPr="001C0C91">
        <w:rPr>
          <w:b/>
          <w:i/>
          <w:sz w:val="20"/>
          <w:szCs w:val="20"/>
        </w:rPr>
        <w:t>Human Resources Coordinator</w:t>
      </w:r>
      <w:r w:rsidR="00E47360" w:rsidRPr="00E47360">
        <w:rPr>
          <w:sz w:val="20"/>
          <w:szCs w:val="20"/>
        </w:rPr>
        <w:t xml:space="preserve">           </w:t>
      </w:r>
      <w:r w:rsidR="00E47360">
        <w:rPr>
          <w:sz w:val="20"/>
          <w:szCs w:val="20"/>
        </w:rPr>
        <w:t xml:space="preserve">                                        </w:t>
      </w:r>
      <w:r w:rsidR="001C0C91">
        <w:rPr>
          <w:sz w:val="20"/>
          <w:szCs w:val="20"/>
        </w:rPr>
        <w:t xml:space="preserve">             </w:t>
      </w:r>
      <w:r w:rsidR="00E47360">
        <w:rPr>
          <w:sz w:val="20"/>
          <w:szCs w:val="20"/>
        </w:rPr>
        <w:t>September 2010 – July 2012</w:t>
      </w:r>
    </w:p>
    <w:p w:rsidR="00E47360" w:rsidRPr="00E47360" w:rsidRDefault="00E47360" w:rsidP="00E47360">
      <w:pPr>
        <w:numPr>
          <w:ilvl w:val="0"/>
          <w:numId w:val="1"/>
        </w:numPr>
        <w:spacing w:after="0" w:line="240" w:lineRule="auto"/>
        <w:rPr>
          <w:sz w:val="20"/>
          <w:szCs w:val="20"/>
        </w:rPr>
      </w:pPr>
      <w:r w:rsidRPr="00E47360">
        <w:rPr>
          <w:sz w:val="20"/>
          <w:szCs w:val="20"/>
        </w:rPr>
        <w:t>Manage the recruitment for corporate and field positions through application and initial phone screens, interview scheduling, background checks, drug screens and offer letters; create and update job vacancies using various recruitment sources, negotiate salaries and competitive pricing with vendors saving over $40,000 annually on advertisements.</w:t>
      </w:r>
    </w:p>
    <w:p w:rsidR="00E47360" w:rsidRPr="00E47360" w:rsidRDefault="00E47360" w:rsidP="00E47360">
      <w:pPr>
        <w:numPr>
          <w:ilvl w:val="0"/>
          <w:numId w:val="1"/>
        </w:numPr>
        <w:spacing w:after="0" w:line="240" w:lineRule="auto"/>
        <w:rPr>
          <w:sz w:val="20"/>
          <w:szCs w:val="20"/>
        </w:rPr>
      </w:pPr>
      <w:r w:rsidRPr="00E47360">
        <w:rPr>
          <w:sz w:val="20"/>
          <w:szCs w:val="20"/>
        </w:rPr>
        <w:t xml:space="preserve">Administer the UltiPro system including recruitment, applicant tracking and performance management as well as create reports using Cognos Business Intelligence. </w:t>
      </w:r>
    </w:p>
    <w:p w:rsidR="00E47360" w:rsidRPr="00E47360" w:rsidRDefault="00E47360" w:rsidP="00E47360">
      <w:pPr>
        <w:numPr>
          <w:ilvl w:val="0"/>
          <w:numId w:val="1"/>
        </w:numPr>
        <w:spacing w:after="0" w:line="240" w:lineRule="auto"/>
        <w:rPr>
          <w:sz w:val="20"/>
          <w:szCs w:val="20"/>
        </w:rPr>
      </w:pPr>
      <w:r w:rsidRPr="00E47360">
        <w:rPr>
          <w:sz w:val="20"/>
          <w:szCs w:val="20"/>
        </w:rPr>
        <w:t>Update salary, bonus, and turnover reports, create employee surveys, participate in the development and revision of policies and procedures to ensure they are necessary, efficient, and make sound business sense.</w:t>
      </w:r>
    </w:p>
    <w:p w:rsidR="00E47360" w:rsidRPr="00E47360" w:rsidRDefault="00E47360" w:rsidP="00E47360">
      <w:pPr>
        <w:numPr>
          <w:ilvl w:val="0"/>
          <w:numId w:val="1"/>
        </w:numPr>
        <w:spacing w:after="0" w:line="240" w:lineRule="auto"/>
        <w:rPr>
          <w:sz w:val="20"/>
          <w:szCs w:val="20"/>
        </w:rPr>
      </w:pPr>
      <w:r w:rsidRPr="00E47360">
        <w:rPr>
          <w:sz w:val="20"/>
          <w:szCs w:val="20"/>
        </w:rPr>
        <w:t>Partner with managers to assess vacant positions to support business needs, participate in job fairs, coordinate onboarding process for new employees, and conduct training through class room setting and via webinars.</w:t>
      </w:r>
    </w:p>
    <w:p w:rsidR="00E47360" w:rsidRPr="00E47360" w:rsidRDefault="00E47360" w:rsidP="00E47360">
      <w:pPr>
        <w:numPr>
          <w:ilvl w:val="0"/>
          <w:numId w:val="1"/>
        </w:numPr>
        <w:spacing w:after="0" w:line="240" w:lineRule="auto"/>
        <w:rPr>
          <w:sz w:val="20"/>
          <w:szCs w:val="20"/>
        </w:rPr>
      </w:pPr>
      <w:r w:rsidRPr="00E47360">
        <w:rPr>
          <w:sz w:val="20"/>
          <w:szCs w:val="20"/>
        </w:rPr>
        <w:lastRenderedPageBreak/>
        <w:t>Provides guidance in addressing and resolving performance issues, ensures legal compliance and fairness, plan and execute employee recognition and holiday events, coordinate CSM Cares Committee initiatives.</w:t>
      </w:r>
    </w:p>
    <w:p w:rsidR="00E47360" w:rsidRDefault="00E47360" w:rsidP="002662FA">
      <w:pPr>
        <w:spacing w:after="0"/>
        <w:rPr>
          <w:sz w:val="20"/>
          <w:szCs w:val="20"/>
        </w:rPr>
      </w:pPr>
    </w:p>
    <w:p w:rsidR="00E47360" w:rsidRDefault="00E47360" w:rsidP="002662FA">
      <w:pPr>
        <w:spacing w:after="0"/>
        <w:rPr>
          <w:sz w:val="20"/>
          <w:szCs w:val="20"/>
        </w:rPr>
      </w:pPr>
      <w:r w:rsidRPr="00E47360">
        <w:rPr>
          <w:b/>
          <w:sz w:val="20"/>
          <w:szCs w:val="20"/>
        </w:rPr>
        <w:t>Lifeworks Services, Inc.</w:t>
      </w:r>
      <w:r>
        <w:rPr>
          <w:b/>
          <w:sz w:val="20"/>
          <w:szCs w:val="20"/>
        </w:rPr>
        <w:t xml:space="preserve"> </w:t>
      </w:r>
      <w:r>
        <w:rPr>
          <w:sz w:val="20"/>
          <w:szCs w:val="20"/>
        </w:rPr>
        <w:t xml:space="preserve">– </w:t>
      </w:r>
      <w:r w:rsidRPr="001C0C91">
        <w:rPr>
          <w:b/>
          <w:i/>
          <w:sz w:val="20"/>
          <w:szCs w:val="20"/>
        </w:rPr>
        <w:t>Human Resources Representative</w:t>
      </w:r>
      <w:r>
        <w:rPr>
          <w:sz w:val="20"/>
          <w:szCs w:val="20"/>
        </w:rPr>
        <w:t xml:space="preserve">                        </w:t>
      </w:r>
      <w:r w:rsidR="001C0C91">
        <w:rPr>
          <w:sz w:val="20"/>
          <w:szCs w:val="20"/>
        </w:rPr>
        <w:t xml:space="preserve">                  </w:t>
      </w:r>
      <w:r>
        <w:rPr>
          <w:sz w:val="20"/>
          <w:szCs w:val="20"/>
        </w:rPr>
        <w:t>November 2008 – August 2010</w:t>
      </w:r>
    </w:p>
    <w:p w:rsidR="00E47360" w:rsidRPr="00E47360" w:rsidRDefault="00E47360" w:rsidP="00E47360">
      <w:pPr>
        <w:numPr>
          <w:ilvl w:val="0"/>
          <w:numId w:val="2"/>
        </w:numPr>
        <w:spacing w:after="0" w:line="240" w:lineRule="auto"/>
        <w:rPr>
          <w:sz w:val="20"/>
          <w:szCs w:val="20"/>
        </w:rPr>
      </w:pPr>
      <w:r w:rsidRPr="00E47360">
        <w:rPr>
          <w:sz w:val="20"/>
          <w:szCs w:val="20"/>
        </w:rPr>
        <w:t>Manage the full cycle recruitment process through application intake, coordinate with managers and candidates during the interview process, conduct pre-employment screenings, extending offers of employment, and ensuring wages are within budget guidelines.</w:t>
      </w:r>
    </w:p>
    <w:p w:rsidR="00E47360" w:rsidRPr="00E47360" w:rsidRDefault="00E47360" w:rsidP="00E47360">
      <w:pPr>
        <w:numPr>
          <w:ilvl w:val="0"/>
          <w:numId w:val="2"/>
        </w:numPr>
        <w:spacing w:after="0" w:line="240" w:lineRule="auto"/>
        <w:rPr>
          <w:sz w:val="20"/>
          <w:szCs w:val="20"/>
        </w:rPr>
      </w:pPr>
      <w:r w:rsidRPr="00E47360">
        <w:rPr>
          <w:sz w:val="20"/>
          <w:szCs w:val="20"/>
        </w:rPr>
        <w:t>Ensure compliance with state and federal regulations for over 1,000 PCA employees regarding recruitment, work hours, wage, safety, EEO, FMLA, and ADA.</w:t>
      </w:r>
    </w:p>
    <w:p w:rsidR="00E47360" w:rsidRPr="00E47360" w:rsidRDefault="00E47360" w:rsidP="00E47360">
      <w:pPr>
        <w:numPr>
          <w:ilvl w:val="0"/>
          <w:numId w:val="2"/>
        </w:numPr>
        <w:spacing w:after="0" w:line="240" w:lineRule="auto"/>
        <w:rPr>
          <w:sz w:val="20"/>
          <w:szCs w:val="20"/>
        </w:rPr>
      </w:pPr>
      <w:r w:rsidRPr="00E47360">
        <w:rPr>
          <w:sz w:val="20"/>
          <w:szCs w:val="20"/>
        </w:rPr>
        <w:t>Keep abreast with laws and regulations concerning county and state programs, develop and conduct training on policies and procedures, identify delivery methods to meet desired outcomes, continuously participate on committees to identify and implement process improvement methods.</w:t>
      </w:r>
    </w:p>
    <w:p w:rsidR="00E47360" w:rsidRPr="00E47360" w:rsidRDefault="00E47360" w:rsidP="00E47360">
      <w:pPr>
        <w:numPr>
          <w:ilvl w:val="0"/>
          <w:numId w:val="2"/>
        </w:numPr>
        <w:spacing w:after="0" w:line="240" w:lineRule="auto"/>
        <w:rPr>
          <w:sz w:val="20"/>
          <w:szCs w:val="20"/>
        </w:rPr>
      </w:pPr>
      <w:r w:rsidRPr="00E47360">
        <w:rPr>
          <w:sz w:val="20"/>
          <w:szCs w:val="20"/>
        </w:rPr>
        <w:t>Work closely with payroll to resolve pay rate issues, timecards, exemptions, and enter status changes and updates via Silverbrook and Solomon systems.</w:t>
      </w:r>
    </w:p>
    <w:p w:rsidR="00E47360" w:rsidRDefault="00E47360" w:rsidP="00E47360">
      <w:pPr>
        <w:numPr>
          <w:ilvl w:val="0"/>
          <w:numId w:val="2"/>
        </w:numPr>
        <w:spacing w:after="0" w:line="240" w:lineRule="auto"/>
        <w:rPr>
          <w:sz w:val="20"/>
          <w:szCs w:val="20"/>
        </w:rPr>
      </w:pPr>
      <w:r w:rsidRPr="00E47360">
        <w:rPr>
          <w:sz w:val="20"/>
          <w:szCs w:val="20"/>
        </w:rPr>
        <w:t>Consult and coach managers on terminations and employee relations, represent the organization during unemployment hearings while mitigating costs.</w:t>
      </w:r>
    </w:p>
    <w:p w:rsidR="00E47360" w:rsidRDefault="00E47360" w:rsidP="00E47360">
      <w:pPr>
        <w:spacing w:after="0" w:line="240" w:lineRule="auto"/>
        <w:rPr>
          <w:sz w:val="20"/>
          <w:szCs w:val="20"/>
        </w:rPr>
      </w:pPr>
    </w:p>
    <w:p w:rsidR="00E47360" w:rsidRDefault="00E47360" w:rsidP="00E47360">
      <w:pPr>
        <w:spacing w:after="0" w:line="240" w:lineRule="auto"/>
        <w:rPr>
          <w:sz w:val="20"/>
          <w:szCs w:val="20"/>
        </w:rPr>
      </w:pPr>
      <w:r w:rsidRPr="00E47360">
        <w:rPr>
          <w:b/>
          <w:sz w:val="20"/>
          <w:szCs w:val="20"/>
        </w:rPr>
        <w:t>State of Minnesota</w:t>
      </w:r>
      <w:r>
        <w:rPr>
          <w:sz w:val="20"/>
          <w:szCs w:val="20"/>
        </w:rPr>
        <w:t xml:space="preserve"> </w:t>
      </w:r>
      <w:r w:rsidRPr="001C0C91">
        <w:rPr>
          <w:b/>
          <w:i/>
          <w:sz w:val="20"/>
          <w:szCs w:val="20"/>
        </w:rPr>
        <w:t>– Benefits Enrollment Representative</w:t>
      </w:r>
      <w:r>
        <w:rPr>
          <w:sz w:val="20"/>
          <w:szCs w:val="20"/>
        </w:rPr>
        <w:t xml:space="preserve">                       </w:t>
      </w:r>
      <w:r w:rsidR="001C0C91">
        <w:rPr>
          <w:sz w:val="20"/>
          <w:szCs w:val="20"/>
        </w:rPr>
        <w:t xml:space="preserve">                               </w:t>
      </w:r>
      <w:r>
        <w:rPr>
          <w:sz w:val="20"/>
          <w:szCs w:val="20"/>
        </w:rPr>
        <w:t>February 2007 – July 2009</w:t>
      </w:r>
    </w:p>
    <w:p w:rsidR="00E47360" w:rsidRPr="001C0C91" w:rsidRDefault="00E47360" w:rsidP="00E47360">
      <w:pPr>
        <w:numPr>
          <w:ilvl w:val="0"/>
          <w:numId w:val="3"/>
        </w:numPr>
        <w:spacing w:after="0" w:line="240" w:lineRule="auto"/>
        <w:rPr>
          <w:sz w:val="20"/>
          <w:szCs w:val="20"/>
        </w:rPr>
      </w:pPr>
      <w:r w:rsidRPr="001C0C91">
        <w:rPr>
          <w:sz w:val="20"/>
          <w:szCs w:val="20"/>
        </w:rPr>
        <w:t>Responsible for applying and learning new policies and procedures to ensure accurate eligibility and premium determinations.</w:t>
      </w:r>
    </w:p>
    <w:p w:rsidR="00E47360" w:rsidRPr="001C0C91" w:rsidRDefault="00E47360" w:rsidP="00E47360">
      <w:pPr>
        <w:numPr>
          <w:ilvl w:val="0"/>
          <w:numId w:val="3"/>
        </w:numPr>
        <w:spacing w:after="0" w:line="240" w:lineRule="auto"/>
        <w:rPr>
          <w:sz w:val="20"/>
          <w:szCs w:val="20"/>
        </w:rPr>
      </w:pPr>
      <w:r w:rsidRPr="001C0C91">
        <w:rPr>
          <w:sz w:val="20"/>
          <w:szCs w:val="20"/>
        </w:rPr>
        <w:t>Provide superb customer service by communicating benefit changes to clients, research and resolve benefit related issues.</w:t>
      </w:r>
    </w:p>
    <w:p w:rsidR="00E47360" w:rsidRPr="001C0C91" w:rsidRDefault="00E47360" w:rsidP="00E47360">
      <w:pPr>
        <w:numPr>
          <w:ilvl w:val="0"/>
          <w:numId w:val="3"/>
        </w:numPr>
        <w:spacing w:after="0" w:line="240" w:lineRule="auto"/>
        <w:rPr>
          <w:sz w:val="20"/>
          <w:szCs w:val="20"/>
        </w:rPr>
      </w:pPr>
      <w:r w:rsidRPr="001C0C91">
        <w:rPr>
          <w:sz w:val="20"/>
          <w:szCs w:val="20"/>
        </w:rPr>
        <w:t>Maintain caseload and monitor case activities related to billing, payment, status changes, cancellation, and re-enrollment.</w:t>
      </w:r>
    </w:p>
    <w:p w:rsidR="00E47360" w:rsidRPr="001C0C91" w:rsidRDefault="00E47360" w:rsidP="00E47360">
      <w:pPr>
        <w:numPr>
          <w:ilvl w:val="0"/>
          <w:numId w:val="3"/>
        </w:numPr>
        <w:spacing w:after="0" w:line="240" w:lineRule="auto"/>
        <w:rPr>
          <w:sz w:val="20"/>
          <w:szCs w:val="20"/>
        </w:rPr>
      </w:pPr>
      <w:r w:rsidRPr="001C0C91">
        <w:rPr>
          <w:sz w:val="20"/>
          <w:szCs w:val="20"/>
        </w:rPr>
        <w:t>Perform all work electronically via different databases such as MMIS, MAXIS, FileNet and Magic.</w:t>
      </w:r>
    </w:p>
    <w:p w:rsidR="00E47360" w:rsidRPr="001C0C91" w:rsidRDefault="00E47360" w:rsidP="00E47360">
      <w:pPr>
        <w:numPr>
          <w:ilvl w:val="0"/>
          <w:numId w:val="3"/>
        </w:numPr>
        <w:spacing w:after="0" w:line="240" w:lineRule="auto"/>
        <w:rPr>
          <w:sz w:val="20"/>
          <w:szCs w:val="20"/>
        </w:rPr>
      </w:pPr>
      <w:r w:rsidRPr="001C0C91">
        <w:rPr>
          <w:sz w:val="20"/>
          <w:szCs w:val="20"/>
        </w:rPr>
        <w:t>Interpret medical insurance, calculate assets, tax, and other income-related documents.</w:t>
      </w:r>
    </w:p>
    <w:p w:rsidR="00E47360" w:rsidRPr="00E47360" w:rsidRDefault="00E47360" w:rsidP="00E47360">
      <w:pPr>
        <w:spacing w:after="0" w:line="240" w:lineRule="auto"/>
        <w:rPr>
          <w:sz w:val="20"/>
          <w:szCs w:val="20"/>
        </w:rPr>
      </w:pPr>
    </w:p>
    <w:p w:rsidR="00E47360" w:rsidRDefault="001C0C91" w:rsidP="002662FA">
      <w:pPr>
        <w:spacing w:after="0"/>
        <w:rPr>
          <w:sz w:val="20"/>
          <w:szCs w:val="20"/>
        </w:rPr>
      </w:pPr>
      <w:r w:rsidRPr="001C0C91">
        <w:rPr>
          <w:b/>
          <w:sz w:val="20"/>
          <w:szCs w:val="20"/>
        </w:rPr>
        <w:t>HMN Association</w:t>
      </w:r>
      <w:r>
        <w:rPr>
          <w:sz w:val="20"/>
          <w:szCs w:val="20"/>
        </w:rPr>
        <w:t xml:space="preserve"> – </w:t>
      </w:r>
      <w:r w:rsidRPr="001C0C91">
        <w:rPr>
          <w:b/>
          <w:i/>
          <w:sz w:val="20"/>
          <w:szCs w:val="20"/>
        </w:rPr>
        <w:t>Human Resources Representative</w:t>
      </w:r>
      <w:r>
        <w:rPr>
          <w:sz w:val="20"/>
          <w:szCs w:val="20"/>
        </w:rPr>
        <w:t xml:space="preserve">                                                      </w:t>
      </w:r>
      <w:bookmarkStart w:id="0" w:name="_GoBack"/>
      <w:bookmarkEnd w:id="0"/>
      <w:r>
        <w:rPr>
          <w:sz w:val="20"/>
          <w:szCs w:val="20"/>
        </w:rPr>
        <w:t>January 2002 – February 2004</w:t>
      </w:r>
    </w:p>
    <w:p w:rsidR="001C0C91" w:rsidRPr="001C0C91" w:rsidRDefault="001C0C91" w:rsidP="001C0C91">
      <w:pPr>
        <w:numPr>
          <w:ilvl w:val="0"/>
          <w:numId w:val="4"/>
        </w:numPr>
        <w:spacing w:after="0" w:line="240" w:lineRule="auto"/>
        <w:rPr>
          <w:sz w:val="20"/>
          <w:szCs w:val="20"/>
        </w:rPr>
      </w:pPr>
      <w:r w:rsidRPr="001C0C91">
        <w:rPr>
          <w:sz w:val="20"/>
          <w:szCs w:val="20"/>
        </w:rPr>
        <w:t>Administer the recruitment process by screening resumes, conducting interviews, networking, matching applicant skills with compatible job openings, completing background checks, making job offers, and conducting exit interviews.</w:t>
      </w:r>
    </w:p>
    <w:p w:rsidR="001C0C91" w:rsidRPr="001C0C91" w:rsidRDefault="001C0C91" w:rsidP="001C0C91">
      <w:pPr>
        <w:numPr>
          <w:ilvl w:val="0"/>
          <w:numId w:val="4"/>
        </w:numPr>
        <w:spacing w:after="0" w:line="240" w:lineRule="auto"/>
        <w:rPr>
          <w:sz w:val="20"/>
          <w:szCs w:val="20"/>
        </w:rPr>
      </w:pPr>
      <w:r w:rsidRPr="001C0C91">
        <w:rPr>
          <w:sz w:val="20"/>
          <w:szCs w:val="20"/>
        </w:rPr>
        <w:t>Create and compose correspondence material such as offer letters, turnover reports, verifications of employment, training presentations as well as tracking of new hire paperwork.</w:t>
      </w:r>
    </w:p>
    <w:p w:rsidR="001C0C91" w:rsidRPr="001C0C91" w:rsidRDefault="001C0C91" w:rsidP="001C0C91">
      <w:pPr>
        <w:numPr>
          <w:ilvl w:val="0"/>
          <w:numId w:val="4"/>
        </w:numPr>
        <w:spacing w:after="0" w:line="240" w:lineRule="auto"/>
        <w:rPr>
          <w:sz w:val="20"/>
          <w:szCs w:val="20"/>
        </w:rPr>
      </w:pPr>
      <w:r w:rsidRPr="001C0C91">
        <w:rPr>
          <w:sz w:val="20"/>
          <w:szCs w:val="20"/>
        </w:rPr>
        <w:t>Audit I-9 and maintain employee personnel files to ensure compliance with state and federal regulations.</w:t>
      </w:r>
    </w:p>
    <w:p w:rsidR="001C0C91" w:rsidRPr="001C0C91" w:rsidRDefault="001C0C91" w:rsidP="001C0C91">
      <w:pPr>
        <w:numPr>
          <w:ilvl w:val="0"/>
          <w:numId w:val="4"/>
        </w:numPr>
        <w:spacing w:after="0" w:line="240" w:lineRule="auto"/>
        <w:rPr>
          <w:sz w:val="20"/>
          <w:szCs w:val="20"/>
        </w:rPr>
      </w:pPr>
      <w:r w:rsidRPr="001C0C91">
        <w:rPr>
          <w:sz w:val="20"/>
          <w:szCs w:val="20"/>
        </w:rPr>
        <w:t>Conduct new employee orientations and serve as the point of contact for routine questions from employees and applicants in regards to employment procedures and policies.</w:t>
      </w:r>
    </w:p>
    <w:p w:rsidR="001C0C91" w:rsidRPr="001C0C91" w:rsidRDefault="001C0C91" w:rsidP="001C0C91">
      <w:pPr>
        <w:numPr>
          <w:ilvl w:val="0"/>
          <w:numId w:val="4"/>
        </w:numPr>
        <w:pBdr>
          <w:bottom w:val="single" w:sz="4" w:space="1" w:color="auto"/>
        </w:pBdr>
        <w:spacing w:after="0" w:line="240" w:lineRule="auto"/>
        <w:rPr>
          <w:sz w:val="20"/>
          <w:szCs w:val="20"/>
        </w:rPr>
      </w:pPr>
      <w:r w:rsidRPr="001C0C91">
        <w:rPr>
          <w:sz w:val="20"/>
          <w:szCs w:val="20"/>
        </w:rPr>
        <w:t>Investigate and coach individuals on employee relations, make recommendations for conflict resolution, and referral to additional resources as needed.</w:t>
      </w:r>
    </w:p>
    <w:p w:rsidR="001C0C91" w:rsidRDefault="001C0C91" w:rsidP="002662FA">
      <w:pPr>
        <w:spacing w:after="0"/>
        <w:rPr>
          <w:sz w:val="20"/>
          <w:szCs w:val="20"/>
        </w:rPr>
      </w:pPr>
    </w:p>
    <w:p w:rsidR="001C0C91" w:rsidRDefault="001C0C91" w:rsidP="001C0C91">
      <w:pPr>
        <w:spacing w:after="0"/>
        <w:jc w:val="center"/>
        <w:rPr>
          <w:b/>
          <w:sz w:val="24"/>
          <w:szCs w:val="24"/>
        </w:rPr>
      </w:pPr>
      <w:r w:rsidRPr="001C0C91">
        <w:rPr>
          <w:b/>
          <w:sz w:val="24"/>
          <w:szCs w:val="24"/>
        </w:rPr>
        <w:t>KEY SKILLS</w:t>
      </w:r>
    </w:p>
    <w:p w:rsidR="001C0C91" w:rsidRPr="001C0C91" w:rsidRDefault="001C0C91" w:rsidP="001C0C91">
      <w:pPr>
        <w:numPr>
          <w:ilvl w:val="0"/>
          <w:numId w:val="5"/>
        </w:numPr>
        <w:spacing w:after="0" w:line="240" w:lineRule="auto"/>
        <w:rPr>
          <w:sz w:val="20"/>
          <w:szCs w:val="20"/>
        </w:rPr>
      </w:pPr>
      <w:r w:rsidRPr="001C0C91">
        <w:rPr>
          <w:sz w:val="20"/>
          <w:szCs w:val="20"/>
        </w:rPr>
        <w:t>7+ years proficiency in Microsoft Office Suite and various HRIS/ATS systems.</w:t>
      </w:r>
    </w:p>
    <w:p w:rsidR="001C0C91" w:rsidRPr="001C0C91" w:rsidRDefault="001C0C91" w:rsidP="001C0C91">
      <w:pPr>
        <w:numPr>
          <w:ilvl w:val="0"/>
          <w:numId w:val="5"/>
        </w:numPr>
        <w:spacing w:after="0" w:line="240" w:lineRule="auto"/>
        <w:rPr>
          <w:sz w:val="20"/>
          <w:szCs w:val="20"/>
        </w:rPr>
      </w:pPr>
      <w:r w:rsidRPr="001C0C91">
        <w:rPr>
          <w:sz w:val="20"/>
          <w:szCs w:val="20"/>
        </w:rPr>
        <w:t>Experience with bargaining agreement/union interpretation.</w:t>
      </w:r>
    </w:p>
    <w:p w:rsidR="001C0C91" w:rsidRPr="001C0C91" w:rsidRDefault="001C0C91" w:rsidP="001C0C91">
      <w:pPr>
        <w:numPr>
          <w:ilvl w:val="0"/>
          <w:numId w:val="5"/>
        </w:numPr>
        <w:spacing w:after="0" w:line="240" w:lineRule="auto"/>
        <w:rPr>
          <w:sz w:val="20"/>
          <w:szCs w:val="20"/>
        </w:rPr>
      </w:pPr>
      <w:r w:rsidRPr="001C0C91">
        <w:rPr>
          <w:sz w:val="20"/>
          <w:szCs w:val="20"/>
        </w:rPr>
        <w:t>Effective written and oral communication skills with a str</w:t>
      </w:r>
      <w:r>
        <w:rPr>
          <w:sz w:val="20"/>
          <w:szCs w:val="20"/>
        </w:rPr>
        <w:t>ong emphasis on</w:t>
      </w:r>
      <w:r w:rsidRPr="001C0C91">
        <w:rPr>
          <w:sz w:val="20"/>
          <w:szCs w:val="20"/>
        </w:rPr>
        <w:t xml:space="preserve"> customer service.</w:t>
      </w:r>
    </w:p>
    <w:p w:rsidR="001C0C91" w:rsidRPr="001C0C91" w:rsidRDefault="001C0C91" w:rsidP="001C0C91">
      <w:pPr>
        <w:numPr>
          <w:ilvl w:val="0"/>
          <w:numId w:val="5"/>
        </w:numPr>
        <w:spacing w:after="0" w:line="240" w:lineRule="auto"/>
        <w:rPr>
          <w:sz w:val="20"/>
          <w:szCs w:val="20"/>
        </w:rPr>
      </w:pPr>
      <w:r w:rsidRPr="001C0C91">
        <w:rPr>
          <w:sz w:val="20"/>
          <w:szCs w:val="20"/>
        </w:rPr>
        <w:t xml:space="preserve">Knowledge of state and federal employment laws. </w:t>
      </w:r>
    </w:p>
    <w:p w:rsidR="001C0C91" w:rsidRPr="001C0C91" w:rsidRDefault="001C0C91" w:rsidP="001C0C91">
      <w:pPr>
        <w:numPr>
          <w:ilvl w:val="0"/>
          <w:numId w:val="5"/>
        </w:numPr>
        <w:spacing w:after="0" w:line="240" w:lineRule="auto"/>
        <w:rPr>
          <w:sz w:val="20"/>
          <w:szCs w:val="20"/>
        </w:rPr>
      </w:pPr>
      <w:r w:rsidRPr="001C0C91">
        <w:rPr>
          <w:sz w:val="20"/>
          <w:szCs w:val="20"/>
        </w:rPr>
        <w:t>Knowledge of recruitment sources including social media.</w:t>
      </w:r>
    </w:p>
    <w:p w:rsidR="001C0C91" w:rsidRPr="001C0C91" w:rsidRDefault="001C0C91" w:rsidP="001C0C91">
      <w:pPr>
        <w:numPr>
          <w:ilvl w:val="0"/>
          <w:numId w:val="5"/>
        </w:numPr>
        <w:spacing w:after="0" w:line="240" w:lineRule="auto"/>
        <w:rPr>
          <w:sz w:val="20"/>
          <w:szCs w:val="20"/>
        </w:rPr>
      </w:pPr>
      <w:r w:rsidRPr="001C0C91">
        <w:rPr>
          <w:sz w:val="20"/>
          <w:szCs w:val="20"/>
        </w:rPr>
        <w:t>Ability to handle sensitive and confidential information.</w:t>
      </w:r>
    </w:p>
    <w:p w:rsidR="001C0C91" w:rsidRPr="001C0C91" w:rsidRDefault="001C0C91" w:rsidP="001C0C91">
      <w:pPr>
        <w:numPr>
          <w:ilvl w:val="0"/>
          <w:numId w:val="5"/>
        </w:numPr>
        <w:spacing w:after="0" w:line="240" w:lineRule="auto"/>
        <w:rPr>
          <w:sz w:val="20"/>
          <w:szCs w:val="20"/>
        </w:rPr>
      </w:pPr>
      <w:r w:rsidRPr="001C0C91">
        <w:rPr>
          <w:sz w:val="20"/>
          <w:szCs w:val="20"/>
        </w:rPr>
        <w:t>Experience working for government and non-profit agencies,</w:t>
      </w:r>
      <w:r>
        <w:rPr>
          <w:sz w:val="20"/>
          <w:szCs w:val="20"/>
        </w:rPr>
        <w:t xml:space="preserve"> and</w:t>
      </w:r>
      <w:r w:rsidRPr="001C0C91">
        <w:rPr>
          <w:sz w:val="20"/>
          <w:szCs w:val="20"/>
        </w:rPr>
        <w:t xml:space="preserve"> private corporations.</w:t>
      </w:r>
    </w:p>
    <w:sectPr w:rsidR="001C0C91" w:rsidRPr="001C0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9368F"/>
    <w:multiLevelType w:val="hybridMultilevel"/>
    <w:tmpl w:val="48B0E26E"/>
    <w:lvl w:ilvl="0" w:tplc="262822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20BE0"/>
    <w:multiLevelType w:val="hybridMultilevel"/>
    <w:tmpl w:val="3834ACAC"/>
    <w:lvl w:ilvl="0" w:tplc="262822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21D4E"/>
    <w:multiLevelType w:val="hybridMultilevel"/>
    <w:tmpl w:val="8C9A5ECC"/>
    <w:lvl w:ilvl="0" w:tplc="262822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A5CAA"/>
    <w:multiLevelType w:val="hybridMultilevel"/>
    <w:tmpl w:val="EEA26466"/>
    <w:lvl w:ilvl="0" w:tplc="262822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EA22D5"/>
    <w:multiLevelType w:val="hybridMultilevel"/>
    <w:tmpl w:val="8B06CA22"/>
    <w:lvl w:ilvl="0" w:tplc="262822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21"/>
    <w:rsid w:val="00197BE1"/>
    <w:rsid w:val="001C0C91"/>
    <w:rsid w:val="002662FA"/>
    <w:rsid w:val="00736321"/>
    <w:rsid w:val="00E4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DEE4D-3986-4619-A86C-6E4F3271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YNTHIA.G.MOU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2015-08-19T05:12:00Z</dcterms:created>
  <dcterms:modified xsi:type="dcterms:W3CDTF">2015-08-19T05:38:00Z</dcterms:modified>
</cp:coreProperties>
</file>