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59821" w14:textId="77777777" w:rsidR="00075E2D" w:rsidRDefault="00086D53">
      <w:pPr>
        <w:pStyle w:val="Heading1"/>
      </w:pPr>
      <w:r>
        <w:t>Experience</w:t>
      </w:r>
    </w:p>
    <w:p w14:paraId="61D594D8" w14:textId="1F41A9B0" w:rsidR="006872D5" w:rsidRDefault="006872D5">
      <w:pPr>
        <w:pStyle w:val="Heading2"/>
      </w:pPr>
      <w:r>
        <w:rPr>
          <w:sz w:val="32"/>
          <w:szCs w:val="32"/>
        </w:rPr>
        <w:t>Onsite Technology C</w:t>
      </w:r>
      <w:r w:rsidRPr="006872D5">
        <w:rPr>
          <w:sz w:val="32"/>
          <w:szCs w:val="32"/>
        </w:rPr>
        <w:t>hanhassen</w:t>
      </w:r>
      <w:r>
        <w:rPr>
          <w:sz w:val="32"/>
          <w:szCs w:val="32"/>
        </w:rPr>
        <w:t xml:space="preserve">, MN             </w:t>
      </w:r>
      <w:r>
        <w:t>July- Present</w:t>
      </w:r>
    </w:p>
    <w:p w14:paraId="1F9C3A8C" w14:textId="5CF88AEF" w:rsidR="006872D5" w:rsidRPr="006872D5" w:rsidRDefault="006872D5" w:rsidP="006872D5">
      <w:pPr>
        <w:pStyle w:val="BodyText"/>
        <w:numPr>
          <w:ilvl w:val="0"/>
          <w:numId w:val="17"/>
        </w:numPr>
      </w:pPr>
      <w:r>
        <w:rPr>
          <w:sz w:val="28"/>
          <w:szCs w:val="28"/>
        </w:rPr>
        <w:t>Make outbound calls between 40 to 60 customers per day.</w:t>
      </w:r>
    </w:p>
    <w:p w14:paraId="45F6D5CE" w14:textId="0C193704" w:rsidR="006872D5" w:rsidRPr="006872D5" w:rsidRDefault="006872D5" w:rsidP="006872D5">
      <w:pPr>
        <w:pStyle w:val="BodyText"/>
        <w:numPr>
          <w:ilvl w:val="0"/>
          <w:numId w:val="17"/>
        </w:numPr>
      </w:pPr>
      <w:r>
        <w:rPr>
          <w:sz w:val="28"/>
          <w:szCs w:val="28"/>
        </w:rPr>
        <w:t>Recorded serial numbers of equipment that they were assigned to delivery back to the company.</w:t>
      </w:r>
    </w:p>
    <w:p w14:paraId="297517A7" w14:textId="448D27F9" w:rsidR="006872D5" w:rsidRPr="006872D5" w:rsidRDefault="006872D5" w:rsidP="006872D5">
      <w:pPr>
        <w:pStyle w:val="BodyText"/>
        <w:numPr>
          <w:ilvl w:val="0"/>
          <w:numId w:val="17"/>
        </w:numPr>
      </w:pPr>
      <w:r>
        <w:rPr>
          <w:sz w:val="28"/>
          <w:szCs w:val="28"/>
        </w:rPr>
        <w:t>Assist employees with any question regarding shipment or payment.</w:t>
      </w:r>
    </w:p>
    <w:p w14:paraId="76435FDC" w14:textId="77777777" w:rsidR="006872D5" w:rsidRPr="006872D5" w:rsidRDefault="006872D5" w:rsidP="006872D5">
      <w:pPr>
        <w:pStyle w:val="BodyText"/>
        <w:ind w:left="720"/>
      </w:pPr>
    </w:p>
    <w:p w14:paraId="28BEF0F4" w14:textId="38277FAC" w:rsidR="006872D5" w:rsidRDefault="006872D5">
      <w:pPr>
        <w:pStyle w:val="Heading2"/>
      </w:pPr>
      <w:r>
        <w:rPr>
          <w:sz w:val="32"/>
          <w:szCs w:val="32"/>
        </w:rPr>
        <w:t>ASM (Advantage sales and Marketing) Eden</w:t>
      </w:r>
      <w:r w:rsidRPr="006872D5">
        <w:rPr>
          <w:sz w:val="32"/>
          <w:szCs w:val="32"/>
        </w:rPr>
        <w:t xml:space="preserve"> Prairie,</w:t>
      </w:r>
      <w:r>
        <w:rPr>
          <w:sz w:val="32"/>
          <w:szCs w:val="32"/>
        </w:rPr>
        <w:t xml:space="preserve"> MN            </w:t>
      </w:r>
      <w:r>
        <w:t>June 28-July</w:t>
      </w:r>
    </w:p>
    <w:p w14:paraId="5E59ACFE" w14:textId="3046DABA" w:rsidR="006872D5" w:rsidRDefault="006872D5" w:rsidP="006872D5">
      <w:pPr>
        <w:pStyle w:val="BodyText"/>
        <w:numPr>
          <w:ilvl w:val="0"/>
          <w:numId w:val="16"/>
        </w:numPr>
        <w:rPr>
          <w:sz w:val="28"/>
          <w:szCs w:val="28"/>
        </w:rPr>
      </w:pPr>
      <w:r w:rsidRPr="006872D5">
        <w:rPr>
          <w:sz w:val="28"/>
          <w:szCs w:val="28"/>
        </w:rPr>
        <w:t xml:space="preserve">Review inbound calls </w:t>
      </w:r>
    </w:p>
    <w:p w14:paraId="2941DD53" w14:textId="776CB6BF" w:rsidR="006872D5" w:rsidRDefault="006872D5" w:rsidP="006872D5">
      <w:pPr>
        <w:pStyle w:val="BodyTex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Assist employee’s onboarding forms (I-9, W2, etc.)</w:t>
      </w:r>
    </w:p>
    <w:p w14:paraId="7925DB65" w14:textId="50E4592B" w:rsidR="006872D5" w:rsidRPr="006872D5" w:rsidRDefault="006872D5" w:rsidP="006872D5">
      <w:pPr>
        <w:pStyle w:val="BodyText"/>
        <w:numPr>
          <w:ilvl w:val="0"/>
          <w:numId w:val="16"/>
        </w:numPr>
        <w:rPr>
          <w:sz w:val="32"/>
          <w:szCs w:val="32"/>
        </w:rPr>
      </w:pPr>
      <w:r w:rsidRPr="006872D5">
        <w:rPr>
          <w:sz w:val="28"/>
          <w:szCs w:val="28"/>
        </w:rPr>
        <w:t xml:space="preserve">Transfer phone calls to appropriate </w:t>
      </w:r>
      <w:r>
        <w:rPr>
          <w:sz w:val="28"/>
          <w:szCs w:val="28"/>
        </w:rPr>
        <w:t>department.</w:t>
      </w:r>
    </w:p>
    <w:p w14:paraId="633DB2BE" w14:textId="77777777" w:rsidR="006872D5" w:rsidRDefault="006872D5" w:rsidP="006872D5">
      <w:pPr>
        <w:pStyle w:val="BodyText"/>
        <w:rPr>
          <w:sz w:val="28"/>
          <w:szCs w:val="28"/>
        </w:rPr>
      </w:pPr>
    </w:p>
    <w:p w14:paraId="50FF00FC" w14:textId="77777777" w:rsidR="006872D5" w:rsidRPr="006872D5" w:rsidRDefault="006872D5" w:rsidP="006872D5">
      <w:pPr>
        <w:pStyle w:val="BodyText"/>
        <w:rPr>
          <w:sz w:val="32"/>
          <w:szCs w:val="32"/>
        </w:rPr>
      </w:pPr>
    </w:p>
    <w:p w14:paraId="540F1334" w14:textId="77777777" w:rsidR="006872D5" w:rsidRDefault="006872D5">
      <w:pPr>
        <w:pStyle w:val="Heading2"/>
        <w:rPr>
          <w:sz w:val="32"/>
          <w:szCs w:val="32"/>
        </w:rPr>
      </w:pPr>
    </w:p>
    <w:p w14:paraId="61609638" w14:textId="77777777" w:rsidR="006872D5" w:rsidRDefault="006872D5">
      <w:pPr>
        <w:pStyle w:val="Heading2"/>
        <w:rPr>
          <w:sz w:val="32"/>
          <w:szCs w:val="32"/>
        </w:rPr>
      </w:pPr>
    </w:p>
    <w:p w14:paraId="516FC480" w14:textId="77777777" w:rsidR="006872D5" w:rsidRDefault="006872D5">
      <w:pPr>
        <w:pStyle w:val="Heading2"/>
        <w:rPr>
          <w:sz w:val="32"/>
          <w:szCs w:val="32"/>
        </w:rPr>
      </w:pPr>
    </w:p>
    <w:p w14:paraId="3F29F4D8" w14:textId="27FEB489" w:rsidR="00075E2D" w:rsidRPr="007A3F9B" w:rsidRDefault="007A3F9B">
      <w:pPr>
        <w:pStyle w:val="Heading2"/>
        <w:rPr>
          <w:sz w:val="32"/>
          <w:szCs w:val="32"/>
        </w:rPr>
      </w:pPr>
      <w:r w:rsidRPr="00BF1B14">
        <w:rPr>
          <w:color w:val="303D31" w:themeColor="accent1" w:themeShade="BF"/>
          <w:sz w:val="32"/>
          <w:szCs w:val="32"/>
        </w:rPr>
        <w:t>Legendary Bakery</w:t>
      </w:r>
      <w:r w:rsidR="00086D53" w:rsidRPr="007A3F9B">
        <w:rPr>
          <w:sz w:val="32"/>
          <w:szCs w:val="32"/>
        </w:rPr>
        <w:tab/>
      </w:r>
      <w:r w:rsidRPr="007A3F9B">
        <w:t>December 2011- February 2013</w:t>
      </w:r>
      <w:r w:rsidRPr="007A3F9B">
        <w:rPr>
          <w:sz w:val="32"/>
          <w:szCs w:val="32"/>
        </w:rPr>
        <w:t xml:space="preserve"> </w:t>
      </w:r>
    </w:p>
    <w:sdt>
      <w:sdtPr>
        <w:rPr>
          <w:sz w:val="32"/>
          <w:szCs w:val="32"/>
        </w:rPr>
        <w:id w:val="9459741"/>
        <w:placeholder>
          <w:docPart w:val="0626196DD75FBC48AB098811ACB2FB7E"/>
        </w:placeholder>
      </w:sdtPr>
      <w:sdtEndPr>
        <w:rPr>
          <w:sz w:val="28"/>
          <w:szCs w:val="28"/>
        </w:rPr>
      </w:sdtEndPr>
      <w:sdtContent>
        <w:p w14:paraId="47A2C78D" w14:textId="77777777" w:rsidR="007A3F9B" w:rsidRPr="007A3F9B" w:rsidRDefault="007A3F9B" w:rsidP="007A3F9B">
          <w:pPr>
            <w:pStyle w:val="ListBullet"/>
            <w:rPr>
              <w:sz w:val="28"/>
              <w:szCs w:val="28"/>
            </w:rPr>
          </w:pPr>
          <w:r w:rsidRPr="007A3F9B">
            <w:rPr>
              <w:sz w:val="28"/>
              <w:szCs w:val="28"/>
            </w:rPr>
            <w:t xml:space="preserve">Developed a better understanding in the food industry. </w:t>
          </w:r>
        </w:p>
        <w:p w14:paraId="4ACE5832" w14:textId="77777777" w:rsidR="007A3F9B" w:rsidRPr="007A3F9B" w:rsidRDefault="007A3F9B" w:rsidP="007A3F9B">
          <w:pPr>
            <w:pStyle w:val="ListBullet"/>
            <w:rPr>
              <w:sz w:val="28"/>
              <w:szCs w:val="28"/>
            </w:rPr>
          </w:pPr>
          <w:r w:rsidRPr="007A3F9B">
            <w:rPr>
              <w:sz w:val="28"/>
              <w:szCs w:val="28"/>
            </w:rPr>
            <w:t>Balanced two positions as a temp.</w:t>
          </w:r>
        </w:p>
        <w:p w14:paraId="691A462F" w14:textId="77777777" w:rsidR="00BF1B14" w:rsidRPr="00BF1B14" w:rsidRDefault="007A3F9B" w:rsidP="00BF1B14">
          <w:pPr>
            <w:pStyle w:val="ListBullet"/>
            <w:rPr>
              <w:sz w:val="28"/>
              <w:szCs w:val="28"/>
            </w:rPr>
          </w:pPr>
          <w:r w:rsidRPr="007A3F9B">
            <w:rPr>
              <w:sz w:val="28"/>
              <w:szCs w:val="28"/>
            </w:rPr>
            <w:t>Hel</w:t>
          </w:r>
          <w:r w:rsidR="00BF1B14">
            <w:rPr>
              <w:sz w:val="28"/>
              <w:szCs w:val="28"/>
            </w:rPr>
            <w:t>ped attain high part-time sale.</w:t>
          </w:r>
        </w:p>
      </w:sdtContent>
    </w:sdt>
    <w:p w14:paraId="300378FA" w14:textId="77777777" w:rsidR="00075E2D" w:rsidRDefault="007A3F9B">
      <w:pPr>
        <w:pStyle w:val="Heading2"/>
      </w:pPr>
      <w:r w:rsidRPr="00BF1B14">
        <w:rPr>
          <w:color w:val="303D31" w:themeColor="accent1" w:themeShade="BF"/>
          <w:sz w:val="32"/>
          <w:szCs w:val="32"/>
        </w:rPr>
        <w:t>Gedney</w:t>
      </w:r>
      <w:r w:rsidR="00086D53">
        <w:tab/>
      </w:r>
      <w:r>
        <w:t>September 2011- November 2011</w:t>
      </w:r>
    </w:p>
    <w:sdt>
      <w:sdtPr>
        <w:id w:val="9459797"/>
        <w:placeholder>
          <w:docPart w:val="A94037C209334041A74BB3D2771FE24B"/>
        </w:placeholder>
      </w:sdtPr>
      <w:sdtEndPr>
        <w:rPr>
          <w:rFonts w:asciiTheme="majorHAnsi" w:eastAsiaTheme="majorEastAsia" w:hAnsiTheme="majorHAnsi" w:cstheme="majorBidi"/>
          <w:bCs/>
          <w:color w:val="377933" w:themeColor="accent2"/>
          <w:sz w:val="32"/>
          <w:szCs w:val="32"/>
        </w:rPr>
      </w:sdtEndPr>
      <w:sdtContent>
        <w:p w14:paraId="1044EAFC" w14:textId="77777777" w:rsidR="007A3F9B" w:rsidRPr="00BF1B14" w:rsidRDefault="007A3F9B" w:rsidP="007A3F9B">
          <w:pPr>
            <w:pStyle w:val="ListBullet"/>
            <w:rPr>
              <w:sz w:val="28"/>
              <w:szCs w:val="28"/>
            </w:rPr>
          </w:pPr>
          <w:r w:rsidRPr="00BF1B14">
            <w:rPr>
              <w:sz w:val="28"/>
              <w:szCs w:val="28"/>
            </w:rPr>
            <w:t>Motivated team.</w:t>
          </w:r>
        </w:p>
        <w:p w14:paraId="3EF7890F" w14:textId="77777777" w:rsidR="007A3F9B" w:rsidRPr="00BF1B14" w:rsidRDefault="007A3F9B" w:rsidP="007A3F9B">
          <w:pPr>
            <w:pStyle w:val="ListBullet"/>
            <w:rPr>
              <w:sz w:val="28"/>
              <w:szCs w:val="28"/>
            </w:rPr>
          </w:pPr>
          <w:r w:rsidRPr="00BF1B14">
            <w:rPr>
              <w:sz w:val="28"/>
              <w:szCs w:val="28"/>
            </w:rPr>
            <w:t>Utilized my second language with my teammates.</w:t>
          </w:r>
        </w:p>
        <w:p w14:paraId="3951D12D" w14:textId="77777777" w:rsidR="007A3F9B" w:rsidRPr="00BF1B14" w:rsidRDefault="007A3F9B" w:rsidP="007A3F9B">
          <w:pPr>
            <w:pStyle w:val="ListBullet"/>
            <w:rPr>
              <w:sz w:val="28"/>
              <w:szCs w:val="28"/>
            </w:rPr>
          </w:pPr>
          <w:r w:rsidRPr="00BF1B14">
            <w:rPr>
              <w:sz w:val="28"/>
              <w:szCs w:val="28"/>
            </w:rPr>
            <w:t xml:space="preserve">I helped sort out product </w:t>
          </w:r>
          <w:r w:rsidRPr="00BF1B14">
            <w:rPr>
              <w:sz w:val="28"/>
              <w:szCs w:val="28"/>
            </w:rPr>
            <w:tab/>
          </w:r>
        </w:p>
        <w:p w14:paraId="12D28531" w14:textId="77777777" w:rsidR="007A3F9B" w:rsidRPr="00BF1B14" w:rsidRDefault="007A3F9B" w:rsidP="007A3F9B">
          <w:pPr>
            <w:pStyle w:val="ListBullet"/>
            <w:rPr>
              <w:sz w:val="28"/>
              <w:szCs w:val="28"/>
            </w:rPr>
          </w:pPr>
          <w:r w:rsidRPr="00BF1B14">
            <w:rPr>
              <w:sz w:val="28"/>
              <w:szCs w:val="28"/>
            </w:rPr>
            <w:lastRenderedPageBreak/>
            <w:t>I helped assembled the final product</w:t>
          </w:r>
        </w:p>
        <w:p w14:paraId="314C541C" w14:textId="77777777" w:rsidR="007A3F9B" w:rsidRPr="007A3F9B" w:rsidRDefault="007A3F9B" w:rsidP="007A3F9B">
          <w:pPr>
            <w:pStyle w:val="ListBullet"/>
            <w:numPr>
              <w:ilvl w:val="0"/>
              <w:numId w:val="0"/>
            </w:numPr>
            <w:ind w:left="288"/>
            <w:rPr>
              <w:color w:val="295A26" w:themeColor="accent2" w:themeShade="BF"/>
              <w:sz w:val="32"/>
              <w:szCs w:val="32"/>
            </w:rPr>
          </w:pPr>
        </w:p>
        <w:p w14:paraId="58438F8F" w14:textId="77777777" w:rsidR="007A3F9B" w:rsidRPr="00BF1B14" w:rsidRDefault="007A3F9B" w:rsidP="007A3F9B">
          <w:pPr>
            <w:pStyle w:val="ListBullet"/>
            <w:numPr>
              <w:ilvl w:val="0"/>
              <w:numId w:val="0"/>
            </w:numPr>
            <w:rPr>
              <w:color w:val="303D31" w:themeColor="accent1" w:themeShade="BF"/>
              <w:sz w:val="22"/>
            </w:rPr>
          </w:pPr>
          <w:r w:rsidRPr="00BF1B14">
            <w:rPr>
              <w:color w:val="303D31" w:themeColor="accent1" w:themeShade="BF"/>
              <w:sz w:val="32"/>
              <w:szCs w:val="32"/>
            </w:rPr>
            <w:t>Imagine print solutions</w:t>
          </w:r>
          <w:r w:rsidRPr="007A3F9B">
            <w:rPr>
              <w:color w:val="295A26" w:themeColor="accent2" w:themeShade="BF"/>
              <w:sz w:val="32"/>
              <w:szCs w:val="32"/>
            </w:rPr>
            <w:t xml:space="preserve"> </w:t>
          </w:r>
          <w:r>
            <w:rPr>
              <w:color w:val="295A26" w:themeColor="accent2" w:themeShade="BF"/>
              <w:sz w:val="32"/>
              <w:szCs w:val="32"/>
            </w:rPr>
            <w:t xml:space="preserve">                                  </w:t>
          </w:r>
          <w:r w:rsidRPr="00BF1B14">
            <w:rPr>
              <w:color w:val="303D31" w:themeColor="accent1" w:themeShade="BF"/>
              <w:sz w:val="22"/>
            </w:rPr>
            <w:t>October 2010- June 2011</w:t>
          </w:r>
        </w:p>
        <w:p w14:paraId="32E7558A" w14:textId="77777777" w:rsidR="00BF1B14" w:rsidRDefault="00BF1B14" w:rsidP="00BF1B14">
          <w:pPr>
            <w:pStyle w:val="ListBullet"/>
            <w:numPr>
              <w:ilvl w:val="0"/>
              <w:numId w:val="11"/>
            </w:numPr>
            <w:rPr>
              <w:color w:val="262626" w:themeColor="text1" w:themeTint="D9"/>
              <w:sz w:val="28"/>
              <w:szCs w:val="28"/>
            </w:rPr>
          </w:pPr>
          <w:r w:rsidRPr="00BF1B14">
            <w:rPr>
              <w:color w:val="262626" w:themeColor="text1" w:themeTint="D9"/>
              <w:sz w:val="28"/>
              <w:szCs w:val="28"/>
            </w:rPr>
            <w:t>I utilized my second langu</w:t>
          </w:r>
          <w:r>
            <w:rPr>
              <w:color w:val="262626" w:themeColor="text1" w:themeTint="D9"/>
              <w:sz w:val="28"/>
              <w:szCs w:val="28"/>
            </w:rPr>
            <w:t>age to help others.</w:t>
          </w:r>
        </w:p>
        <w:p w14:paraId="6FC95AE2" w14:textId="77777777" w:rsidR="00BF1B14" w:rsidRDefault="00BF1B14" w:rsidP="00BF1B14">
          <w:pPr>
            <w:pStyle w:val="ListBullet"/>
            <w:numPr>
              <w:ilvl w:val="0"/>
              <w:numId w:val="11"/>
            </w:numPr>
            <w:rPr>
              <w:color w:val="262626" w:themeColor="text1" w:themeTint="D9"/>
              <w:sz w:val="28"/>
              <w:szCs w:val="28"/>
            </w:rPr>
          </w:pPr>
          <w:r>
            <w:rPr>
              <w:color w:val="262626" w:themeColor="text1" w:themeTint="D9"/>
              <w:sz w:val="28"/>
              <w:szCs w:val="28"/>
            </w:rPr>
            <w:t>I proofread my teammates work before we ship them to our customers.</w:t>
          </w:r>
        </w:p>
        <w:p w14:paraId="1AB08272" w14:textId="77777777" w:rsidR="00BF1B14" w:rsidRPr="00BF1B14" w:rsidRDefault="00BF1B14" w:rsidP="00BF1B14">
          <w:pPr>
            <w:pStyle w:val="ListBullet"/>
            <w:numPr>
              <w:ilvl w:val="0"/>
              <w:numId w:val="11"/>
            </w:numPr>
            <w:rPr>
              <w:color w:val="262626" w:themeColor="text1" w:themeTint="D9"/>
              <w:sz w:val="28"/>
              <w:szCs w:val="28"/>
            </w:rPr>
          </w:pPr>
          <w:r>
            <w:rPr>
              <w:color w:val="262626" w:themeColor="text1" w:themeTint="D9"/>
              <w:sz w:val="28"/>
              <w:szCs w:val="28"/>
            </w:rPr>
            <w:t xml:space="preserve"> Assembled the final product.</w:t>
          </w:r>
        </w:p>
        <w:p w14:paraId="6059089F" w14:textId="77777777" w:rsidR="00B32782" w:rsidRDefault="00B32782" w:rsidP="004F07C6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rPr>
              <w:sz w:val="32"/>
              <w:szCs w:val="32"/>
            </w:rPr>
          </w:pPr>
        </w:p>
        <w:p w14:paraId="0D32AB38" w14:textId="3B0DB412" w:rsidR="00B32782" w:rsidRDefault="00B32782" w:rsidP="004F07C6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H.I.D through Aerotek </w:t>
          </w:r>
          <w:r w:rsidR="00FA3897">
            <w:rPr>
              <w:sz w:val="32"/>
              <w:szCs w:val="32"/>
            </w:rPr>
            <w:t>(</w:t>
          </w:r>
          <w:r>
            <w:rPr>
              <w:sz w:val="32"/>
              <w:szCs w:val="32"/>
            </w:rPr>
            <w:t>temporary agency</w:t>
          </w:r>
          <w:r w:rsidR="00FA3897">
            <w:rPr>
              <w:sz w:val="32"/>
              <w:szCs w:val="32"/>
            </w:rPr>
            <w:t>)</w:t>
          </w:r>
          <w:r>
            <w:rPr>
              <w:sz w:val="32"/>
              <w:szCs w:val="32"/>
            </w:rPr>
            <w:t xml:space="preserve">: </w:t>
          </w:r>
          <w:r w:rsidRPr="00B32782">
            <w:rPr>
              <w:sz w:val="24"/>
              <w:szCs w:val="24"/>
            </w:rPr>
            <w:t>October 2013-Janurary 2014</w:t>
          </w:r>
        </w:p>
        <w:p w14:paraId="4D271129" w14:textId="77777777" w:rsidR="00B32782" w:rsidRPr="00B32782" w:rsidRDefault="00B32782" w:rsidP="004F07C6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rPr>
              <w:sz w:val="28"/>
              <w:szCs w:val="28"/>
            </w:rPr>
          </w:pPr>
        </w:p>
        <w:p w14:paraId="11797A49" w14:textId="0FC682F4" w:rsidR="00B32782" w:rsidRPr="00B32782" w:rsidRDefault="00B32782" w:rsidP="00B32782">
          <w:pPr>
            <w:pStyle w:val="ListBullet"/>
            <w:numPr>
              <w:ilvl w:val="0"/>
              <w:numId w:val="13"/>
            </w:numPr>
            <w:tabs>
              <w:tab w:val="clear" w:pos="270"/>
              <w:tab w:val="left" w:pos="0"/>
            </w:tabs>
            <w:rPr>
              <w:sz w:val="24"/>
              <w:szCs w:val="24"/>
            </w:rPr>
          </w:pPr>
          <w:r w:rsidRPr="00B32782">
            <w:rPr>
              <w:rFonts w:ascii="Arial" w:hAnsi="Arial" w:cs="Arial"/>
              <w:sz w:val="24"/>
              <w:szCs w:val="24"/>
            </w:rPr>
            <w:t>Verifying and receives new inventory and vendor shipments, followed by stocking the inventory in the warehouse and completes all necessary system transactions</w:t>
          </w:r>
          <w:r>
            <w:rPr>
              <w:rFonts w:ascii="Arial" w:hAnsi="Arial" w:cs="Arial"/>
              <w:sz w:val="24"/>
              <w:szCs w:val="24"/>
            </w:rPr>
            <w:t>.</w:t>
          </w:r>
        </w:p>
        <w:p w14:paraId="203C7DDA" w14:textId="1079127A" w:rsidR="00B32782" w:rsidRPr="00B32782" w:rsidRDefault="00B32782" w:rsidP="00B32782">
          <w:pPr>
            <w:pStyle w:val="ListBullet"/>
            <w:numPr>
              <w:ilvl w:val="0"/>
              <w:numId w:val="13"/>
            </w:numPr>
            <w:tabs>
              <w:tab w:val="clear" w:pos="270"/>
              <w:tab w:val="left" w:pos="0"/>
            </w:tabs>
            <w:rPr>
              <w:rFonts w:asciiTheme="majorHAnsi" w:eastAsiaTheme="majorEastAsia" w:hAnsiTheme="majorHAnsi" w:cstheme="majorBidi"/>
              <w:bCs/>
              <w:color w:val="377933" w:themeColor="accent2"/>
              <w:sz w:val="32"/>
              <w:szCs w:val="32"/>
            </w:rPr>
          </w:pPr>
          <w:r w:rsidRPr="00B32782">
            <w:rPr>
              <w:rFonts w:ascii="Arial" w:hAnsi="Arial" w:cs="Arial"/>
              <w:sz w:val="24"/>
              <w:szCs w:val="24"/>
            </w:rPr>
            <w:t>Receiving and records distributed hardware information into the computer tracking system at the local level</w:t>
          </w:r>
          <w:r>
            <w:rPr>
              <w:rFonts w:ascii="Arial" w:hAnsi="Arial" w:cs="Arial"/>
              <w:sz w:val="24"/>
              <w:szCs w:val="24"/>
            </w:rPr>
            <w:t>.</w:t>
          </w:r>
        </w:p>
        <w:p w14:paraId="4D9A79B2" w14:textId="51990AF2" w:rsidR="00B32782" w:rsidRPr="00FA3897" w:rsidRDefault="00B32782" w:rsidP="00B32782">
          <w:pPr>
            <w:pStyle w:val="ListBullet"/>
            <w:numPr>
              <w:ilvl w:val="0"/>
              <w:numId w:val="13"/>
            </w:numPr>
            <w:tabs>
              <w:tab w:val="clear" w:pos="270"/>
              <w:tab w:val="left" w:pos="0"/>
            </w:tabs>
            <w:rPr>
              <w:rFonts w:asciiTheme="majorHAnsi" w:eastAsiaTheme="majorEastAsia" w:hAnsiTheme="majorHAnsi" w:cstheme="majorBidi"/>
              <w:bCs/>
              <w:color w:val="377933" w:themeColor="accent2"/>
              <w:sz w:val="32"/>
              <w:szCs w:val="32"/>
            </w:rPr>
          </w:pPr>
          <w:r>
            <w:rPr>
              <w:rFonts w:ascii="Arial" w:hAnsi="Arial" w:cs="Arial"/>
              <w:sz w:val="24"/>
              <w:szCs w:val="24"/>
            </w:rPr>
            <w:t>O</w:t>
          </w:r>
          <w:r w:rsidR="00FA3897">
            <w:rPr>
              <w:rFonts w:ascii="Arial" w:hAnsi="Arial" w:cs="Arial"/>
              <w:sz w:val="24"/>
              <w:szCs w:val="24"/>
            </w:rPr>
            <w:t>rdering any materials when we ra</w:t>
          </w:r>
          <w:r>
            <w:rPr>
              <w:rFonts w:ascii="Arial" w:hAnsi="Arial" w:cs="Arial"/>
              <w:sz w:val="24"/>
              <w:szCs w:val="24"/>
            </w:rPr>
            <w:t xml:space="preserve">n out of the product. </w:t>
          </w:r>
        </w:p>
        <w:p w14:paraId="53A7BDDA" w14:textId="09FC7019" w:rsidR="00FA3897" w:rsidRPr="00294672" w:rsidRDefault="00FA3897" w:rsidP="00FA3897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ind w:left="360"/>
            <w:rPr>
              <w:rFonts w:ascii="Arial" w:hAnsi="Arial" w:cs="Arial"/>
              <w:color w:val="343434"/>
              <w:sz w:val="24"/>
              <w:szCs w:val="24"/>
            </w:rPr>
          </w:pPr>
          <w:r>
            <w:rPr>
              <w:rFonts w:ascii="Verdana" w:hAnsi="Verdana" w:cs="Verdana"/>
              <w:color w:val="343434"/>
              <w:sz w:val="26"/>
              <w:szCs w:val="26"/>
            </w:rPr>
            <w:t xml:space="preserve">• </w:t>
          </w:r>
          <w:r w:rsidR="00294672">
            <w:rPr>
              <w:rFonts w:ascii="Verdana" w:hAnsi="Verdana" w:cs="Verdana"/>
              <w:color w:val="343434"/>
              <w:sz w:val="26"/>
              <w:szCs w:val="26"/>
            </w:rPr>
            <w:t xml:space="preserve"> </w:t>
          </w:r>
          <w:r w:rsidRPr="00294672">
            <w:rPr>
              <w:rFonts w:ascii="Arial" w:hAnsi="Arial" w:cs="Arial"/>
              <w:color w:val="343434"/>
              <w:sz w:val="24"/>
              <w:szCs w:val="24"/>
            </w:rPr>
            <w:t>Comprehensive knowledge of inventory control and warehouse operations </w:t>
          </w:r>
        </w:p>
        <w:p w14:paraId="7966F1F2" w14:textId="73AB3425" w:rsidR="00FA3897" w:rsidRPr="00294672" w:rsidRDefault="00FA3897" w:rsidP="00FA3897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ind w:left="360"/>
            <w:rPr>
              <w:rFonts w:ascii="Arial" w:hAnsi="Arial" w:cs="Arial"/>
              <w:color w:val="343434"/>
              <w:sz w:val="24"/>
              <w:szCs w:val="24"/>
            </w:rPr>
          </w:pPr>
          <w:r w:rsidRPr="00294672">
            <w:rPr>
              <w:rFonts w:ascii="Arial" w:hAnsi="Arial" w:cs="Arial"/>
              <w:color w:val="343434"/>
              <w:sz w:val="24"/>
              <w:szCs w:val="24"/>
            </w:rPr>
            <w:t xml:space="preserve">• </w:t>
          </w:r>
          <w:r w:rsidR="00294672">
            <w:rPr>
              <w:rFonts w:ascii="Arial" w:hAnsi="Arial" w:cs="Arial"/>
              <w:color w:val="343434"/>
              <w:sz w:val="24"/>
              <w:szCs w:val="24"/>
            </w:rPr>
            <w:t xml:space="preserve">  </w:t>
          </w:r>
          <w:r w:rsidRPr="00294672">
            <w:rPr>
              <w:rFonts w:ascii="Arial" w:hAnsi="Arial" w:cs="Arial"/>
              <w:color w:val="343434"/>
              <w:sz w:val="24"/>
              <w:szCs w:val="24"/>
            </w:rPr>
            <w:t>In-depth knowledge of processing shipments by means of database </w:t>
          </w:r>
        </w:p>
        <w:p w14:paraId="2395F7EF" w14:textId="3111FEA2" w:rsidR="00FA3897" w:rsidRPr="00294672" w:rsidRDefault="00FA3897" w:rsidP="00FA3897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ind w:left="360"/>
            <w:rPr>
              <w:rFonts w:ascii="Arial" w:hAnsi="Arial" w:cs="Arial"/>
              <w:color w:val="343434"/>
              <w:sz w:val="24"/>
              <w:szCs w:val="24"/>
            </w:rPr>
          </w:pPr>
          <w:r w:rsidRPr="00294672">
            <w:rPr>
              <w:rFonts w:ascii="Arial" w:hAnsi="Arial" w:cs="Arial"/>
              <w:color w:val="343434"/>
              <w:sz w:val="24"/>
              <w:szCs w:val="24"/>
            </w:rPr>
            <w:t xml:space="preserve">• </w:t>
          </w:r>
          <w:r w:rsidR="00294672">
            <w:rPr>
              <w:rFonts w:ascii="Arial" w:hAnsi="Arial" w:cs="Arial"/>
              <w:color w:val="343434"/>
              <w:sz w:val="24"/>
              <w:szCs w:val="24"/>
            </w:rPr>
            <w:t xml:space="preserve">  </w:t>
          </w:r>
          <w:r w:rsidRPr="00294672">
            <w:rPr>
              <w:rFonts w:ascii="Arial" w:hAnsi="Arial" w:cs="Arial"/>
              <w:color w:val="343434"/>
              <w:sz w:val="24"/>
              <w:szCs w:val="24"/>
            </w:rPr>
            <w:t>Check in drivers and order follow up </w:t>
          </w:r>
        </w:p>
        <w:p w14:paraId="0D4E4251" w14:textId="1A626C63" w:rsidR="00FA3897" w:rsidRPr="00294672" w:rsidRDefault="00FA3897" w:rsidP="00FA3897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ind w:left="360"/>
            <w:rPr>
              <w:rFonts w:ascii="Arial" w:hAnsi="Arial" w:cs="Arial"/>
              <w:color w:val="343434"/>
              <w:sz w:val="24"/>
              <w:szCs w:val="24"/>
            </w:rPr>
          </w:pPr>
          <w:r w:rsidRPr="00294672">
            <w:rPr>
              <w:rFonts w:ascii="Arial" w:hAnsi="Arial" w:cs="Arial"/>
              <w:color w:val="343434"/>
              <w:sz w:val="24"/>
              <w:szCs w:val="24"/>
            </w:rPr>
            <w:t xml:space="preserve">• </w:t>
          </w:r>
          <w:r w:rsidR="00294672">
            <w:rPr>
              <w:rFonts w:ascii="Arial" w:hAnsi="Arial" w:cs="Arial"/>
              <w:color w:val="343434"/>
              <w:sz w:val="24"/>
              <w:szCs w:val="24"/>
            </w:rPr>
            <w:t xml:space="preserve">  </w:t>
          </w:r>
          <w:r w:rsidR="000469A8" w:rsidRPr="00294672">
            <w:rPr>
              <w:rFonts w:ascii="Arial" w:hAnsi="Arial" w:cs="Arial"/>
              <w:color w:val="343434"/>
              <w:sz w:val="24"/>
              <w:szCs w:val="24"/>
            </w:rPr>
            <w:t>Returned</w:t>
          </w:r>
          <w:r w:rsidRPr="00294672">
            <w:rPr>
              <w:rFonts w:ascii="Arial" w:hAnsi="Arial" w:cs="Arial"/>
              <w:color w:val="343434"/>
              <w:sz w:val="24"/>
              <w:szCs w:val="24"/>
            </w:rPr>
            <w:t xml:space="preserve"> any RMA back to production whenever we get any RMA in receiving. </w:t>
          </w:r>
        </w:p>
        <w:p w14:paraId="5663B5BD" w14:textId="77777777" w:rsidR="00FA3897" w:rsidRDefault="00FA3897" w:rsidP="00FA3897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ind w:left="360"/>
            <w:rPr>
              <w:rFonts w:ascii="Verdana" w:hAnsi="Verdana" w:cs="Verdana"/>
              <w:color w:val="343434"/>
              <w:sz w:val="26"/>
              <w:szCs w:val="26"/>
            </w:rPr>
          </w:pPr>
        </w:p>
        <w:p w14:paraId="67C7B47E" w14:textId="77777777" w:rsidR="00FA3897" w:rsidRPr="00B32782" w:rsidRDefault="00FA3897" w:rsidP="00FA3897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ind w:left="360"/>
            <w:rPr>
              <w:rFonts w:asciiTheme="majorHAnsi" w:eastAsiaTheme="majorEastAsia" w:hAnsiTheme="majorHAnsi" w:cstheme="majorBidi"/>
              <w:bCs/>
              <w:color w:val="377933" w:themeColor="accent2"/>
              <w:sz w:val="32"/>
              <w:szCs w:val="32"/>
            </w:rPr>
          </w:pPr>
        </w:p>
        <w:p w14:paraId="1E2DE780" w14:textId="77777777" w:rsidR="00FA3897" w:rsidRDefault="00FA3897" w:rsidP="00FA3897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rPr>
              <w:sz w:val="32"/>
              <w:szCs w:val="32"/>
            </w:rPr>
          </w:pPr>
        </w:p>
        <w:p w14:paraId="75A82415" w14:textId="77777777" w:rsidR="00FA3897" w:rsidRDefault="00FA3897" w:rsidP="00FA3897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rPr>
              <w:szCs w:val="20"/>
            </w:rPr>
          </w:pPr>
          <w:r>
            <w:rPr>
              <w:sz w:val="32"/>
              <w:szCs w:val="32"/>
            </w:rPr>
            <w:t xml:space="preserve">Union Power through Valley Staffing (Temp. Agency) </w:t>
          </w:r>
          <w:r>
            <w:rPr>
              <w:szCs w:val="20"/>
            </w:rPr>
            <w:t>March 2014-May 2014</w:t>
          </w:r>
        </w:p>
        <w:p w14:paraId="4E7D41FF" w14:textId="77777777" w:rsidR="00FA3897" w:rsidRDefault="00FA3897" w:rsidP="00FA3897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rPr>
              <w:sz w:val="32"/>
              <w:szCs w:val="32"/>
            </w:rPr>
          </w:pPr>
          <w:r>
            <w:rPr>
              <w:sz w:val="32"/>
              <w:szCs w:val="32"/>
            </w:rPr>
            <w:t>Battery Assembler/ Shipping</w:t>
          </w:r>
        </w:p>
        <w:p w14:paraId="3659C3F5" w14:textId="77777777" w:rsidR="00FA3897" w:rsidRDefault="00FA3897" w:rsidP="000469A8">
          <w:pPr>
            <w:pStyle w:val="ListBullet"/>
            <w:numPr>
              <w:ilvl w:val="0"/>
              <w:numId w:val="14"/>
            </w:numPr>
            <w:tabs>
              <w:tab w:val="clear" w:pos="270"/>
              <w:tab w:val="left" w:pos="0"/>
            </w:tabs>
            <w:rPr>
              <w:sz w:val="28"/>
              <w:szCs w:val="28"/>
            </w:rPr>
          </w:pPr>
          <w:r w:rsidRPr="00D709C8">
            <w:rPr>
              <w:sz w:val="28"/>
              <w:szCs w:val="28"/>
            </w:rPr>
            <w:t xml:space="preserve">Advanced assembly/wiring in a clean-room environment. </w:t>
          </w:r>
        </w:p>
        <w:p w14:paraId="2CBF4C32" w14:textId="77777777" w:rsidR="00FA3897" w:rsidRDefault="00FA3897" w:rsidP="000469A8">
          <w:pPr>
            <w:pStyle w:val="ListBullet"/>
            <w:numPr>
              <w:ilvl w:val="0"/>
              <w:numId w:val="14"/>
            </w:numPr>
            <w:tabs>
              <w:tab w:val="clear" w:pos="270"/>
              <w:tab w:val="left" w:pos="0"/>
            </w:tabs>
            <w:rPr>
              <w:sz w:val="28"/>
              <w:szCs w:val="28"/>
            </w:rPr>
          </w:pPr>
          <w:r w:rsidRPr="00D709C8">
            <w:rPr>
              <w:sz w:val="28"/>
              <w:szCs w:val="28"/>
            </w:rPr>
            <w:t>Required using and updating work inst</w:t>
          </w:r>
          <w:r>
            <w:rPr>
              <w:sz w:val="28"/>
              <w:szCs w:val="28"/>
            </w:rPr>
            <w:t>ructions, and prints.</w:t>
          </w:r>
          <w:r w:rsidRPr="00D709C8">
            <w:rPr>
              <w:sz w:val="28"/>
              <w:szCs w:val="28"/>
            </w:rPr>
            <w:t xml:space="preserve"> </w:t>
          </w:r>
        </w:p>
        <w:p w14:paraId="41DAEADD" w14:textId="77777777" w:rsidR="00FA3897" w:rsidRDefault="00FA3897" w:rsidP="000469A8">
          <w:pPr>
            <w:pStyle w:val="ListBullet"/>
            <w:numPr>
              <w:ilvl w:val="0"/>
              <w:numId w:val="14"/>
            </w:numPr>
            <w:tabs>
              <w:tab w:val="clear" w:pos="270"/>
              <w:tab w:val="left" w:pos="0"/>
            </w:tabs>
            <w:rPr>
              <w:sz w:val="28"/>
              <w:szCs w:val="28"/>
            </w:rPr>
          </w:pPr>
          <w:r w:rsidRPr="00D709C8">
            <w:rPr>
              <w:sz w:val="28"/>
              <w:szCs w:val="28"/>
            </w:rPr>
            <w:t>Performing final assembly quality checks and tests</w:t>
          </w:r>
          <w:r>
            <w:rPr>
              <w:sz w:val="28"/>
              <w:szCs w:val="28"/>
            </w:rPr>
            <w:t xml:space="preserve">. </w:t>
          </w:r>
        </w:p>
        <w:p w14:paraId="0670EBD1" w14:textId="77777777" w:rsidR="00FA3897" w:rsidRDefault="00FA3897" w:rsidP="000469A8">
          <w:pPr>
            <w:pStyle w:val="ListBullet"/>
            <w:numPr>
              <w:ilvl w:val="0"/>
              <w:numId w:val="14"/>
            </w:numPr>
            <w:tabs>
              <w:tab w:val="clear" w:pos="270"/>
              <w:tab w:val="left" w:pos="0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Ship the final product &amp; package the product with the right equipment. </w:t>
          </w:r>
        </w:p>
        <w:p w14:paraId="6FCF071C" w14:textId="77777777" w:rsidR="000469A8" w:rsidRDefault="000469A8" w:rsidP="00FA3897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rPr>
              <w:sz w:val="28"/>
              <w:szCs w:val="28"/>
            </w:rPr>
          </w:pPr>
        </w:p>
        <w:p w14:paraId="7450B521" w14:textId="2B7E1377" w:rsidR="000469A8" w:rsidRDefault="000469A8" w:rsidP="00FA3897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rPr>
              <w:szCs w:val="20"/>
            </w:rPr>
          </w:pPr>
          <w:r w:rsidRPr="000469A8">
            <w:rPr>
              <w:sz w:val="36"/>
              <w:szCs w:val="36"/>
            </w:rPr>
            <w:t xml:space="preserve">AdvanceCath </w:t>
          </w:r>
          <w:r>
            <w:rPr>
              <w:sz w:val="36"/>
              <w:szCs w:val="36"/>
            </w:rPr>
            <w:t xml:space="preserve">through ProStaff (Temp. Agency) </w:t>
          </w:r>
          <w:r>
            <w:rPr>
              <w:szCs w:val="20"/>
            </w:rPr>
            <w:t>November 2014-June 2015</w:t>
          </w:r>
        </w:p>
        <w:p w14:paraId="52DEBC94" w14:textId="5D16024F" w:rsidR="00FA3897" w:rsidRPr="000469A8" w:rsidRDefault="000469A8" w:rsidP="000469A8">
          <w:pPr>
            <w:pStyle w:val="ListBullet"/>
            <w:numPr>
              <w:ilvl w:val="0"/>
              <w:numId w:val="15"/>
            </w:numPr>
            <w:tabs>
              <w:tab w:val="clear" w:pos="270"/>
              <w:tab w:val="left" w:pos="0"/>
            </w:tabs>
            <w:rPr>
              <w:rFonts w:ascii="Baskerville Old Face" w:hAnsi="Baskerville Old Face"/>
              <w:sz w:val="28"/>
              <w:szCs w:val="28"/>
            </w:rPr>
          </w:pPr>
          <w:r w:rsidRPr="000469A8">
            <w:rPr>
              <w:rFonts w:ascii="Baskerville Old Face" w:hAnsi="Baskerville Old Face" w:cs="Arial"/>
              <w:color w:val="262626"/>
              <w:sz w:val="28"/>
              <w:szCs w:val="28"/>
            </w:rPr>
            <w:t>Worked on line that achieved 100% of quality goals while exceeding production targets by 125%. </w:t>
          </w:r>
        </w:p>
        <w:p w14:paraId="45F55315" w14:textId="60ADDFF1" w:rsidR="00FA3897" w:rsidRPr="000469A8" w:rsidRDefault="000469A8" w:rsidP="000469A8">
          <w:pPr>
            <w:pStyle w:val="ListBullet"/>
            <w:numPr>
              <w:ilvl w:val="0"/>
              <w:numId w:val="15"/>
            </w:numPr>
            <w:tabs>
              <w:tab w:val="clear" w:pos="270"/>
              <w:tab w:val="left" w:pos="0"/>
            </w:tabs>
            <w:rPr>
              <w:rFonts w:ascii="Baskerville Old Face" w:hAnsi="Baskerville Old Face"/>
              <w:sz w:val="28"/>
              <w:szCs w:val="28"/>
            </w:rPr>
          </w:pPr>
          <w:r w:rsidRPr="000469A8">
            <w:rPr>
              <w:rFonts w:ascii="Baskerville Old Face" w:hAnsi="Baskerville Old Face" w:cs="Arial"/>
              <w:color w:val="262626"/>
              <w:sz w:val="28"/>
              <w:szCs w:val="28"/>
            </w:rPr>
            <w:t xml:space="preserve">Assisted </w:t>
          </w:r>
          <w:r>
            <w:rPr>
              <w:rFonts w:ascii="Baskerville Old Face" w:hAnsi="Baskerville Old Face" w:cs="Arial"/>
              <w:color w:val="262626"/>
              <w:sz w:val="28"/>
              <w:szCs w:val="28"/>
            </w:rPr>
            <w:t>in rework product</w:t>
          </w:r>
          <w:r w:rsidR="00294672">
            <w:rPr>
              <w:rFonts w:ascii="Baskerville Old Face" w:hAnsi="Baskerville Old Face" w:cs="Arial"/>
              <w:color w:val="262626"/>
              <w:sz w:val="28"/>
              <w:szCs w:val="28"/>
            </w:rPr>
            <w:t xml:space="preserve">s that need </w:t>
          </w:r>
          <w:r>
            <w:rPr>
              <w:rFonts w:ascii="Baskerville Old Face" w:hAnsi="Baskerville Old Face" w:cs="Arial"/>
              <w:color w:val="262626"/>
              <w:sz w:val="28"/>
              <w:szCs w:val="28"/>
            </w:rPr>
            <w:t xml:space="preserve">to be repaired. </w:t>
          </w:r>
        </w:p>
        <w:p w14:paraId="1A68518D" w14:textId="6C31F415" w:rsidR="000469A8" w:rsidRDefault="000469A8" w:rsidP="000469A8">
          <w:pPr>
            <w:pStyle w:val="ListBullet"/>
            <w:numPr>
              <w:ilvl w:val="0"/>
              <w:numId w:val="15"/>
            </w:numPr>
            <w:tabs>
              <w:tab w:val="clear" w:pos="270"/>
              <w:tab w:val="left" w:pos="0"/>
            </w:tabs>
            <w:rPr>
              <w:rFonts w:ascii="Baskerville Old Face" w:hAnsi="Baskerville Old Face"/>
              <w:sz w:val="28"/>
              <w:szCs w:val="28"/>
            </w:rPr>
          </w:pPr>
          <w:r>
            <w:rPr>
              <w:rFonts w:ascii="Baskerville Old Face" w:hAnsi="Baskerville Old Face"/>
              <w:sz w:val="28"/>
              <w:szCs w:val="28"/>
            </w:rPr>
            <w:t>Performing final assembly quality checks and tests</w:t>
          </w:r>
          <w:r w:rsidR="00294672">
            <w:rPr>
              <w:rFonts w:ascii="Baskerville Old Face" w:hAnsi="Baskerville Old Face"/>
              <w:sz w:val="28"/>
              <w:szCs w:val="28"/>
            </w:rPr>
            <w:t>.</w:t>
          </w:r>
        </w:p>
        <w:p w14:paraId="3452EBEF" w14:textId="02DE4A8A" w:rsidR="00294672" w:rsidRDefault="00294672" w:rsidP="000469A8">
          <w:pPr>
            <w:pStyle w:val="ListBullet"/>
            <w:numPr>
              <w:ilvl w:val="0"/>
              <w:numId w:val="15"/>
            </w:numPr>
            <w:tabs>
              <w:tab w:val="clear" w:pos="270"/>
              <w:tab w:val="left" w:pos="0"/>
            </w:tabs>
            <w:rPr>
              <w:rFonts w:ascii="Baskerville Old Face" w:hAnsi="Baskerville Old Face"/>
              <w:sz w:val="28"/>
              <w:szCs w:val="28"/>
            </w:rPr>
          </w:pPr>
          <w:r>
            <w:rPr>
              <w:rFonts w:ascii="Baskerville Old Face" w:hAnsi="Baskerville Old Face"/>
              <w:sz w:val="28"/>
              <w:szCs w:val="28"/>
            </w:rPr>
            <w:t>Followed quality and safety guidelines and met all productivity goals.</w:t>
          </w:r>
        </w:p>
        <w:p w14:paraId="4CE4DC25" w14:textId="77777777" w:rsidR="00294672" w:rsidRPr="000469A8" w:rsidRDefault="00294672" w:rsidP="00294672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ind w:left="720"/>
            <w:rPr>
              <w:rFonts w:ascii="Baskerville Old Face" w:hAnsi="Baskerville Old Face"/>
              <w:sz w:val="28"/>
              <w:szCs w:val="28"/>
            </w:rPr>
          </w:pPr>
        </w:p>
        <w:p w14:paraId="5FA7094E" w14:textId="77777777" w:rsidR="00B32782" w:rsidRDefault="00B32782" w:rsidP="00B32782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ind w:left="360"/>
            <w:rPr>
              <w:rFonts w:asciiTheme="majorHAnsi" w:eastAsiaTheme="majorEastAsia" w:hAnsiTheme="majorHAnsi" w:cstheme="majorBidi"/>
              <w:bCs/>
              <w:color w:val="377933" w:themeColor="accent2"/>
              <w:sz w:val="32"/>
              <w:szCs w:val="32"/>
            </w:rPr>
          </w:pPr>
        </w:p>
        <w:p w14:paraId="31A68906" w14:textId="75102F5C" w:rsidR="00075E2D" w:rsidRPr="00B32782" w:rsidRDefault="004A4D16" w:rsidP="00B32782">
          <w:pPr>
            <w:pStyle w:val="ListBullet"/>
            <w:numPr>
              <w:ilvl w:val="0"/>
              <w:numId w:val="0"/>
            </w:numPr>
            <w:tabs>
              <w:tab w:val="clear" w:pos="270"/>
              <w:tab w:val="left" w:pos="0"/>
            </w:tabs>
            <w:ind w:left="720"/>
            <w:rPr>
              <w:rFonts w:asciiTheme="majorHAnsi" w:eastAsiaTheme="majorEastAsia" w:hAnsiTheme="majorHAnsi" w:cstheme="majorBidi"/>
              <w:bCs/>
              <w:color w:val="377933" w:themeColor="accent2"/>
              <w:sz w:val="32"/>
              <w:szCs w:val="32"/>
            </w:rPr>
          </w:pPr>
        </w:p>
      </w:sdtContent>
    </w:sdt>
    <w:p w14:paraId="5CE3665F" w14:textId="77777777" w:rsidR="00075E2D" w:rsidRPr="00862550" w:rsidRDefault="00086D53" w:rsidP="004F07C6">
      <w:pPr>
        <w:pStyle w:val="Heading1"/>
        <w:tabs>
          <w:tab w:val="left" w:pos="90"/>
        </w:tabs>
        <w:rPr>
          <w:sz w:val="32"/>
          <w:szCs w:val="32"/>
        </w:rPr>
      </w:pPr>
      <w:r w:rsidRPr="00862550">
        <w:rPr>
          <w:sz w:val="32"/>
          <w:szCs w:val="32"/>
        </w:rPr>
        <w:t>Education</w:t>
      </w:r>
    </w:p>
    <w:sdt>
      <w:sdtPr>
        <w:rPr>
          <w:rFonts w:asciiTheme="minorHAnsi" w:eastAsiaTheme="minorEastAsia" w:hAnsiTheme="minorHAnsi" w:cstheme="minorBidi"/>
          <w:bCs w:val="0"/>
          <w:color w:val="auto"/>
          <w:sz w:val="20"/>
        </w:rPr>
        <w:id w:val="9459748"/>
        <w:placeholder>
          <w:docPart w:val="722C8A1F1202484EA5877C1852DEBF1F"/>
        </w:placeholder>
      </w:sdtPr>
      <w:sdtEndPr/>
      <w:sdtContent>
        <w:p w14:paraId="1ADB3763" w14:textId="77777777" w:rsidR="00BF1B14" w:rsidRDefault="00BF1B14" w:rsidP="00BF1B14">
          <w:pPr>
            <w:pStyle w:val="Heading2"/>
            <w:rPr>
              <w:sz w:val="32"/>
              <w:szCs w:val="32"/>
            </w:rPr>
          </w:pPr>
          <w:r w:rsidRPr="00BF1B14">
            <w:rPr>
              <w:color w:val="303D31" w:themeColor="accent1" w:themeShade="BF"/>
              <w:sz w:val="32"/>
              <w:szCs w:val="32"/>
            </w:rPr>
            <w:t>Hennepin Technical College</w:t>
          </w:r>
          <w:r>
            <w:rPr>
              <w:sz w:val="32"/>
              <w:szCs w:val="32"/>
            </w:rPr>
            <w:t xml:space="preserve">                             </w:t>
          </w:r>
          <w:r w:rsidRPr="00BF1B14">
            <w:rPr>
              <w:color w:val="262626" w:themeColor="text1" w:themeTint="D9"/>
              <w:sz w:val="32"/>
              <w:szCs w:val="32"/>
            </w:rPr>
            <w:t>January 2011-present</w:t>
          </w:r>
        </w:p>
        <w:p w14:paraId="66E88184" w14:textId="77777777" w:rsidR="00BF1B14" w:rsidRDefault="00BF1B14" w:rsidP="00BF1B14">
          <w:pPr>
            <w:pStyle w:val="BodyText"/>
            <w:numPr>
              <w:ilvl w:val="0"/>
              <w:numId w:val="12"/>
            </w:numPr>
          </w:pPr>
          <w:r>
            <w:rPr>
              <w:sz w:val="28"/>
              <w:szCs w:val="28"/>
            </w:rPr>
            <w:t>Audio Production Specialist (Diploma)</w:t>
          </w:r>
        </w:p>
        <w:p w14:paraId="00BD99C5" w14:textId="77777777" w:rsidR="00BF1B14" w:rsidRDefault="00BF1B14" w:rsidP="00BF1B14">
          <w:pPr>
            <w:pStyle w:val="BodyText"/>
            <w:ind w:left="360"/>
            <w:rPr>
              <w:sz w:val="28"/>
              <w:szCs w:val="28"/>
            </w:rPr>
          </w:pPr>
          <w:r>
            <w:rPr>
              <w:sz w:val="28"/>
              <w:szCs w:val="28"/>
            </w:rPr>
            <w:t>Major: Audio Production</w:t>
          </w:r>
        </w:p>
        <w:p w14:paraId="04C0D4DD" w14:textId="77777777" w:rsidR="00BF1B14" w:rsidRDefault="00BF1B14" w:rsidP="00BF1B14">
          <w:pPr>
            <w:pStyle w:val="BodyText"/>
            <w:numPr>
              <w:ilvl w:val="0"/>
              <w:numId w:val="12"/>
            </w:numPr>
            <w:rPr>
              <w:sz w:val="32"/>
              <w:szCs w:val="32"/>
            </w:rPr>
          </w:pPr>
          <w:r>
            <w:rPr>
              <w:sz w:val="32"/>
              <w:szCs w:val="32"/>
            </w:rPr>
            <w:t>Chaska High School                                           Sept. 2006- June 2010</w:t>
          </w:r>
        </w:p>
        <w:p w14:paraId="74B2E1E6" w14:textId="77777777" w:rsidR="00862550" w:rsidRPr="00862550" w:rsidRDefault="00BF1B14" w:rsidP="00862550">
          <w:pPr>
            <w:pStyle w:val="BodyText"/>
            <w:rPr>
              <w:sz w:val="28"/>
              <w:szCs w:val="28"/>
            </w:rPr>
          </w:pPr>
          <w:r w:rsidRPr="00BF1B14">
            <w:rPr>
              <w:sz w:val="28"/>
              <w:szCs w:val="28"/>
            </w:rPr>
            <w:t>High School diploma</w:t>
          </w:r>
        </w:p>
      </w:sdtContent>
    </w:sdt>
    <w:p w14:paraId="0D912210" w14:textId="77777777" w:rsidR="00862550" w:rsidRDefault="00086D53">
      <w:pPr>
        <w:pStyle w:val="BodyText"/>
        <w:rPr>
          <w:color w:val="303D31" w:themeColor="accent1" w:themeShade="BF"/>
          <w:sz w:val="28"/>
          <w:szCs w:val="28"/>
        </w:rPr>
      </w:pPr>
      <w:r w:rsidRPr="00862550">
        <w:rPr>
          <w:color w:val="303D31" w:themeColor="accent1" w:themeShade="BF"/>
          <w:sz w:val="32"/>
          <w:szCs w:val="32"/>
        </w:rPr>
        <w:t>Skills</w:t>
      </w:r>
      <w:r w:rsidR="00862550">
        <w:rPr>
          <w:color w:val="303D31" w:themeColor="accent1" w:themeShade="BF"/>
          <w:sz w:val="32"/>
          <w:szCs w:val="32"/>
        </w:rPr>
        <w:t xml:space="preserve">: </w:t>
      </w:r>
    </w:p>
    <w:p w14:paraId="13D46A73" w14:textId="77777777" w:rsidR="00862550" w:rsidRDefault="00862550">
      <w:pPr>
        <w:pStyle w:val="BodyText"/>
        <w:rPr>
          <w:color w:val="303D31" w:themeColor="accent1" w:themeShade="BF"/>
          <w:sz w:val="28"/>
          <w:szCs w:val="28"/>
        </w:rPr>
      </w:pPr>
      <w:r>
        <w:rPr>
          <w:color w:val="303D31" w:themeColor="accent1" w:themeShade="BF"/>
          <w:sz w:val="28"/>
          <w:szCs w:val="28"/>
        </w:rPr>
        <w:t>I have very good communications skills; I work well either leading or being part of a successful leader. I have been able to m</w:t>
      </w:r>
      <w:r w:rsidR="006603F8">
        <w:rPr>
          <w:color w:val="303D31" w:themeColor="accent1" w:themeShade="BF"/>
          <w:sz w:val="28"/>
          <w:szCs w:val="28"/>
        </w:rPr>
        <w:t>otivate the people I work with. With the skills I’ve learned over the past</w:t>
      </w:r>
      <w:r w:rsidR="0036760C">
        <w:rPr>
          <w:color w:val="303D31" w:themeColor="accent1" w:themeShade="BF"/>
          <w:sz w:val="28"/>
          <w:szCs w:val="28"/>
        </w:rPr>
        <w:t xml:space="preserve"> few</w:t>
      </w:r>
      <w:r w:rsidR="006603F8">
        <w:rPr>
          <w:color w:val="303D31" w:themeColor="accent1" w:themeShade="BF"/>
          <w:sz w:val="28"/>
          <w:szCs w:val="28"/>
        </w:rPr>
        <w:t xml:space="preserve"> years as</w:t>
      </w:r>
      <w:r w:rsidR="0036760C">
        <w:rPr>
          <w:color w:val="303D31" w:themeColor="accent1" w:themeShade="BF"/>
          <w:sz w:val="28"/>
          <w:szCs w:val="28"/>
        </w:rPr>
        <w:t xml:space="preserve"> a</w:t>
      </w:r>
      <w:r w:rsidR="006603F8">
        <w:rPr>
          <w:color w:val="303D31" w:themeColor="accent1" w:themeShade="BF"/>
          <w:sz w:val="28"/>
          <w:szCs w:val="28"/>
        </w:rPr>
        <w:t xml:space="preserve"> person I think I could help</w:t>
      </w:r>
      <w:r w:rsidR="0036760C">
        <w:rPr>
          <w:color w:val="303D31" w:themeColor="accent1" w:themeShade="BF"/>
          <w:sz w:val="28"/>
          <w:szCs w:val="28"/>
        </w:rPr>
        <w:t xml:space="preserve"> any</w:t>
      </w:r>
      <w:r w:rsidR="006603F8">
        <w:rPr>
          <w:color w:val="303D31" w:themeColor="accent1" w:themeShade="BF"/>
          <w:sz w:val="28"/>
          <w:szCs w:val="28"/>
        </w:rPr>
        <w:t xml:space="preserve"> company</w:t>
      </w:r>
      <w:r w:rsidR="0036760C">
        <w:rPr>
          <w:color w:val="303D31" w:themeColor="accent1" w:themeShade="BF"/>
          <w:sz w:val="28"/>
          <w:szCs w:val="28"/>
        </w:rPr>
        <w:t xml:space="preserve"> that would give me a chance to</w:t>
      </w:r>
      <w:r w:rsidR="006603F8">
        <w:rPr>
          <w:color w:val="303D31" w:themeColor="accent1" w:themeShade="BF"/>
          <w:sz w:val="28"/>
          <w:szCs w:val="28"/>
        </w:rPr>
        <w:t xml:space="preserve"> develop a better environment</w:t>
      </w:r>
      <w:r w:rsidR="0036760C">
        <w:rPr>
          <w:color w:val="303D31" w:themeColor="accent1" w:themeShade="BF"/>
          <w:sz w:val="28"/>
          <w:szCs w:val="28"/>
        </w:rPr>
        <w:t xml:space="preserve"> in their</w:t>
      </w:r>
      <w:r w:rsidR="006603F8">
        <w:rPr>
          <w:color w:val="303D31" w:themeColor="accent1" w:themeShade="BF"/>
          <w:sz w:val="28"/>
          <w:szCs w:val="28"/>
        </w:rPr>
        <w:t xml:space="preserve"> company. I could be trusted with any task you will give me. When it comes to work you won’t see me complain about any task you give me, unless I think its impossible to do, but I would try my hardest to finish the task. I might have some weaknesses on some places, but were humans and people make mistakes and I’ll take full reasonability and fix the problems that I have cause. </w:t>
      </w:r>
    </w:p>
    <w:p w14:paraId="57047ED0" w14:textId="77777777" w:rsidR="00D709C8" w:rsidRDefault="00D709C8">
      <w:pPr>
        <w:pStyle w:val="BodyText"/>
        <w:rPr>
          <w:color w:val="303D31" w:themeColor="accent1" w:themeShade="BF"/>
          <w:sz w:val="28"/>
          <w:szCs w:val="28"/>
        </w:rPr>
      </w:pPr>
    </w:p>
    <w:p w14:paraId="77D5C9D1" w14:textId="77777777" w:rsidR="00075E2D" w:rsidRDefault="00075E2D">
      <w:bookmarkStart w:id="0" w:name="_GoBack"/>
      <w:bookmarkEnd w:id="0"/>
    </w:p>
    <w:sectPr w:rsidR="00075E2D" w:rsidSect="00D709C8">
      <w:headerReference w:type="default" r:id="rId8"/>
      <w:footerReference w:type="default" r:id="rId9"/>
      <w:headerReference w:type="first" r:id="rId10"/>
      <w:pgSz w:w="12240" w:h="15840"/>
      <w:pgMar w:top="720" w:right="720" w:bottom="720" w:left="4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F95AF" w14:textId="77777777" w:rsidR="000469A8" w:rsidRDefault="000469A8">
      <w:pPr>
        <w:spacing w:line="240" w:lineRule="auto"/>
      </w:pPr>
      <w:r>
        <w:separator/>
      </w:r>
    </w:p>
  </w:endnote>
  <w:endnote w:type="continuationSeparator" w:id="0">
    <w:p w14:paraId="450C0E3D" w14:textId="77777777" w:rsidR="000469A8" w:rsidRDefault="00046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FA256" w14:textId="77777777" w:rsidR="000469A8" w:rsidRDefault="000469A8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4A4D1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C4FC9" w14:textId="77777777" w:rsidR="000469A8" w:rsidRDefault="000469A8">
      <w:pPr>
        <w:spacing w:line="240" w:lineRule="auto"/>
      </w:pPr>
      <w:r>
        <w:separator/>
      </w:r>
    </w:p>
  </w:footnote>
  <w:footnote w:type="continuationSeparator" w:id="0">
    <w:p w14:paraId="2025A95F" w14:textId="77777777" w:rsidR="000469A8" w:rsidRDefault="000469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98"/>
      <w:gridCol w:w="2718"/>
    </w:tblGrid>
    <w:tr w:rsidR="000469A8" w14:paraId="25D8D3FD" w14:textId="77777777">
      <w:tc>
        <w:tcPr>
          <w:tcW w:w="8298" w:type="dxa"/>
          <w:vAlign w:val="center"/>
        </w:tcPr>
        <w:p w14:paraId="43EA1CEA" w14:textId="77777777" w:rsidR="000469A8" w:rsidRDefault="000469A8">
          <w:pPr>
            <w:pStyle w:val="Title"/>
          </w:pPr>
        </w:p>
      </w:tc>
      <w:tc>
        <w:tcPr>
          <w:tcW w:w="2718" w:type="dxa"/>
          <w:vAlign w:val="center"/>
        </w:tcPr>
        <w:p w14:paraId="07641726" w14:textId="77777777" w:rsidR="000469A8" w:rsidRDefault="000469A8">
          <w:pPr>
            <w:pStyle w:val="Boxes"/>
          </w:pPr>
          <w:r>
            <w:rPr>
              <w:noProof/>
            </w:rPr>
            <w:drawing>
              <wp:inline distT="0" distB="0" distL="0" distR="0" wp14:anchorId="1AC6DA7A" wp14:editId="59B83A75">
                <wp:extent cx="138569" cy="137160"/>
                <wp:effectExtent l="19050" t="19050" r="13831" b="15240"/>
                <wp:docPr id="21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0BA786EE" wp14:editId="34F00592">
                <wp:extent cx="138569" cy="137160"/>
                <wp:effectExtent l="19050" t="19050" r="13831" b="15240"/>
                <wp:docPr id="22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771272D9" wp14:editId="19CCF39C">
                <wp:extent cx="138569" cy="137160"/>
                <wp:effectExtent l="19050" t="19050" r="13831" b="15240"/>
                <wp:docPr id="23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66AA560D" wp14:editId="2FB41B46">
                <wp:extent cx="138569" cy="137160"/>
                <wp:effectExtent l="19050" t="19050" r="13831" b="15240"/>
                <wp:docPr id="24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2B870B25" wp14:editId="76C3658D">
                <wp:extent cx="138569" cy="137160"/>
                <wp:effectExtent l="19050" t="19050" r="13831" b="15240"/>
                <wp:docPr id="25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4959D2" w14:textId="77777777" w:rsidR="000469A8" w:rsidRDefault="000469A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98"/>
      <w:gridCol w:w="2718"/>
    </w:tblGrid>
    <w:tr w:rsidR="000469A8" w14:paraId="212BB209" w14:textId="77777777">
      <w:tc>
        <w:tcPr>
          <w:tcW w:w="8298" w:type="dxa"/>
          <w:vAlign w:val="center"/>
        </w:tcPr>
        <w:p w14:paraId="6E39940D" w14:textId="77777777" w:rsidR="000469A8" w:rsidRDefault="000469A8">
          <w:pPr>
            <w:pStyle w:val="Title"/>
          </w:pP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fldSimple w:instr=" USERNAME ">
            <w:r>
              <w:rPr>
                <w:noProof/>
              </w:rPr>
              <w:instrText>Jonathan Ramirez</w:instrText>
            </w:r>
          </w:fldSimple>
          <w:r>
            <w:instrText xml:space="preserve">="" "[Your Name]" </w:instrText>
          </w:r>
          <w:fldSimple w:instr=" USERNAME ">
            <w:r>
              <w:rPr>
                <w:noProof/>
              </w:rPr>
              <w:instrText>Jonathan Ramirez</w:instrText>
            </w:r>
          </w:fldSimple>
          <w:r>
            <w:fldChar w:fldCharType="separate"/>
          </w:r>
          <w:r>
            <w:rPr>
              <w:noProof/>
            </w:rPr>
            <w:instrText>Jonathan Ramirez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4A4D16">
            <w:t xml:space="preserve">Jonathan </w:t>
          </w:r>
          <w:r w:rsidR="004A4D16">
            <w:rPr>
              <w:noProof/>
            </w:rPr>
            <w:t>Ramirez</w:t>
          </w:r>
          <w:r>
            <w:fldChar w:fldCharType="end"/>
          </w:r>
        </w:p>
      </w:tc>
      <w:tc>
        <w:tcPr>
          <w:tcW w:w="2718" w:type="dxa"/>
          <w:vAlign w:val="center"/>
        </w:tcPr>
        <w:p w14:paraId="31F1B7FA" w14:textId="77777777" w:rsidR="000469A8" w:rsidRDefault="000469A8">
          <w:pPr>
            <w:pStyle w:val="Boxes"/>
          </w:pPr>
          <w:r>
            <w:rPr>
              <w:noProof/>
            </w:rPr>
            <w:drawing>
              <wp:inline distT="0" distB="0" distL="0" distR="0" wp14:anchorId="411BCDA1" wp14:editId="62AC799F">
                <wp:extent cx="138569" cy="137160"/>
                <wp:effectExtent l="19050" t="19050" r="13831" b="15240"/>
                <wp:docPr id="26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0DC2A454" wp14:editId="7F26DCA4">
                <wp:extent cx="138569" cy="137160"/>
                <wp:effectExtent l="19050" t="19050" r="13831" b="15240"/>
                <wp:docPr id="27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10EB6D47" wp14:editId="32CBED46">
                <wp:extent cx="138569" cy="137160"/>
                <wp:effectExtent l="19050" t="19050" r="13831" b="15240"/>
                <wp:docPr id="28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545A5DE9" wp14:editId="29D1986D">
                <wp:extent cx="138569" cy="137160"/>
                <wp:effectExtent l="19050" t="19050" r="13831" b="15240"/>
                <wp:docPr id="29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68D14CD6" wp14:editId="407D9345">
                <wp:extent cx="138569" cy="137160"/>
                <wp:effectExtent l="19050" t="19050" r="13831" b="15240"/>
                <wp:docPr id="30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59D04C" w14:textId="77777777" w:rsidR="000469A8" w:rsidRDefault="000469A8">
    <w:pPr>
      <w:pStyle w:val="ContactDetails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903E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FE04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6A8A2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18C0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DB6C4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3C48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125B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4023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0AA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861D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77933" w:themeColor="accent2"/>
      </w:rPr>
    </w:lvl>
  </w:abstractNum>
  <w:abstractNum w:abstractNumId="10">
    <w:nsid w:val="04BC41F7"/>
    <w:multiLevelType w:val="hybridMultilevel"/>
    <w:tmpl w:val="181676E6"/>
    <w:lvl w:ilvl="0" w:tplc="CF385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F126BD"/>
    <w:multiLevelType w:val="hybridMultilevel"/>
    <w:tmpl w:val="C7E6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526B5"/>
    <w:multiLevelType w:val="hybridMultilevel"/>
    <w:tmpl w:val="4A3C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E2B78"/>
    <w:multiLevelType w:val="hybridMultilevel"/>
    <w:tmpl w:val="B232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5464B"/>
    <w:multiLevelType w:val="hybridMultilevel"/>
    <w:tmpl w:val="419A4276"/>
    <w:lvl w:ilvl="0" w:tplc="CF385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9249E"/>
    <w:multiLevelType w:val="hybridMultilevel"/>
    <w:tmpl w:val="D384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B469B"/>
    <w:multiLevelType w:val="hybridMultilevel"/>
    <w:tmpl w:val="B560998C"/>
    <w:lvl w:ilvl="0" w:tplc="176CE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4646" w:themeColor="text2" w:themeTint="E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6"/>
  </w:num>
  <w:num w:numId="14">
    <w:abstractNumId w:val="12"/>
  </w:num>
  <w:num w:numId="15">
    <w:abstractNumId w:val="11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A5EEC"/>
    <w:rsid w:val="000469A8"/>
    <w:rsid w:val="00075E2D"/>
    <w:rsid w:val="00086D53"/>
    <w:rsid w:val="00294672"/>
    <w:rsid w:val="0036760C"/>
    <w:rsid w:val="003D270A"/>
    <w:rsid w:val="004A4D16"/>
    <w:rsid w:val="004E3669"/>
    <w:rsid w:val="004F07C6"/>
    <w:rsid w:val="006603F8"/>
    <w:rsid w:val="006872D5"/>
    <w:rsid w:val="007A3F9B"/>
    <w:rsid w:val="00862550"/>
    <w:rsid w:val="008A1340"/>
    <w:rsid w:val="00974B9C"/>
    <w:rsid w:val="00AA5EEC"/>
    <w:rsid w:val="00B32782"/>
    <w:rsid w:val="00BE2BC8"/>
    <w:rsid w:val="00BF1B14"/>
    <w:rsid w:val="00C87FD5"/>
    <w:rsid w:val="00D548A5"/>
    <w:rsid w:val="00D709C8"/>
    <w:rsid w:val="00FA00F5"/>
    <w:rsid w:val="00FA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908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E2D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075E2D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paragraph" w:styleId="Heading2">
    <w:name w:val="heading 2"/>
    <w:basedOn w:val="Normal"/>
    <w:next w:val="BodyText"/>
    <w:link w:val="Heading2Char"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color w:val="405242" w:themeColor="accent1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5E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5E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5E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5E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5E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5E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5E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Theme="majorHAnsi" w:eastAsiaTheme="majorEastAsia" w:hAnsiTheme="majorHAnsi" w:cstheme="majorBidi"/>
      <w:bCs/>
      <w:color w:val="405242" w:themeColor="accent1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 w:themeColor="accent2"/>
      <w:sz w:val="20"/>
    </w:rPr>
  </w:style>
  <w:style w:type="paragraph" w:styleId="Title">
    <w:name w:val="Title"/>
    <w:basedOn w:val="Normal"/>
    <w:next w:val="Normal"/>
    <w:link w:val="TitleChar"/>
    <w:rsid w:val="00075E2D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clear" w:pos="360"/>
        <w:tab w:val="left" w:pos="270"/>
      </w:tabs>
      <w:ind w:left="288" w:hanging="288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75E2D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Theme="majorHAnsi" w:eastAsiaTheme="majorEastAsia" w:hAnsiTheme="majorHAnsi" w:cstheme="majorBidi"/>
      <w:b/>
      <w:bCs/>
      <w:color w:val="405242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Theme="majorHAnsi" w:eastAsiaTheme="majorEastAsia" w:hAnsiTheme="majorHAnsi" w:cstheme="majorBidi"/>
      <w:b/>
      <w:bCs/>
      <w:i/>
      <w:iCs/>
      <w:color w:val="405242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Theme="majorHAnsi" w:eastAsiaTheme="majorEastAsia" w:hAnsiTheme="majorHAnsi" w:cstheme="majorBidi"/>
      <w:color w:val="20282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Theme="majorHAnsi" w:eastAsiaTheme="majorEastAsia" w:hAnsiTheme="majorHAnsi" w:cstheme="majorBidi"/>
      <w:i/>
      <w:iCs/>
      <w:color w:val="20282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 w:themeColor="accent1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 w:val="20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075E2D"/>
    <w:pPr>
      <w:spacing w:before="480" w:after="0" w:line="300" w:lineRule="auto"/>
      <w:outlineLvl w:val="9"/>
    </w:pPr>
    <w:rPr>
      <w:b/>
      <w:color w:val="303D3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E2D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075E2D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paragraph" w:styleId="Heading2">
    <w:name w:val="heading 2"/>
    <w:basedOn w:val="Normal"/>
    <w:next w:val="BodyText"/>
    <w:link w:val="Heading2Char"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color w:val="405242" w:themeColor="accent1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5E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5E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5E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5E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5E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5E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5E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Theme="majorHAnsi" w:eastAsiaTheme="majorEastAsia" w:hAnsiTheme="majorHAnsi" w:cstheme="majorBidi"/>
      <w:bCs/>
      <w:color w:val="405242" w:themeColor="accent1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 w:themeColor="accent2"/>
      <w:sz w:val="20"/>
    </w:rPr>
  </w:style>
  <w:style w:type="paragraph" w:styleId="Title">
    <w:name w:val="Title"/>
    <w:basedOn w:val="Normal"/>
    <w:next w:val="Normal"/>
    <w:link w:val="TitleChar"/>
    <w:rsid w:val="00075E2D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clear" w:pos="360"/>
        <w:tab w:val="left" w:pos="270"/>
      </w:tabs>
      <w:ind w:left="288" w:hanging="288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75E2D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Theme="majorHAnsi" w:eastAsiaTheme="majorEastAsia" w:hAnsiTheme="majorHAnsi" w:cstheme="majorBidi"/>
      <w:b/>
      <w:bCs/>
      <w:color w:val="405242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Theme="majorHAnsi" w:eastAsiaTheme="majorEastAsia" w:hAnsiTheme="majorHAnsi" w:cstheme="majorBidi"/>
      <w:b/>
      <w:bCs/>
      <w:i/>
      <w:iCs/>
      <w:color w:val="405242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Theme="majorHAnsi" w:eastAsiaTheme="majorEastAsia" w:hAnsiTheme="majorHAnsi" w:cstheme="majorBidi"/>
      <w:color w:val="20282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Theme="majorHAnsi" w:eastAsiaTheme="majorEastAsia" w:hAnsiTheme="majorHAnsi" w:cstheme="majorBidi"/>
      <w:i/>
      <w:iCs/>
      <w:color w:val="20282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 w:themeColor="accent1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 w:val="20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075E2D"/>
    <w:pPr>
      <w:spacing w:before="480" w:after="0" w:line="300" w:lineRule="auto"/>
      <w:outlineLvl w:val="9"/>
    </w:pPr>
    <w:rPr>
      <w:b/>
      <w:color w:val="303D3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Block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26196DD75FBC48AB098811ACB2F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E6770-15B1-644F-A0E5-77A4BAEFCCEC}"/>
      </w:docPartPr>
      <w:docPartBody>
        <w:p w:rsidR="009438AF" w:rsidRDefault="009438AF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9438AF" w:rsidRDefault="009438AF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9438AF" w:rsidRDefault="009438AF">
          <w:pPr>
            <w:pStyle w:val="0626196DD75FBC48AB098811ACB2FB7E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A94037C209334041A74BB3D2771FE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69473-999C-A84A-B687-C686DB6BD116}"/>
      </w:docPartPr>
      <w:docPartBody>
        <w:p w:rsidR="009438AF" w:rsidRDefault="009438AF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9438AF" w:rsidRDefault="009438AF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9438AF" w:rsidRDefault="009438AF">
          <w:pPr>
            <w:pStyle w:val="A94037C209334041A74BB3D2771FE24B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722C8A1F1202484EA5877C1852DEB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4C2C-CF91-6A4B-987C-657841E73531}"/>
      </w:docPartPr>
      <w:docPartBody>
        <w:p w:rsidR="009438AF" w:rsidRDefault="009438AF">
          <w:pPr>
            <w:pStyle w:val="722C8A1F1202484EA5877C1852DEBF1F"/>
          </w:pPr>
          <w:r>
            <w:t>Aliquam dapibus.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75C2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504D" w:themeColor="accent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AF"/>
    <w:rsid w:val="007B5FBE"/>
    <w:rsid w:val="0094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95569EC55E12D148B1D8244DFF2ED756">
    <w:name w:val="95569EC55E12D148B1D8244DFF2ED756"/>
  </w:style>
  <w:style w:type="paragraph" w:customStyle="1" w:styleId="ED817370379AAC47B41F2AF3E2D72EAE">
    <w:name w:val="ED817370379AAC47B41F2AF3E2D72EAE"/>
  </w:style>
  <w:style w:type="paragraph" w:styleId="ListBullet">
    <w:name w:val="List Bullet"/>
    <w:basedOn w:val="Normal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  <w:lang w:eastAsia="en-US"/>
    </w:rPr>
  </w:style>
  <w:style w:type="paragraph" w:customStyle="1" w:styleId="0626196DD75FBC48AB098811ACB2FB7E">
    <w:name w:val="0626196DD75FBC48AB098811ACB2FB7E"/>
  </w:style>
  <w:style w:type="paragraph" w:customStyle="1" w:styleId="FBFE8F611FD0D24EBA644B69F8F5F97B">
    <w:name w:val="FBFE8F611FD0D24EBA644B69F8F5F97B"/>
  </w:style>
  <w:style w:type="paragraph" w:customStyle="1" w:styleId="A94037C209334041A74BB3D2771FE24B">
    <w:name w:val="A94037C209334041A74BB3D2771FE24B"/>
  </w:style>
  <w:style w:type="paragraph" w:customStyle="1" w:styleId="722C8A1F1202484EA5877C1852DEBF1F">
    <w:name w:val="722C8A1F1202484EA5877C1852DEBF1F"/>
  </w:style>
  <w:style w:type="paragraph" w:customStyle="1" w:styleId="5A24DF594CB56F4C9C881F94539A910D">
    <w:name w:val="5A24DF594CB56F4C9C881F94539A910D"/>
  </w:style>
  <w:style w:type="paragraph" w:customStyle="1" w:styleId="1337B31F4CAE1E46BCDAC10A7F799537">
    <w:name w:val="1337B31F4CAE1E46BCDAC10A7F799537"/>
  </w:style>
  <w:style w:type="paragraph" w:customStyle="1" w:styleId="4E51DC87B0283E41990E5D1BC3838DAE">
    <w:name w:val="4E51DC87B0283E41990E5D1BC3838DAE"/>
  </w:style>
  <w:style w:type="paragraph" w:customStyle="1" w:styleId="6816391980BB1B45B216A778022CB1FA">
    <w:name w:val="6816391980BB1B45B216A778022CB1F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95569EC55E12D148B1D8244DFF2ED756">
    <w:name w:val="95569EC55E12D148B1D8244DFF2ED756"/>
  </w:style>
  <w:style w:type="paragraph" w:customStyle="1" w:styleId="ED817370379AAC47B41F2AF3E2D72EAE">
    <w:name w:val="ED817370379AAC47B41F2AF3E2D72EAE"/>
  </w:style>
  <w:style w:type="paragraph" w:styleId="ListBullet">
    <w:name w:val="List Bullet"/>
    <w:basedOn w:val="Normal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  <w:lang w:eastAsia="en-US"/>
    </w:rPr>
  </w:style>
  <w:style w:type="paragraph" w:customStyle="1" w:styleId="0626196DD75FBC48AB098811ACB2FB7E">
    <w:name w:val="0626196DD75FBC48AB098811ACB2FB7E"/>
  </w:style>
  <w:style w:type="paragraph" w:customStyle="1" w:styleId="FBFE8F611FD0D24EBA644B69F8F5F97B">
    <w:name w:val="FBFE8F611FD0D24EBA644B69F8F5F97B"/>
  </w:style>
  <w:style w:type="paragraph" w:customStyle="1" w:styleId="A94037C209334041A74BB3D2771FE24B">
    <w:name w:val="A94037C209334041A74BB3D2771FE24B"/>
  </w:style>
  <w:style w:type="paragraph" w:customStyle="1" w:styleId="722C8A1F1202484EA5877C1852DEBF1F">
    <w:name w:val="722C8A1F1202484EA5877C1852DEBF1F"/>
  </w:style>
  <w:style w:type="paragraph" w:customStyle="1" w:styleId="5A24DF594CB56F4C9C881F94539A910D">
    <w:name w:val="5A24DF594CB56F4C9C881F94539A910D"/>
  </w:style>
  <w:style w:type="paragraph" w:customStyle="1" w:styleId="1337B31F4CAE1E46BCDAC10A7F799537">
    <w:name w:val="1337B31F4CAE1E46BCDAC10A7F799537"/>
  </w:style>
  <w:style w:type="paragraph" w:customStyle="1" w:styleId="4E51DC87B0283E41990E5D1BC3838DAE">
    <w:name w:val="4E51DC87B0283E41990E5D1BC3838DAE"/>
  </w:style>
  <w:style w:type="paragraph" w:customStyle="1" w:styleId="6816391980BB1B45B216A778022CB1FA">
    <w:name w:val="6816391980BB1B45B216A778022CB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locks Resume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Blocks Resume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Blocks Resume.dotx</Template>
  <TotalTime>4</TotalTime>
  <Pages>3</Pages>
  <Words>503</Words>
  <Characters>2872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Objective</vt:lpstr>
      <vt:lpstr>Experience</vt:lpstr>
      <vt:lpstr>    Lorem ipsum dolor	[Insert Dates]</vt:lpstr>
      <vt:lpstr>    Lorem ipsum dolor	[Insert Dates]</vt:lpstr>
      <vt:lpstr>Education</vt:lpstr>
      <vt:lpstr>    Aliquam dapibus.	[Insert Dates]</vt:lpstr>
      <vt:lpstr>    Aliquam dapibus.	[Insert Dates]</vt:lpstr>
      <vt:lpstr>Skills</vt:lpstr>
    </vt:vector>
  </TitlesOfParts>
  <Manager/>
  <Company/>
  <LinksUpToDate>false</LinksUpToDate>
  <CharactersWithSpaces>3369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Ramirez</dc:creator>
  <cp:keywords/>
  <dc:description/>
  <cp:lastModifiedBy>Jonathan Ramirez</cp:lastModifiedBy>
  <cp:revision>3</cp:revision>
  <dcterms:created xsi:type="dcterms:W3CDTF">2015-07-24T19:34:00Z</dcterms:created>
  <dcterms:modified xsi:type="dcterms:W3CDTF">2015-07-30T18:21:00Z</dcterms:modified>
  <cp:category/>
</cp:coreProperties>
</file>