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34" w:rsidRPr="00001034" w:rsidRDefault="00001034" w:rsidP="0000103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103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01034" w:rsidRPr="00001034" w:rsidRDefault="00001034" w:rsidP="0000103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5E2">
        <w:rPr>
          <w:rFonts w:ascii="Arial" w:eastAsia="Times New Roman" w:hAnsi="Arial" w:cs="Arial"/>
          <w:b/>
          <w:bCs/>
          <w:color w:val="673694"/>
          <w:sz w:val="20"/>
          <w:szCs w:val="20"/>
        </w:rPr>
        <w:t>Jonathan Weiss</w:t>
      </w:r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Forklift Operator, </w:t>
      </w:r>
      <w:proofErr w:type="spellStart"/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Accutech</w:t>
      </w:r>
      <w:proofErr w:type="spellEnd"/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Plastics</w:t>
      </w:r>
    </w:p>
    <w:p w:rsidR="00001034" w:rsidRPr="00001034" w:rsidRDefault="00001034" w:rsidP="0000103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Minneapolis, MN 55404</w:t>
      </w:r>
      <w:r w:rsidRPr="00C405E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C405E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1034" w:rsidRPr="00001034" w:rsidRDefault="00001034" w:rsidP="0000103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C405E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C405E2">
        <w:rPr>
          <w:rFonts w:ascii="Arial" w:eastAsia="Times New Roman" w:hAnsi="Arial" w:cs="Arial"/>
          <w:color w:val="000000"/>
          <w:sz w:val="20"/>
          <w:szCs w:val="20"/>
        </w:rPr>
        <w:t xml:space="preserve"> 414-405-8131</w:t>
      </w:r>
    </w:p>
    <w:p w:rsidR="00001034" w:rsidRPr="00001034" w:rsidRDefault="00001034" w:rsidP="0000103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C405E2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drvagire@gmail.com</w:t>
        </w:r>
      </w:hyperlink>
    </w:p>
    <w:p w:rsidR="00001034" w:rsidRDefault="00001034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C405E2" w:rsidRPr="00001034" w:rsidRDefault="00C405E2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5E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6/17/2015</w:t>
      </w:r>
    </w:p>
    <w:p w:rsidR="00C405E2" w:rsidRDefault="00C405E2" w:rsidP="000010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01034" w:rsidRPr="00001034" w:rsidRDefault="00001034" w:rsidP="0000103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73694"/>
          <w:sz w:val="20"/>
          <w:szCs w:val="20"/>
        </w:rPr>
        <w:t>Jonathan Weiss - Forklift Operator</w:t>
      </w:r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000000"/>
        <w:spacing w:after="0" w:line="405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FFFFFF"/>
          <w:sz w:val="20"/>
          <w:szCs w:val="20"/>
        </w:rPr>
        <w:t>JONATHAN WEISS</w:t>
      </w:r>
    </w:p>
    <w:p w:rsidR="00001034" w:rsidRPr="00001034" w:rsidRDefault="00001034" w:rsidP="00001034">
      <w:pPr>
        <w:shd w:val="clear" w:color="auto" w:fill="F1EDED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1828 Park Avenue S Apt B1, Minneapolis, MN, 55404 C: 414-405-8131 weiss.jon85@gmail.com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PROFESSIONAL SUMMARY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Formerly certified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forklift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operator experienced in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receiving as well as in store product placement. Organized and detail oriented on the storefront and the back room.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Hard working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and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motivated with great problem solving skills.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SKILLS</w:t>
      </w:r>
    </w:p>
    <w:tbl>
      <w:tblPr>
        <w:tblW w:w="8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215"/>
      </w:tblGrid>
      <w:tr w:rsidR="00001034" w:rsidRPr="00001034" w:rsidTr="00001034">
        <w:tc>
          <w:tcPr>
            <w:tcW w:w="4215" w:type="dxa"/>
            <w:vAlign w:val="bottom"/>
            <w:hideMark/>
          </w:tcPr>
          <w:p w:rsidR="00001034" w:rsidRPr="00001034" w:rsidRDefault="00001034" w:rsidP="00001034">
            <w:pPr>
              <w:numPr>
                <w:ilvl w:val="0"/>
                <w:numId w:val="1"/>
              </w:numPr>
              <w:spacing w:after="0" w:line="225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                  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Formerly certified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forklift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operator</w:t>
            </w:r>
          </w:p>
          <w:p w:rsidR="00001034" w:rsidRPr="00001034" w:rsidRDefault="00001034" w:rsidP="00001034">
            <w:pPr>
              <w:numPr>
                <w:ilvl w:val="0"/>
                <w:numId w:val="1"/>
              </w:numPr>
              <w:spacing w:after="0" w:line="225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                  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Flexible schedule</w:t>
            </w:r>
          </w:p>
          <w:p w:rsidR="00001034" w:rsidRPr="00001034" w:rsidRDefault="00001034" w:rsidP="00001034">
            <w:pPr>
              <w:numPr>
                <w:ilvl w:val="0"/>
                <w:numId w:val="1"/>
              </w:numPr>
              <w:spacing w:after="0" w:line="225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                  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General laborer</w:t>
            </w:r>
          </w:p>
          <w:p w:rsidR="00001034" w:rsidRPr="00001034" w:rsidRDefault="00001034" w:rsidP="00001034">
            <w:pPr>
              <w:numPr>
                <w:ilvl w:val="0"/>
                <w:numId w:val="1"/>
              </w:numPr>
              <w:spacing w:after="0" w:line="225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                  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Food preparation</w:t>
            </w:r>
          </w:p>
          <w:p w:rsidR="00001034" w:rsidRPr="00001034" w:rsidRDefault="00001034" w:rsidP="00001034">
            <w:pPr>
              <w:numPr>
                <w:ilvl w:val="0"/>
                <w:numId w:val="1"/>
              </w:numPr>
              <w:spacing w:after="0" w:line="225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                  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Warehousing</w:t>
            </w:r>
          </w:p>
        </w:tc>
        <w:tc>
          <w:tcPr>
            <w:tcW w:w="4215" w:type="dxa"/>
            <w:vAlign w:val="bottom"/>
            <w:hideMark/>
          </w:tcPr>
          <w:p w:rsidR="00001034" w:rsidRPr="00001034" w:rsidRDefault="00001034" w:rsidP="00001034">
            <w:pPr>
              <w:numPr>
                <w:ilvl w:val="0"/>
                <w:numId w:val="2"/>
              </w:numPr>
              <w:spacing w:after="0" w:line="225" w:lineRule="atLeast"/>
              <w:ind w:left="17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Can work individually or with others</w:t>
            </w:r>
          </w:p>
          <w:p w:rsidR="00001034" w:rsidRPr="00001034" w:rsidRDefault="00001034" w:rsidP="00001034">
            <w:pPr>
              <w:numPr>
                <w:ilvl w:val="0"/>
                <w:numId w:val="2"/>
              </w:numPr>
              <w:spacing w:after="0" w:line="225" w:lineRule="atLeast"/>
              <w:ind w:left="17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Computer skills</w:t>
            </w:r>
          </w:p>
          <w:p w:rsidR="00001034" w:rsidRPr="00001034" w:rsidRDefault="00001034" w:rsidP="00001034">
            <w:pPr>
              <w:numPr>
                <w:ilvl w:val="0"/>
                <w:numId w:val="2"/>
              </w:numPr>
              <w:spacing w:after="0" w:line="225" w:lineRule="atLeast"/>
              <w:ind w:left="17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Punctual</w:t>
            </w:r>
          </w:p>
          <w:p w:rsidR="00001034" w:rsidRPr="00001034" w:rsidRDefault="00001034" w:rsidP="00001034">
            <w:pPr>
              <w:numPr>
                <w:ilvl w:val="0"/>
                <w:numId w:val="2"/>
              </w:numPr>
              <w:spacing w:after="0" w:line="225" w:lineRule="atLeast"/>
              <w:ind w:left="17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Can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lift upwards of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 w:rsidRPr="00C405E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pounds</w:t>
            </w:r>
          </w:p>
          <w:p w:rsidR="00001034" w:rsidRPr="00001034" w:rsidRDefault="00001034" w:rsidP="00001034">
            <w:pPr>
              <w:numPr>
                <w:ilvl w:val="0"/>
                <w:numId w:val="2"/>
              </w:numPr>
              <w:spacing w:after="0" w:line="225" w:lineRule="atLeast"/>
              <w:ind w:left="177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sz w:val="20"/>
                <w:szCs w:val="20"/>
              </w:rPr>
              <w:t>Cash register</w:t>
            </w:r>
          </w:p>
        </w:tc>
      </w:tr>
    </w:tbl>
    <w:p w:rsidR="00001034" w:rsidRPr="00001034" w:rsidRDefault="00001034" w:rsidP="00001034">
      <w:pPr>
        <w:pBdr>
          <w:bottom w:val="single" w:sz="6" w:space="1" w:color="000000"/>
        </w:pBd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WORK HISTORY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Prep Cook</w:t>
      </w:r>
      <w:r w:rsidRPr="00C405E2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Shaker’s Cigar Bar – Milwaukee, WI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Prepared various foodstuffs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Cleaned and sanitized kitchen and kitchen equipment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Worked under constant pressure and stress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0" w:line="220" w:lineRule="atLeast"/>
        <w:ind w:left="768" w:right="9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Applied knowledge of food preparation and cooking skills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0" w:line="220" w:lineRule="atLeast"/>
        <w:ind w:left="768" w:right="9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Prepared food orders to specifications of chef</w:t>
      </w:r>
    </w:p>
    <w:p w:rsidR="00001034" w:rsidRPr="00001034" w:rsidRDefault="00001034" w:rsidP="00001034">
      <w:pPr>
        <w:numPr>
          <w:ilvl w:val="0"/>
          <w:numId w:val="3"/>
        </w:numPr>
        <w:shd w:val="clear" w:color="auto" w:fill="FFFFFF"/>
        <w:spacing w:after="100" w:line="220" w:lineRule="atLeast"/>
        <w:ind w:left="768" w:right="9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Utilizes problem solving skills to prioritize orders and manage workflow to meet customer expectations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Forklift Operator</w:t>
      </w:r>
      <w:r w:rsidRPr="00C405E2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(Through Manpower)</w:t>
      </w:r>
      <w:r w:rsidRPr="00C405E2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  <w:proofErr w:type="spellStart"/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Accutech</w:t>
      </w:r>
      <w:proofErr w:type="spellEnd"/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Plastics</w:t>
      </w:r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– Eau Claire, WI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    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Prepared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for shipping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Unloaded and loaded trucks of various sizes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Recorded all items received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Organized all received items and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lastRenderedPageBreak/>
        <w:t>Wrapped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by hand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Delivered received items to proper recipients in house</w:t>
      </w:r>
    </w:p>
    <w:p w:rsidR="00001034" w:rsidRPr="00001034" w:rsidRDefault="00001034" w:rsidP="00001034">
      <w:pPr>
        <w:numPr>
          <w:ilvl w:val="0"/>
          <w:numId w:val="4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bookmarkStart w:id="0" w:name="_GoBack"/>
      <w:r w:rsidRPr="00001034">
        <w:rPr>
          <w:rFonts w:ascii="Arial" w:eastAsia="Times New Roman" w:hAnsi="Arial" w:cs="Arial"/>
          <w:color w:val="666666"/>
          <w:sz w:val="20"/>
          <w:szCs w:val="20"/>
        </w:rPr>
        <w:t>Used a sit down forklift and an electric hand jack to move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in both wide, open spaces and narrow halls between other product</w:t>
      </w:r>
    </w:p>
    <w:bookmarkEnd w:id="0"/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Sales Associate</w:t>
      </w:r>
      <w:r w:rsidRPr="00C405E2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(Frozen/Dairy, Electronics)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Wal-Mart – Chippewa Falls, WI</w:t>
      </w:r>
      <w:r w:rsidRPr="00C405E2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 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034" w:rsidRPr="00001034" w:rsidRDefault="00001034" w:rsidP="00001034">
      <w:pPr>
        <w:numPr>
          <w:ilvl w:val="0"/>
          <w:numId w:val="5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Worked in cooler and freezer</w:t>
      </w:r>
    </w:p>
    <w:p w:rsidR="00001034" w:rsidRPr="00001034" w:rsidRDefault="00001034" w:rsidP="00001034">
      <w:pPr>
        <w:numPr>
          <w:ilvl w:val="0"/>
          <w:numId w:val="5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Pulled freight from trucks</w:t>
      </w:r>
    </w:p>
    <w:p w:rsidR="00001034" w:rsidRPr="00001034" w:rsidRDefault="00001034" w:rsidP="00001034">
      <w:pPr>
        <w:numPr>
          <w:ilvl w:val="0"/>
          <w:numId w:val="5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Worked freight onto sales floor</w:t>
      </w:r>
    </w:p>
    <w:p w:rsidR="00001034" w:rsidRPr="00001034" w:rsidRDefault="00001034" w:rsidP="00001034">
      <w:pPr>
        <w:numPr>
          <w:ilvl w:val="0"/>
          <w:numId w:val="5"/>
        </w:numPr>
        <w:shd w:val="clear" w:color="auto" w:fill="FFFFFF"/>
        <w:spacing w:after="0" w:line="220" w:lineRule="atLeast"/>
        <w:ind w:left="763" w:right="9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performed customer check-out and cashier functions</w:t>
      </w:r>
    </w:p>
    <w:p w:rsidR="00001034" w:rsidRPr="00001034" w:rsidRDefault="00001034" w:rsidP="00001034">
      <w:pPr>
        <w:numPr>
          <w:ilvl w:val="0"/>
          <w:numId w:val="5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Lots of customer service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Daytime Stocker</w:t>
      </w:r>
      <w:r w:rsidRPr="00C405E2">
        <w:rPr>
          <w:rFonts w:ascii="Arial" w:eastAsia="Times New Roman" w:hAnsi="Arial" w:cs="Arial"/>
          <w:b/>
          <w:b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Pet Supplies</w:t>
      </w:r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proofErr w:type="gramStart"/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Plus</w:t>
      </w:r>
      <w:proofErr w:type="gramEnd"/>
      <w:r w:rsidRPr="00001034">
        <w:rPr>
          <w:rFonts w:ascii="Arial" w:eastAsia="Times New Roman" w:hAnsi="Arial" w:cs="Arial"/>
          <w:color w:val="666666"/>
          <w:sz w:val="20"/>
          <w:szCs w:val="20"/>
        </w:rPr>
        <w:t> -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Brookfield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,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WI</w:t>
      </w:r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Stocked the shelves of the store properly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Unloaded trucks, keeping track of any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and all damaged product from the distributor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Moved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of merchandise using electric forklifts and a hand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jack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Maneuvered forklift safely in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confined areas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Unloaded and stacked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  <w:shd w:val="clear" w:color="auto" w:fill="FFFF00"/>
        </w:rPr>
        <w:t>pallets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of merchandise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Put overstock in a temporary location.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5" w:lineRule="atLeast"/>
        <w:ind w:left="768" w:firstLine="0"/>
        <w:rPr>
          <w:rFonts w:ascii="Arial" w:eastAsia="Times New Roman" w:hAnsi="Arial" w:cs="Arial"/>
          <w:color w:val="666666"/>
          <w:sz w:val="20"/>
          <w:szCs w:val="20"/>
        </w:rPr>
      </w:pPr>
      <w:r w:rsidRPr="00001034">
        <w:rPr>
          <w:rFonts w:ascii="Arial" w:eastAsia="Times New Roman" w:hAnsi="Arial" w:cs="Arial"/>
          <w:color w:val="666666"/>
          <w:sz w:val="20"/>
          <w:szCs w:val="20"/>
        </w:rPr>
        <w:t>Organized top stock when necessary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Performed customer check-out and cashier functions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Knowledgeable about pet foods and supplies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Assisted customers with product selection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after="0"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Adhered to all safety standards, never having a fork lift accident</w:t>
      </w:r>
    </w:p>
    <w:p w:rsidR="00001034" w:rsidRPr="00001034" w:rsidRDefault="00001034" w:rsidP="00001034">
      <w:pPr>
        <w:numPr>
          <w:ilvl w:val="0"/>
          <w:numId w:val="6"/>
        </w:numPr>
        <w:shd w:val="clear" w:color="auto" w:fill="FFFFFF"/>
        <w:spacing w:line="220" w:lineRule="atLeast"/>
        <w:ind w:left="768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Applied problem solving skills to manage inventory placement and inventory rotation in tight confines</w:t>
      </w:r>
    </w:p>
    <w:p w:rsidR="00001034" w:rsidRPr="00001034" w:rsidRDefault="00001034" w:rsidP="00001034">
      <w:pPr>
        <w:pBdr>
          <w:bottom w:val="single" w:sz="6" w:space="1" w:color="000000"/>
        </w:pBd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3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aps/>
          <w:color w:val="666666"/>
          <w:sz w:val="20"/>
          <w:szCs w:val="20"/>
        </w:rPr>
        <w:t>EDUCATION</w:t>
      </w:r>
    </w:p>
    <w:p w:rsidR="00001034" w:rsidRPr="00001034" w:rsidRDefault="00001034" w:rsidP="00001034">
      <w:pPr>
        <w:shd w:val="clear" w:color="auto" w:fill="FFFFFF"/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66666"/>
          <w:sz w:val="20"/>
          <w:szCs w:val="20"/>
        </w:rPr>
        <w:t>High School Diploma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:</w:t>
      </w:r>
      <w:r w:rsidRPr="00C405E2">
        <w:rPr>
          <w:rFonts w:ascii="Arial" w:eastAsia="Times New Roman" w:hAnsi="Arial" w:cs="Arial"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Brookfield East High School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 -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Brookfield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, </w:t>
      </w:r>
      <w:r w:rsidRPr="00001034">
        <w:rPr>
          <w:rFonts w:ascii="Arial" w:eastAsia="Times New Roman" w:hAnsi="Arial" w:cs="Arial"/>
          <w:i/>
          <w:iCs/>
          <w:color w:val="666666"/>
          <w:sz w:val="20"/>
          <w:szCs w:val="20"/>
        </w:rPr>
        <w:t>WI,</w:t>
      </w:r>
      <w:r w:rsidRPr="00C405E2">
        <w:rPr>
          <w:rFonts w:ascii="Arial" w:eastAsia="Times New Roman" w:hAnsi="Arial" w:cs="Arial"/>
          <w:i/>
          <w:iCs/>
          <w:color w:val="666666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666666"/>
          <w:sz w:val="20"/>
          <w:szCs w:val="20"/>
        </w:rPr>
        <w:t>2011</w:t>
      </w:r>
    </w:p>
    <w:p w:rsidR="00001034" w:rsidRPr="00001034" w:rsidRDefault="00001034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01034" w:rsidRPr="00001034" w:rsidRDefault="00001034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1034">
        <w:rPr>
          <w:rFonts w:ascii="Arial" w:eastAsia="Times New Roman" w:hAnsi="Arial" w:cs="Arial"/>
          <w:color w:val="000000"/>
          <w:sz w:val="20"/>
          <w:szCs w:val="20"/>
        </w:rPr>
        <w:t>Accutech</w:t>
      </w:r>
      <w:proofErr w:type="spellEnd"/>
      <w:r w:rsidRPr="00001034">
        <w:rPr>
          <w:rFonts w:ascii="Arial" w:eastAsia="Times New Roman" w:hAnsi="Arial" w:cs="Arial"/>
          <w:color w:val="000000"/>
          <w:sz w:val="20"/>
          <w:szCs w:val="20"/>
        </w:rPr>
        <w:t xml:space="preserve"> Plastics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01034" w:rsidRPr="00001034" w:rsidRDefault="00001034" w:rsidP="0000103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C405E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0103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Forklift Operator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1034" w:rsidRPr="00001034" w:rsidRDefault="00001034" w:rsidP="0000103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01034" w:rsidRPr="00001034" w:rsidRDefault="00001034" w:rsidP="0000103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</w:p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01034" w:rsidRPr="00001034" w:rsidTr="00001034">
        <w:tc>
          <w:tcPr>
            <w:tcW w:w="0" w:type="auto"/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1034" w:rsidRPr="00001034" w:rsidTr="00001034">
        <w:tc>
          <w:tcPr>
            <w:tcW w:w="0" w:type="auto"/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1034" w:rsidRPr="00001034" w:rsidTr="00001034">
        <w:tc>
          <w:tcPr>
            <w:tcW w:w="0" w:type="auto"/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1034" w:rsidRPr="00001034" w:rsidRDefault="00001034" w:rsidP="0000103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0103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01034" w:rsidRPr="00001034" w:rsidRDefault="00001034" w:rsidP="000010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01034" w:rsidRPr="00001034" w:rsidRDefault="00001034" w:rsidP="0000103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103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034" w:rsidRPr="00001034" w:rsidRDefault="00001034" w:rsidP="000010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01034" w:rsidRPr="00001034" w:rsidRDefault="00001034" w:rsidP="0000103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103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01034" w:rsidRPr="00001034" w:rsidTr="0000103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1034" w:rsidRPr="00001034" w:rsidTr="0000103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034" w:rsidRPr="00001034" w:rsidRDefault="00001034" w:rsidP="00001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1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01034" w:rsidRPr="00001034" w:rsidRDefault="00001034" w:rsidP="0000103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103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405E2" w:rsidRDefault="00C405E2">
      <w:pPr>
        <w:rPr>
          <w:rFonts w:ascii="Arial" w:hAnsi="Arial" w:cs="Arial"/>
          <w:sz w:val="20"/>
          <w:szCs w:val="20"/>
        </w:rPr>
      </w:pPr>
    </w:p>
    <w:sectPr w:rsidR="00527CC1" w:rsidRPr="00C4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981"/>
    <w:multiLevelType w:val="multilevel"/>
    <w:tmpl w:val="18168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15CBA"/>
    <w:multiLevelType w:val="multilevel"/>
    <w:tmpl w:val="1448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E87BD6"/>
    <w:multiLevelType w:val="multilevel"/>
    <w:tmpl w:val="1FB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AB4260"/>
    <w:multiLevelType w:val="multilevel"/>
    <w:tmpl w:val="53A69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121D3"/>
    <w:multiLevelType w:val="multilevel"/>
    <w:tmpl w:val="C60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DB22CA"/>
    <w:multiLevelType w:val="multilevel"/>
    <w:tmpl w:val="CE9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34"/>
    <w:rsid w:val="00001034"/>
    <w:rsid w:val="006F7D4C"/>
    <w:rsid w:val="00C405E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1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0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10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103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1034"/>
  </w:style>
  <w:style w:type="character" w:customStyle="1" w:styleId="apple-converted-space">
    <w:name w:val="apple-converted-space"/>
    <w:basedOn w:val="DefaultParagraphFont"/>
    <w:rsid w:val="00001034"/>
  </w:style>
  <w:style w:type="character" w:styleId="Hyperlink">
    <w:name w:val="Hyperlink"/>
    <w:basedOn w:val="DefaultParagraphFont"/>
    <w:uiPriority w:val="99"/>
    <w:semiHidden/>
    <w:unhideWhenUsed/>
    <w:rsid w:val="00001034"/>
    <w:rPr>
      <w:color w:val="0000FF"/>
      <w:u w:val="single"/>
    </w:rPr>
  </w:style>
  <w:style w:type="character" w:customStyle="1" w:styleId="button-text">
    <w:name w:val="button-text"/>
    <w:basedOn w:val="DefaultParagraphFont"/>
    <w:rsid w:val="00001034"/>
  </w:style>
  <w:style w:type="character" w:customStyle="1" w:styleId="labelcontainer">
    <w:name w:val="labelcontainer"/>
    <w:basedOn w:val="DefaultParagraphFont"/>
    <w:rsid w:val="00001034"/>
  </w:style>
  <w:style w:type="character" w:customStyle="1" w:styleId="bold">
    <w:name w:val="bold"/>
    <w:basedOn w:val="DefaultParagraphFont"/>
    <w:rsid w:val="00001034"/>
  </w:style>
  <w:style w:type="paragraph" w:styleId="NormalWeb">
    <w:name w:val="Normal (Web)"/>
    <w:basedOn w:val="Normal"/>
    <w:uiPriority w:val="99"/>
    <w:semiHidden/>
    <w:unhideWhenUsed/>
    <w:rsid w:val="0000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10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103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1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0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10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103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1034"/>
  </w:style>
  <w:style w:type="character" w:customStyle="1" w:styleId="apple-converted-space">
    <w:name w:val="apple-converted-space"/>
    <w:basedOn w:val="DefaultParagraphFont"/>
    <w:rsid w:val="00001034"/>
  </w:style>
  <w:style w:type="character" w:styleId="Hyperlink">
    <w:name w:val="Hyperlink"/>
    <w:basedOn w:val="DefaultParagraphFont"/>
    <w:uiPriority w:val="99"/>
    <w:semiHidden/>
    <w:unhideWhenUsed/>
    <w:rsid w:val="00001034"/>
    <w:rPr>
      <w:color w:val="0000FF"/>
      <w:u w:val="single"/>
    </w:rPr>
  </w:style>
  <w:style w:type="character" w:customStyle="1" w:styleId="button-text">
    <w:name w:val="button-text"/>
    <w:basedOn w:val="DefaultParagraphFont"/>
    <w:rsid w:val="00001034"/>
  </w:style>
  <w:style w:type="character" w:customStyle="1" w:styleId="labelcontainer">
    <w:name w:val="labelcontainer"/>
    <w:basedOn w:val="DefaultParagraphFont"/>
    <w:rsid w:val="00001034"/>
  </w:style>
  <w:style w:type="character" w:customStyle="1" w:styleId="bold">
    <w:name w:val="bold"/>
    <w:basedOn w:val="DefaultParagraphFont"/>
    <w:rsid w:val="00001034"/>
  </w:style>
  <w:style w:type="paragraph" w:styleId="NormalWeb">
    <w:name w:val="Normal (Web)"/>
    <w:basedOn w:val="Normal"/>
    <w:uiPriority w:val="99"/>
    <w:semiHidden/>
    <w:unhideWhenUsed/>
    <w:rsid w:val="0000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10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103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73060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8737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9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5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14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41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77484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64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2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9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330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34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9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3036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73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74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38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39007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98557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4661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9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95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68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9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2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3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50703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15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4241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77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50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312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81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70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1048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87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0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85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32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673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5241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25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266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6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3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79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5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48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525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0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5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3379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49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098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1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656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2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583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0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1150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42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39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90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3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05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9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09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47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13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3984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60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62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111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89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35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9538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07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4322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0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5774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33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09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79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90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77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09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69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0654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2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9074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916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3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3511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659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7041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2083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9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9313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166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9656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6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8887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5908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0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2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0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agi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2015-07-13T06:18:00Z</dcterms:created>
  <dcterms:modified xsi:type="dcterms:W3CDTF">2015-07-13T06:27:00Z</dcterms:modified>
</cp:coreProperties>
</file>