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F5B1C" w14:textId="77777777" w:rsidR="00A83286" w:rsidRPr="006C4A2F" w:rsidRDefault="00A83286" w:rsidP="00BE7D6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t>Vanessa R Floyd</w:t>
      </w:r>
    </w:p>
    <w:p w14:paraId="6DD73A42" w14:textId="77777777" w:rsidR="00A83286" w:rsidRPr="006C4A2F" w:rsidRDefault="00CF563A" w:rsidP="00BE7D6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1800 Graham Avenue, Apartment #135</w:t>
      </w:r>
    </w:p>
    <w:p w14:paraId="74E2D4D5" w14:textId="77777777" w:rsidR="00A83286" w:rsidRPr="006C4A2F" w:rsidRDefault="00CF563A" w:rsidP="00BE7D6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Saint Paul, Minnesota 5116</w:t>
      </w:r>
    </w:p>
    <w:p w14:paraId="3D0BEE15" w14:textId="77777777" w:rsidR="00A83286" w:rsidRPr="006C4A2F" w:rsidRDefault="00A83286" w:rsidP="00BE7D6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t>612</w:t>
      </w:r>
      <w:r w:rsidR="008B5E71" w:rsidRPr="006C4A2F">
        <w:rPr>
          <w:rFonts w:asciiTheme="minorHAnsi" w:hAnsiTheme="minorHAnsi"/>
          <w:b/>
          <w:sz w:val="24"/>
          <w:szCs w:val="24"/>
        </w:rPr>
        <w:t>-224-5925</w:t>
      </w:r>
    </w:p>
    <w:p w14:paraId="0DB97B77" w14:textId="77777777" w:rsidR="00A83286" w:rsidRPr="006C4A2F" w:rsidRDefault="00ED1215" w:rsidP="00BE7D6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NessaRae121</w:t>
      </w:r>
      <w:r w:rsidR="00445FF2">
        <w:rPr>
          <w:rFonts w:asciiTheme="minorHAnsi" w:hAnsiTheme="minorHAnsi"/>
          <w:b/>
          <w:sz w:val="24"/>
          <w:szCs w:val="24"/>
        </w:rPr>
        <w:t>@yahoo.com</w:t>
      </w:r>
    </w:p>
    <w:p w14:paraId="1FC243EC" w14:textId="77777777" w:rsidR="00A83286" w:rsidRPr="006C4A2F" w:rsidRDefault="00A83286" w:rsidP="00CB4490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AB47758" w14:textId="77777777" w:rsidR="00A83286" w:rsidRPr="00445FF2" w:rsidRDefault="00A83286" w:rsidP="00B433E0">
      <w:pPr>
        <w:jc w:val="center"/>
        <w:rPr>
          <w:rFonts w:asciiTheme="minorHAnsi" w:hAnsiTheme="minorHAnsi"/>
          <w:b/>
          <w:sz w:val="24"/>
          <w:szCs w:val="24"/>
        </w:rPr>
      </w:pPr>
      <w:r w:rsidRPr="00445FF2">
        <w:rPr>
          <w:rFonts w:asciiTheme="minorHAnsi" w:hAnsiTheme="minorHAnsi"/>
          <w:b/>
          <w:sz w:val="24"/>
          <w:szCs w:val="24"/>
        </w:rPr>
        <w:t>Objective</w:t>
      </w:r>
    </w:p>
    <w:p w14:paraId="78535729" w14:textId="77777777" w:rsidR="00F216C3" w:rsidRDefault="00EC74CE" w:rsidP="00F216C3">
      <w:pPr>
        <w:spacing w:after="180" w:line="240" w:lineRule="auto"/>
        <w:ind w:left="720"/>
        <w:jc w:val="center"/>
        <w:rPr>
          <w:rFonts w:asciiTheme="minorHAnsi" w:hAnsiTheme="minorHAnsi"/>
          <w:sz w:val="24"/>
          <w:szCs w:val="24"/>
        </w:rPr>
      </w:pPr>
      <w:r w:rsidRPr="00445FF2">
        <w:rPr>
          <w:rFonts w:asciiTheme="minorHAnsi" w:hAnsiTheme="minorHAnsi"/>
          <w:sz w:val="24"/>
          <w:szCs w:val="24"/>
        </w:rPr>
        <w:t>An administrative position leading to management responsibility</w:t>
      </w:r>
    </w:p>
    <w:p w14:paraId="3043CB30" w14:textId="77777777" w:rsidR="00DF53CF" w:rsidRDefault="00DF53CF" w:rsidP="00B433E0">
      <w:pPr>
        <w:rPr>
          <w:rFonts w:asciiTheme="minorHAnsi" w:hAnsiTheme="minorHAnsi"/>
          <w:sz w:val="24"/>
          <w:szCs w:val="24"/>
        </w:rPr>
      </w:pPr>
    </w:p>
    <w:p w14:paraId="33D6BDB1" w14:textId="77777777" w:rsidR="00C0078D" w:rsidRDefault="00A83286" w:rsidP="00B433E0">
      <w:pPr>
        <w:rPr>
          <w:rFonts w:asciiTheme="minorHAnsi" w:hAnsiTheme="minorHAnsi"/>
          <w:b/>
          <w:sz w:val="24"/>
          <w:szCs w:val="24"/>
        </w:rPr>
      </w:pPr>
      <w:r w:rsidRPr="002A3DF0">
        <w:rPr>
          <w:rFonts w:asciiTheme="minorHAnsi" w:hAnsiTheme="minorHAnsi"/>
          <w:b/>
          <w:sz w:val="24"/>
          <w:szCs w:val="24"/>
        </w:rPr>
        <w:t>Job History/Duties</w:t>
      </w:r>
    </w:p>
    <w:p w14:paraId="5037ED31" w14:textId="77777777" w:rsidR="00DF53CF" w:rsidRDefault="00DF53CF" w:rsidP="00B433E0">
      <w:pPr>
        <w:rPr>
          <w:rFonts w:asciiTheme="minorHAnsi" w:hAnsiTheme="minorHAnsi"/>
          <w:b/>
          <w:sz w:val="24"/>
          <w:szCs w:val="24"/>
        </w:rPr>
      </w:pPr>
    </w:p>
    <w:p w14:paraId="0C934BFE" w14:textId="75716DC6" w:rsidR="00C0078D" w:rsidRDefault="00435CA4" w:rsidP="00B433E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Health Unit Coordinator</w:t>
      </w:r>
      <w:r w:rsidR="00C0078D">
        <w:rPr>
          <w:rFonts w:asciiTheme="minorHAnsi" w:hAnsiTheme="minorHAnsi"/>
          <w:b/>
          <w:sz w:val="24"/>
          <w:szCs w:val="24"/>
        </w:rPr>
        <w:tab/>
      </w:r>
      <w:r w:rsidR="00C0078D">
        <w:rPr>
          <w:rFonts w:asciiTheme="minorHAnsi" w:hAnsiTheme="minorHAnsi"/>
          <w:b/>
          <w:sz w:val="24"/>
          <w:szCs w:val="24"/>
        </w:rPr>
        <w:tab/>
      </w:r>
      <w:r w:rsidR="00C0078D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>Part-time</w:t>
      </w:r>
    </w:p>
    <w:p w14:paraId="09D704ED" w14:textId="1562BDF2" w:rsidR="00C0078D" w:rsidRDefault="00435CA4" w:rsidP="00C0078D">
      <w:pPr>
        <w:pStyle w:val="ListParagraph"/>
        <w:numPr>
          <w:ilvl w:val="0"/>
          <w:numId w:val="26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Fairview Ridges Hospital</w:t>
      </w:r>
    </w:p>
    <w:p w14:paraId="18E4ADAD" w14:textId="76AFAAB1" w:rsidR="00C0078D" w:rsidRDefault="00435CA4" w:rsidP="00C0078D">
      <w:pPr>
        <w:pStyle w:val="ListParagrap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Burnsville, MN</w:t>
      </w:r>
    </w:p>
    <w:p w14:paraId="17E77475" w14:textId="77777777" w:rsidR="00C0078D" w:rsidRDefault="00C0078D" w:rsidP="00C0078D">
      <w:pPr>
        <w:pStyle w:val="ListParagrap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Start Date: 2/2014-Present</w:t>
      </w:r>
    </w:p>
    <w:p w14:paraId="256B5F3B" w14:textId="77777777" w:rsidR="00C0078D" w:rsidRDefault="00C0078D" w:rsidP="00C0078D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23313327" w14:textId="11268556" w:rsidR="00C0078D" w:rsidRPr="00C0078D" w:rsidRDefault="00C0078D" w:rsidP="00C0078D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C0078D">
        <w:rPr>
          <w:rFonts w:asciiTheme="minorHAnsi" w:hAnsiTheme="minorHAnsi"/>
          <w:sz w:val="24"/>
          <w:szCs w:val="24"/>
        </w:rPr>
        <w:t xml:space="preserve">Provide all clerical support to the </w:t>
      </w:r>
      <w:r w:rsidR="00435CA4">
        <w:rPr>
          <w:rFonts w:asciiTheme="minorHAnsi" w:hAnsiTheme="minorHAnsi"/>
          <w:sz w:val="24"/>
          <w:szCs w:val="24"/>
        </w:rPr>
        <w:t xml:space="preserve">Emergency room department; </w:t>
      </w:r>
      <w:r w:rsidRPr="00C0078D">
        <w:rPr>
          <w:rFonts w:asciiTheme="minorHAnsi" w:hAnsiTheme="minorHAnsi" w:cs="Arial"/>
          <w:color w:val="454442"/>
          <w:sz w:val="24"/>
          <w:szCs w:val="24"/>
        </w:rPr>
        <w:t xml:space="preserve">such as, </w:t>
      </w:r>
      <w:r w:rsidRPr="00DF53CF">
        <w:rPr>
          <w:rFonts w:asciiTheme="minorHAnsi" w:hAnsiTheme="minorHAnsi" w:cs="Arial"/>
          <w:sz w:val="24"/>
          <w:szCs w:val="24"/>
        </w:rPr>
        <w:t>receiving patients, maintaining patient files, and operating the domiciliary living units, or work administering or advising on medical record systems, or work maintaining medical records</w:t>
      </w:r>
      <w:r w:rsidR="00435CA4">
        <w:rPr>
          <w:rFonts w:asciiTheme="minorHAnsi" w:hAnsiTheme="minorHAnsi" w:cs="Arial"/>
          <w:sz w:val="24"/>
          <w:szCs w:val="24"/>
        </w:rPr>
        <w:t xml:space="preserve">. </w:t>
      </w:r>
      <w:proofErr w:type="gramStart"/>
      <w:r w:rsidR="00435CA4">
        <w:rPr>
          <w:rFonts w:asciiTheme="minorHAnsi" w:hAnsiTheme="minorHAnsi" w:cs="Arial"/>
          <w:sz w:val="24"/>
          <w:szCs w:val="24"/>
        </w:rPr>
        <w:t>Enter</w:t>
      </w:r>
      <w:r w:rsidR="006D6866">
        <w:rPr>
          <w:rFonts w:asciiTheme="minorHAnsi" w:hAnsiTheme="minorHAnsi" w:cs="Arial"/>
          <w:sz w:val="24"/>
          <w:szCs w:val="24"/>
        </w:rPr>
        <w:t>/release routine &amp; STAT</w:t>
      </w:r>
      <w:r w:rsidR="00435CA4">
        <w:rPr>
          <w:rFonts w:asciiTheme="minorHAnsi" w:hAnsiTheme="minorHAnsi" w:cs="Arial"/>
          <w:sz w:val="24"/>
          <w:szCs w:val="24"/>
        </w:rPr>
        <w:t xml:space="preserve"> lab and radiology orders.</w:t>
      </w:r>
      <w:proofErr w:type="gramEnd"/>
      <w:r w:rsidR="00435CA4">
        <w:rPr>
          <w:rFonts w:asciiTheme="minorHAnsi" w:hAnsiTheme="minorHAnsi" w:cs="Arial"/>
          <w:sz w:val="24"/>
          <w:szCs w:val="24"/>
        </w:rPr>
        <w:t xml:space="preserve"> Physician transcription. </w:t>
      </w:r>
    </w:p>
    <w:p w14:paraId="3184150B" w14:textId="77777777" w:rsidR="003335FC" w:rsidRPr="006C4A2F" w:rsidRDefault="003335FC" w:rsidP="00B433E0">
      <w:pPr>
        <w:rPr>
          <w:rFonts w:asciiTheme="minorHAnsi" w:hAnsiTheme="minorHAnsi"/>
          <w:b/>
          <w:sz w:val="24"/>
          <w:szCs w:val="24"/>
        </w:rPr>
      </w:pPr>
    </w:p>
    <w:p w14:paraId="3328117A" w14:textId="77777777" w:rsidR="00F544B5" w:rsidRPr="006C4A2F" w:rsidRDefault="00D73841" w:rsidP="00B433E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Medical Support Assistant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812275" w:rsidRPr="006C4A2F">
        <w:rPr>
          <w:rFonts w:asciiTheme="minorHAnsi" w:hAnsiTheme="minorHAnsi"/>
          <w:b/>
          <w:sz w:val="24"/>
          <w:szCs w:val="24"/>
        </w:rPr>
        <w:t>Full-time</w:t>
      </w:r>
    </w:p>
    <w:p w14:paraId="23333DEE" w14:textId="77777777" w:rsidR="00F544B5" w:rsidRPr="006C4A2F" w:rsidRDefault="00F544B5" w:rsidP="00F544B5">
      <w:pPr>
        <w:pStyle w:val="ListParagraph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VA Southern Nevada Healthcare System</w:t>
      </w:r>
    </w:p>
    <w:p w14:paraId="7FDB874F" w14:textId="77777777" w:rsidR="00F544B5" w:rsidRPr="006C4A2F" w:rsidRDefault="00F544B5" w:rsidP="00F544B5">
      <w:pPr>
        <w:pStyle w:val="ListParagraph"/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North Las Vegas, NV</w:t>
      </w:r>
    </w:p>
    <w:p w14:paraId="23E2D637" w14:textId="77777777" w:rsidR="00F544B5" w:rsidRPr="006C4A2F" w:rsidRDefault="00F544B5" w:rsidP="00F544B5">
      <w:pPr>
        <w:pStyle w:val="ListParagraph"/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Start Date: 11/2012 – Present</w:t>
      </w:r>
    </w:p>
    <w:p w14:paraId="5040C0D7" w14:textId="77777777" w:rsidR="00F544B5" w:rsidRDefault="00DD4029" w:rsidP="00F544B5">
      <w:pPr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Provide</w:t>
      </w:r>
      <w:r w:rsidR="00F544B5" w:rsidRPr="006C4A2F">
        <w:rPr>
          <w:rFonts w:asciiTheme="minorHAnsi" w:hAnsiTheme="minorHAnsi"/>
          <w:sz w:val="24"/>
          <w:szCs w:val="24"/>
        </w:rPr>
        <w:t xml:space="preserve"> all administrative support to th</w:t>
      </w:r>
      <w:r w:rsidRPr="006C4A2F">
        <w:rPr>
          <w:rFonts w:asciiTheme="minorHAnsi" w:hAnsiTheme="minorHAnsi"/>
          <w:sz w:val="24"/>
          <w:szCs w:val="24"/>
        </w:rPr>
        <w:t xml:space="preserve">e enrollment &amp; eligibility </w:t>
      </w:r>
      <w:r w:rsidR="00EC74CE" w:rsidRPr="006C4A2F">
        <w:rPr>
          <w:rFonts w:asciiTheme="minorHAnsi" w:hAnsiTheme="minorHAnsi"/>
          <w:sz w:val="24"/>
          <w:szCs w:val="24"/>
        </w:rPr>
        <w:t>department.</w:t>
      </w:r>
      <w:r w:rsidRPr="006C4A2F">
        <w:rPr>
          <w:rFonts w:asciiTheme="minorHAnsi" w:hAnsiTheme="minorHAnsi"/>
          <w:sz w:val="24"/>
          <w:szCs w:val="24"/>
        </w:rPr>
        <w:t xml:space="preserve"> Provide enrollmen</w:t>
      </w:r>
      <w:r w:rsidR="00EC74CE" w:rsidRPr="006C4A2F">
        <w:rPr>
          <w:rFonts w:asciiTheme="minorHAnsi" w:hAnsiTheme="minorHAnsi"/>
          <w:sz w:val="24"/>
          <w:szCs w:val="24"/>
        </w:rPr>
        <w:t>t/admissions support for the Air Force Base and VA Hospital emergency departments.</w:t>
      </w:r>
      <w:r w:rsidRPr="006C4A2F">
        <w:rPr>
          <w:rFonts w:asciiTheme="minorHAnsi" w:hAnsiTheme="minorHAnsi"/>
          <w:sz w:val="24"/>
          <w:szCs w:val="24"/>
        </w:rPr>
        <w:t xml:space="preserve"> </w:t>
      </w:r>
      <w:r w:rsidR="00EC74CE" w:rsidRPr="006C4A2F">
        <w:rPr>
          <w:rFonts w:asciiTheme="minorHAnsi" w:hAnsiTheme="minorHAnsi"/>
          <w:sz w:val="24"/>
          <w:szCs w:val="24"/>
        </w:rPr>
        <w:t>Updating financial, insurance and demographic information.</w:t>
      </w:r>
    </w:p>
    <w:p w14:paraId="5F32CF2C" w14:textId="77777777" w:rsidR="00DF53CF" w:rsidRDefault="00DF53CF" w:rsidP="00F544B5">
      <w:pPr>
        <w:rPr>
          <w:rFonts w:asciiTheme="minorHAnsi" w:hAnsiTheme="minorHAnsi"/>
          <w:sz w:val="24"/>
          <w:szCs w:val="24"/>
        </w:rPr>
      </w:pPr>
    </w:p>
    <w:p w14:paraId="3B42A75F" w14:textId="77777777" w:rsidR="00DF53CF" w:rsidRDefault="00DF53CF" w:rsidP="00F544B5">
      <w:pPr>
        <w:rPr>
          <w:rFonts w:asciiTheme="minorHAnsi" w:hAnsiTheme="minorHAnsi"/>
          <w:sz w:val="24"/>
          <w:szCs w:val="24"/>
        </w:rPr>
      </w:pPr>
    </w:p>
    <w:p w14:paraId="071BBFEE" w14:textId="77777777" w:rsidR="00DF53CF" w:rsidRDefault="00DF53CF" w:rsidP="00F544B5">
      <w:pPr>
        <w:rPr>
          <w:rFonts w:asciiTheme="minorHAnsi" w:hAnsiTheme="minorHAnsi"/>
          <w:sz w:val="24"/>
          <w:szCs w:val="24"/>
        </w:rPr>
      </w:pPr>
    </w:p>
    <w:p w14:paraId="4E9ECDD3" w14:textId="77777777" w:rsidR="003335FC" w:rsidRPr="006C4A2F" w:rsidRDefault="003335FC" w:rsidP="00F544B5">
      <w:pPr>
        <w:rPr>
          <w:rFonts w:asciiTheme="minorHAnsi" w:hAnsiTheme="minorHAnsi"/>
          <w:sz w:val="24"/>
          <w:szCs w:val="24"/>
        </w:rPr>
      </w:pPr>
    </w:p>
    <w:p w14:paraId="3D4AF29E" w14:textId="77777777" w:rsidR="00A83286" w:rsidRPr="006C4A2F" w:rsidRDefault="00A83286" w:rsidP="00B433E0">
      <w:pPr>
        <w:rPr>
          <w:rFonts w:asciiTheme="minorHAnsi" w:hAnsiTheme="minorHAnsi"/>
          <w:b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lastRenderedPageBreak/>
        <w:t>Administrative Assistant</w:t>
      </w:r>
      <w:r w:rsidR="00812275" w:rsidRPr="006C4A2F">
        <w:rPr>
          <w:rFonts w:asciiTheme="minorHAnsi" w:hAnsiTheme="minorHAnsi"/>
          <w:b/>
          <w:sz w:val="24"/>
          <w:szCs w:val="24"/>
        </w:rPr>
        <w:tab/>
      </w:r>
      <w:r w:rsidR="00812275" w:rsidRPr="006C4A2F">
        <w:rPr>
          <w:rFonts w:asciiTheme="minorHAnsi" w:hAnsiTheme="minorHAnsi"/>
          <w:b/>
          <w:sz w:val="24"/>
          <w:szCs w:val="24"/>
        </w:rPr>
        <w:tab/>
      </w:r>
      <w:r w:rsidR="00812275" w:rsidRPr="006C4A2F">
        <w:rPr>
          <w:rFonts w:asciiTheme="minorHAnsi" w:hAnsiTheme="minorHAnsi"/>
          <w:b/>
          <w:sz w:val="24"/>
          <w:szCs w:val="24"/>
        </w:rPr>
        <w:tab/>
        <w:t>Full-time</w:t>
      </w:r>
    </w:p>
    <w:p w14:paraId="7F4A5E80" w14:textId="77777777" w:rsidR="00A83286" w:rsidRPr="006C4A2F" w:rsidRDefault="00A83286" w:rsidP="00B92992">
      <w:pPr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 xml:space="preserve">Gillette </w:t>
      </w:r>
      <w:r w:rsidR="00D73841" w:rsidRPr="006C4A2F">
        <w:rPr>
          <w:rFonts w:asciiTheme="minorHAnsi" w:hAnsiTheme="minorHAnsi"/>
          <w:sz w:val="24"/>
          <w:szCs w:val="24"/>
        </w:rPr>
        <w:t>Children’s</w:t>
      </w:r>
      <w:r w:rsidRPr="006C4A2F">
        <w:rPr>
          <w:rFonts w:asciiTheme="minorHAnsi" w:hAnsiTheme="minorHAnsi"/>
          <w:sz w:val="24"/>
          <w:szCs w:val="24"/>
        </w:rPr>
        <w:t xml:space="preserve"> Specialty Healthcare</w:t>
      </w:r>
    </w:p>
    <w:p w14:paraId="63186329" w14:textId="77777777" w:rsidR="00A83286" w:rsidRPr="006C4A2F" w:rsidRDefault="00A83286" w:rsidP="00B92992">
      <w:pPr>
        <w:spacing w:after="0"/>
        <w:ind w:left="720"/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Saint Paul, MN</w:t>
      </w:r>
    </w:p>
    <w:p w14:paraId="39A1161A" w14:textId="77777777" w:rsidR="00A83286" w:rsidRDefault="00A83286" w:rsidP="00B92992">
      <w:pPr>
        <w:spacing w:after="0"/>
        <w:ind w:left="720"/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 xml:space="preserve">Start Date: </w:t>
      </w:r>
      <w:r w:rsidR="00C816EB">
        <w:rPr>
          <w:rFonts w:asciiTheme="minorHAnsi" w:hAnsiTheme="minorHAnsi"/>
          <w:sz w:val="24"/>
          <w:szCs w:val="24"/>
        </w:rPr>
        <w:t>12/2010 – 11</w:t>
      </w:r>
      <w:r w:rsidRPr="006C4A2F">
        <w:rPr>
          <w:rFonts w:asciiTheme="minorHAnsi" w:hAnsiTheme="minorHAnsi"/>
          <w:sz w:val="24"/>
          <w:szCs w:val="24"/>
        </w:rPr>
        <w:t>/2012</w:t>
      </w:r>
    </w:p>
    <w:p w14:paraId="73D9C719" w14:textId="77777777" w:rsidR="00445FF2" w:rsidRPr="006C4A2F" w:rsidRDefault="00445FF2" w:rsidP="00B92992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04B7FA41" w14:textId="1BF65385" w:rsidR="00956A68" w:rsidRDefault="00A83286" w:rsidP="00B92992">
      <w:pPr>
        <w:spacing w:after="0"/>
        <w:rPr>
          <w:rFonts w:asciiTheme="minorHAnsi" w:hAnsiTheme="minorHAnsi" w:cs="Lucida Sans Unicode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Providing all administra</w:t>
      </w:r>
      <w:r w:rsidR="0093394D">
        <w:rPr>
          <w:rFonts w:asciiTheme="minorHAnsi" w:hAnsiTheme="minorHAnsi"/>
          <w:sz w:val="24"/>
          <w:szCs w:val="24"/>
        </w:rPr>
        <w:t xml:space="preserve">tive support to nurse </w:t>
      </w:r>
      <w:proofErr w:type="gramStart"/>
      <w:r w:rsidR="0093394D">
        <w:rPr>
          <w:rFonts w:asciiTheme="minorHAnsi" w:hAnsiTheme="minorHAnsi"/>
          <w:sz w:val="24"/>
          <w:szCs w:val="24"/>
        </w:rPr>
        <w:t xml:space="preserve">manager </w:t>
      </w:r>
      <w:r w:rsidR="00435CA4">
        <w:rPr>
          <w:rFonts w:asciiTheme="minorHAnsi" w:hAnsiTheme="minorHAnsi"/>
          <w:sz w:val="24"/>
          <w:szCs w:val="24"/>
        </w:rPr>
        <w:t xml:space="preserve"> and</w:t>
      </w:r>
      <w:proofErr w:type="gramEnd"/>
      <w:r w:rsidR="00435CA4">
        <w:rPr>
          <w:rFonts w:asciiTheme="minorHAnsi" w:hAnsiTheme="minorHAnsi"/>
          <w:sz w:val="24"/>
          <w:szCs w:val="24"/>
        </w:rPr>
        <w:t xml:space="preserve"> staff </w:t>
      </w:r>
      <w:r w:rsidR="0093394D">
        <w:rPr>
          <w:rFonts w:asciiTheme="minorHAnsi" w:hAnsiTheme="minorHAnsi"/>
          <w:sz w:val="24"/>
          <w:szCs w:val="24"/>
        </w:rPr>
        <w:t>of the Surgery Department</w:t>
      </w:r>
      <w:r w:rsidR="00A82DF3">
        <w:rPr>
          <w:rFonts w:asciiTheme="minorHAnsi" w:hAnsiTheme="minorHAnsi" w:cs="Lucida Sans Unicode"/>
          <w:sz w:val="24"/>
          <w:szCs w:val="24"/>
        </w:rPr>
        <w:t>.</w:t>
      </w:r>
      <w:r w:rsidR="0093394D">
        <w:rPr>
          <w:rFonts w:asciiTheme="minorHAnsi" w:hAnsiTheme="minorHAnsi" w:cs="Lucida Sans Unicode"/>
          <w:sz w:val="24"/>
          <w:szCs w:val="24"/>
        </w:rPr>
        <w:t xml:space="preserve"> </w:t>
      </w:r>
      <w:r w:rsidR="00471E16" w:rsidRPr="006C4A2F">
        <w:rPr>
          <w:rFonts w:asciiTheme="minorHAnsi" w:hAnsiTheme="minorHAnsi"/>
          <w:sz w:val="24"/>
          <w:szCs w:val="24"/>
        </w:rPr>
        <w:t>Provide high-level administrative support by conducting research, preparing statistical reports, handling information requests, and performing clerical functions such as preparing</w:t>
      </w:r>
      <w:r w:rsidR="005A7980">
        <w:rPr>
          <w:rFonts w:asciiTheme="minorHAnsi" w:hAnsiTheme="minorHAnsi"/>
          <w:sz w:val="24"/>
          <w:szCs w:val="24"/>
        </w:rPr>
        <w:t xml:space="preserve"> and proofreading</w:t>
      </w:r>
      <w:r w:rsidR="00471E16" w:rsidRPr="006C4A2F">
        <w:rPr>
          <w:rFonts w:asciiTheme="minorHAnsi" w:hAnsiTheme="minorHAnsi"/>
          <w:sz w:val="24"/>
          <w:szCs w:val="24"/>
        </w:rPr>
        <w:t xml:space="preserve"> correspondence, </w:t>
      </w:r>
      <w:r w:rsidR="00135517">
        <w:rPr>
          <w:rFonts w:asciiTheme="minorHAnsi" w:hAnsiTheme="minorHAnsi"/>
          <w:sz w:val="24"/>
          <w:szCs w:val="24"/>
        </w:rPr>
        <w:t>assisting with timecards</w:t>
      </w:r>
      <w:r w:rsidR="00471E16" w:rsidRPr="006C4A2F">
        <w:rPr>
          <w:rFonts w:asciiTheme="minorHAnsi" w:hAnsiTheme="minorHAnsi"/>
          <w:sz w:val="24"/>
          <w:szCs w:val="24"/>
        </w:rPr>
        <w:t>, arranging conference calls, and scheduling meetings. May also train and supervise lower-level clerical staff</w:t>
      </w:r>
      <w:r w:rsidR="00EC74CE" w:rsidRPr="006C4A2F">
        <w:rPr>
          <w:rFonts w:asciiTheme="minorHAnsi" w:hAnsiTheme="minorHAnsi" w:cs="Lucida Sans Unicode"/>
          <w:sz w:val="24"/>
          <w:szCs w:val="24"/>
        </w:rPr>
        <w:t>.</w:t>
      </w:r>
    </w:p>
    <w:p w14:paraId="21083FF2" w14:textId="77777777" w:rsidR="003335FC" w:rsidRDefault="003335FC" w:rsidP="00B92992">
      <w:pPr>
        <w:spacing w:after="0"/>
        <w:rPr>
          <w:rFonts w:asciiTheme="minorHAnsi" w:hAnsiTheme="minorHAnsi" w:cs="Lucida Sans Unicode"/>
          <w:sz w:val="24"/>
          <w:szCs w:val="24"/>
        </w:rPr>
      </w:pPr>
    </w:p>
    <w:p w14:paraId="5489E075" w14:textId="77777777" w:rsidR="003335FC" w:rsidRDefault="003335FC" w:rsidP="00B92992">
      <w:pPr>
        <w:spacing w:after="0"/>
        <w:rPr>
          <w:rFonts w:asciiTheme="minorHAnsi" w:hAnsiTheme="minorHAnsi" w:cs="Lucida Sans Unicode"/>
          <w:sz w:val="24"/>
          <w:szCs w:val="24"/>
        </w:rPr>
      </w:pPr>
    </w:p>
    <w:p w14:paraId="4874D586" w14:textId="77777777" w:rsidR="003335FC" w:rsidRDefault="003335FC" w:rsidP="003335FC">
      <w:pPr>
        <w:spacing w:after="0"/>
        <w:rPr>
          <w:rFonts w:asciiTheme="minorHAnsi" w:hAnsiTheme="minorHAnsi" w:cs="Lucida Sans Unicode"/>
          <w:b/>
          <w:sz w:val="24"/>
          <w:szCs w:val="24"/>
        </w:rPr>
      </w:pPr>
      <w:r w:rsidRPr="003335FC">
        <w:rPr>
          <w:rFonts w:asciiTheme="minorHAnsi" w:hAnsiTheme="minorHAnsi" w:cs="Lucida Sans Unicode"/>
          <w:b/>
          <w:sz w:val="24"/>
          <w:szCs w:val="24"/>
        </w:rPr>
        <w:t>OR Clerk</w:t>
      </w:r>
      <w:r>
        <w:rPr>
          <w:rFonts w:asciiTheme="minorHAnsi" w:hAnsiTheme="minorHAnsi" w:cs="Lucida Sans Unicode"/>
          <w:b/>
          <w:sz w:val="24"/>
          <w:szCs w:val="24"/>
        </w:rPr>
        <w:tab/>
      </w:r>
      <w:r>
        <w:rPr>
          <w:rFonts w:asciiTheme="minorHAnsi" w:hAnsiTheme="minorHAnsi" w:cs="Lucida Sans Unicode"/>
          <w:b/>
          <w:sz w:val="24"/>
          <w:szCs w:val="24"/>
        </w:rPr>
        <w:tab/>
      </w:r>
      <w:r>
        <w:rPr>
          <w:rFonts w:asciiTheme="minorHAnsi" w:hAnsiTheme="minorHAnsi" w:cs="Lucida Sans Unicode"/>
          <w:b/>
          <w:sz w:val="24"/>
          <w:szCs w:val="24"/>
        </w:rPr>
        <w:tab/>
      </w:r>
      <w:r>
        <w:rPr>
          <w:rFonts w:asciiTheme="minorHAnsi" w:hAnsiTheme="minorHAnsi" w:cs="Lucida Sans Unicode"/>
          <w:b/>
          <w:sz w:val="24"/>
          <w:szCs w:val="24"/>
        </w:rPr>
        <w:tab/>
      </w:r>
      <w:r>
        <w:rPr>
          <w:rFonts w:asciiTheme="minorHAnsi" w:hAnsiTheme="minorHAnsi" w:cs="Lucida Sans Unicode"/>
          <w:b/>
          <w:sz w:val="24"/>
          <w:szCs w:val="24"/>
        </w:rPr>
        <w:tab/>
        <w:t>Per Diem/Casual</w:t>
      </w:r>
    </w:p>
    <w:p w14:paraId="45305A88" w14:textId="77777777" w:rsidR="003335FC" w:rsidRDefault="003335FC" w:rsidP="003335FC">
      <w:pPr>
        <w:pStyle w:val="ListParagraph"/>
        <w:spacing w:after="0"/>
        <w:rPr>
          <w:rFonts w:asciiTheme="minorHAnsi" w:hAnsiTheme="minorHAnsi" w:cs="Lucida Sans Unicode"/>
          <w:b/>
          <w:sz w:val="24"/>
          <w:szCs w:val="24"/>
        </w:rPr>
      </w:pPr>
    </w:p>
    <w:p w14:paraId="6B0DFFFA" w14:textId="77777777" w:rsidR="003335FC" w:rsidRPr="003335FC" w:rsidRDefault="003335FC" w:rsidP="003335FC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="Lucida Sans Unicode"/>
          <w:sz w:val="24"/>
          <w:szCs w:val="24"/>
        </w:rPr>
      </w:pPr>
      <w:r w:rsidRPr="003335FC">
        <w:rPr>
          <w:rFonts w:asciiTheme="minorHAnsi" w:hAnsiTheme="minorHAnsi" w:cs="Lucida Sans Unicode"/>
          <w:sz w:val="24"/>
          <w:szCs w:val="24"/>
        </w:rPr>
        <w:t>Regions Hospital</w:t>
      </w:r>
    </w:p>
    <w:p w14:paraId="1321FB3B" w14:textId="77777777" w:rsidR="003335FC" w:rsidRPr="003335FC" w:rsidRDefault="003335FC" w:rsidP="003335FC">
      <w:pPr>
        <w:pStyle w:val="ListParagraph"/>
        <w:spacing w:after="0"/>
        <w:rPr>
          <w:rFonts w:asciiTheme="minorHAnsi" w:hAnsiTheme="minorHAnsi" w:cs="Lucida Sans Unicode"/>
          <w:sz w:val="24"/>
          <w:szCs w:val="24"/>
        </w:rPr>
      </w:pPr>
      <w:r w:rsidRPr="003335FC">
        <w:rPr>
          <w:rFonts w:asciiTheme="minorHAnsi" w:hAnsiTheme="minorHAnsi" w:cs="Lucida Sans Unicode"/>
          <w:sz w:val="24"/>
          <w:szCs w:val="24"/>
        </w:rPr>
        <w:t>Saint Paul, MN</w:t>
      </w:r>
    </w:p>
    <w:p w14:paraId="19AFBF02" w14:textId="77777777" w:rsidR="003335FC" w:rsidRDefault="003335FC" w:rsidP="003335FC">
      <w:pPr>
        <w:pStyle w:val="ListParagraph"/>
        <w:spacing w:after="0"/>
        <w:rPr>
          <w:rFonts w:asciiTheme="minorHAnsi" w:hAnsiTheme="minorHAnsi" w:cs="Lucida Sans Unicode"/>
          <w:sz w:val="24"/>
          <w:szCs w:val="24"/>
        </w:rPr>
      </w:pPr>
      <w:r w:rsidRPr="003335FC">
        <w:rPr>
          <w:rFonts w:asciiTheme="minorHAnsi" w:hAnsiTheme="minorHAnsi" w:cs="Lucida Sans Unicode"/>
          <w:sz w:val="24"/>
          <w:szCs w:val="24"/>
        </w:rPr>
        <w:t>Start Date: 6/2010 – 11/2010</w:t>
      </w:r>
    </w:p>
    <w:p w14:paraId="063F6887" w14:textId="77777777" w:rsidR="003335FC" w:rsidRPr="003335FC" w:rsidRDefault="003335FC" w:rsidP="003335FC">
      <w:pPr>
        <w:pStyle w:val="ListParagraph"/>
        <w:spacing w:after="0"/>
        <w:rPr>
          <w:rFonts w:asciiTheme="minorHAnsi" w:hAnsiTheme="minorHAnsi" w:cs="Lucida Sans Unicode"/>
          <w:sz w:val="24"/>
          <w:szCs w:val="24"/>
        </w:rPr>
      </w:pPr>
    </w:p>
    <w:p w14:paraId="6725BD4B" w14:textId="77777777" w:rsidR="006D6866" w:rsidRPr="006D6866" w:rsidRDefault="003335FC" w:rsidP="006D68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335FC">
        <w:rPr>
          <w:rFonts w:asciiTheme="minorHAnsi" w:hAnsiTheme="minorHAnsi"/>
          <w:sz w:val="24"/>
          <w:szCs w:val="24"/>
        </w:rPr>
        <w:t>Providing all administrative support to the Surgery Departme</w:t>
      </w:r>
      <w:r w:rsidR="006D6866">
        <w:rPr>
          <w:rFonts w:asciiTheme="minorHAnsi" w:hAnsiTheme="minorHAnsi"/>
          <w:sz w:val="24"/>
          <w:szCs w:val="24"/>
        </w:rPr>
        <w:t>nt patients and staff. Checking</w:t>
      </w:r>
    </w:p>
    <w:p w14:paraId="4999AA61" w14:textId="7B05C5EA" w:rsidR="003335FC" w:rsidRPr="006D6866" w:rsidRDefault="003335FC" w:rsidP="006D68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335FC">
        <w:rPr>
          <w:rFonts w:asciiTheme="minorHAnsi" w:hAnsiTheme="minorHAnsi"/>
          <w:sz w:val="24"/>
          <w:szCs w:val="24"/>
        </w:rPr>
        <w:t>in</w:t>
      </w:r>
      <w:proofErr w:type="gramEnd"/>
      <w:r w:rsidRPr="003335FC">
        <w:rPr>
          <w:rFonts w:asciiTheme="minorHAnsi" w:hAnsiTheme="minorHAnsi"/>
          <w:sz w:val="24"/>
          <w:szCs w:val="24"/>
        </w:rPr>
        <w:t xml:space="preserve"> patients, updating </w:t>
      </w:r>
      <w:r w:rsidRPr="006D6866">
        <w:rPr>
          <w:rFonts w:asciiTheme="minorHAnsi" w:hAnsiTheme="minorHAnsi"/>
          <w:sz w:val="24"/>
          <w:szCs w:val="24"/>
        </w:rPr>
        <w:t xml:space="preserve">patient information, </w:t>
      </w:r>
      <w:r w:rsidR="006D6866" w:rsidRPr="006D6866">
        <w:rPr>
          <w:rFonts w:cs="Calibri"/>
          <w:sz w:val="24"/>
          <w:szCs w:val="24"/>
        </w:rPr>
        <w:t xml:space="preserve">Operation of </w:t>
      </w:r>
      <w:proofErr w:type="spellStart"/>
      <w:r w:rsidR="006D6866" w:rsidRPr="006D6866">
        <w:rPr>
          <w:rFonts w:cs="Calibri"/>
          <w:sz w:val="24"/>
          <w:szCs w:val="24"/>
        </w:rPr>
        <w:t>Navicare</w:t>
      </w:r>
      <w:proofErr w:type="spellEnd"/>
      <w:r w:rsidR="006D6866" w:rsidRPr="006D6866">
        <w:rPr>
          <w:rFonts w:cs="Calibri"/>
          <w:sz w:val="24"/>
          <w:szCs w:val="24"/>
        </w:rPr>
        <w:t xml:space="preserve"> program, staffing, messages, surgical procedures and updates.</w:t>
      </w:r>
      <w:r w:rsidR="006D6866">
        <w:rPr>
          <w:rFonts w:ascii="Arial" w:hAnsi="Arial" w:cs="Arial"/>
          <w:sz w:val="24"/>
          <w:szCs w:val="24"/>
        </w:rPr>
        <w:t xml:space="preserve"> </w:t>
      </w:r>
      <w:r w:rsidR="006D6866" w:rsidRPr="006D6866">
        <w:rPr>
          <w:rFonts w:cs="Calibri"/>
          <w:sz w:val="24"/>
          <w:szCs w:val="24"/>
        </w:rPr>
        <w:t>Coordination with surgeon offices to verify availability of patient care documents (H&amp;P, Procedural orders)</w:t>
      </w:r>
      <w:r w:rsidR="006D686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D6866" w:rsidRPr="006D6866">
        <w:rPr>
          <w:rFonts w:cs="Calibri"/>
          <w:sz w:val="24"/>
          <w:szCs w:val="24"/>
        </w:rPr>
        <w:t>Coverage of multiple care areas within surgical service areas</w:t>
      </w:r>
    </w:p>
    <w:p w14:paraId="272A32F1" w14:textId="77777777" w:rsidR="003335FC" w:rsidRDefault="003335FC" w:rsidP="003335FC">
      <w:pPr>
        <w:rPr>
          <w:rFonts w:asciiTheme="minorHAnsi" w:hAnsiTheme="minorHAnsi"/>
          <w:b/>
          <w:sz w:val="24"/>
          <w:szCs w:val="24"/>
        </w:rPr>
      </w:pPr>
    </w:p>
    <w:p w14:paraId="18F10A04" w14:textId="77777777" w:rsidR="003335FC" w:rsidRDefault="00A83286" w:rsidP="003335FC">
      <w:pPr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t xml:space="preserve">Medical Support Assistant </w:t>
      </w:r>
      <w:r w:rsidR="00812275" w:rsidRPr="006C4A2F">
        <w:rPr>
          <w:rFonts w:asciiTheme="minorHAnsi" w:hAnsiTheme="minorHAnsi"/>
          <w:b/>
          <w:sz w:val="24"/>
          <w:szCs w:val="24"/>
        </w:rPr>
        <w:tab/>
      </w:r>
      <w:r w:rsidR="00812275" w:rsidRPr="006C4A2F">
        <w:rPr>
          <w:rFonts w:asciiTheme="minorHAnsi" w:hAnsiTheme="minorHAnsi"/>
          <w:b/>
          <w:sz w:val="24"/>
          <w:szCs w:val="24"/>
        </w:rPr>
        <w:tab/>
      </w:r>
      <w:r w:rsidR="00812275" w:rsidRPr="006C4A2F">
        <w:rPr>
          <w:rFonts w:asciiTheme="minorHAnsi" w:hAnsiTheme="minorHAnsi"/>
          <w:b/>
          <w:sz w:val="24"/>
          <w:szCs w:val="24"/>
        </w:rPr>
        <w:tab/>
        <w:t>Full-time</w:t>
      </w:r>
    </w:p>
    <w:p w14:paraId="7219F359" w14:textId="77777777" w:rsidR="003335FC" w:rsidRDefault="00A83286" w:rsidP="003335FC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335FC">
        <w:rPr>
          <w:rFonts w:asciiTheme="minorHAnsi" w:hAnsiTheme="minorHAnsi"/>
          <w:sz w:val="24"/>
          <w:szCs w:val="24"/>
        </w:rPr>
        <w:t>VA Medical Center</w:t>
      </w:r>
    </w:p>
    <w:p w14:paraId="68998A80" w14:textId="77777777" w:rsidR="003335FC" w:rsidRDefault="00A83286" w:rsidP="003335FC">
      <w:pPr>
        <w:pStyle w:val="ListParagraph"/>
        <w:rPr>
          <w:rFonts w:asciiTheme="minorHAnsi" w:hAnsiTheme="minorHAnsi"/>
          <w:sz w:val="24"/>
          <w:szCs w:val="24"/>
        </w:rPr>
      </w:pPr>
      <w:r w:rsidRPr="003335FC">
        <w:rPr>
          <w:rFonts w:asciiTheme="minorHAnsi" w:hAnsiTheme="minorHAnsi"/>
          <w:sz w:val="24"/>
          <w:szCs w:val="24"/>
        </w:rPr>
        <w:t>Minneapolis, MN</w:t>
      </w:r>
    </w:p>
    <w:p w14:paraId="6563435D" w14:textId="77777777" w:rsidR="00A83286" w:rsidRPr="006C4A2F" w:rsidRDefault="00A83286" w:rsidP="003335FC">
      <w:pPr>
        <w:pStyle w:val="ListParagraph"/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Start Date: 06/2007 End Date: 7/2009 Full-time</w:t>
      </w:r>
    </w:p>
    <w:p w14:paraId="2C1C3216" w14:textId="77777777" w:rsidR="00471E16" w:rsidRPr="006C4A2F" w:rsidRDefault="00A83286" w:rsidP="00B433E0">
      <w:pPr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 xml:space="preserve">Verifying eligibility &amp; benefits for all new patients. </w:t>
      </w:r>
      <w:r w:rsidR="00EC74CE" w:rsidRPr="006C4A2F">
        <w:rPr>
          <w:rFonts w:asciiTheme="minorHAnsi" w:hAnsiTheme="minorHAnsi" w:cs="Arial"/>
          <w:sz w:val="24"/>
          <w:szCs w:val="24"/>
        </w:rPr>
        <w:t>Schedule, cance</w:t>
      </w:r>
      <w:r w:rsidR="00471E16" w:rsidRPr="006C4A2F">
        <w:rPr>
          <w:rFonts w:asciiTheme="minorHAnsi" w:hAnsiTheme="minorHAnsi" w:cs="Arial"/>
          <w:sz w:val="24"/>
          <w:szCs w:val="24"/>
        </w:rPr>
        <w:t>l</w:t>
      </w:r>
      <w:r w:rsidR="00EC74CE" w:rsidRPr="006C4A2F">
        <w:rPr>
          <w:rFonts w:asciiTheme="minorHAnsi" w:hAnsiTheme="minorHAnsi" w:cs="Arial"/>
          <w:sz w:val="24"/>
          <w:szCs w:val="24"/>
        </w:rPr>
        <w:t xml:space="preserve">s, and re-schedule both patient </w:t>
      </w:r>
      <w:r w:rsidRPr="006C4A2F">
        <w:rPr>
          <w:rFonts w:asciiTheme="minorHAnsi" w:hAnsiTheme="minorHAnsi" w:cs="Arial"/>
          <w:sz w:val="24"/>
          <w:szCs w:val="24"/>
        </w:rPr>
        <w:t xml:space="preserve">appointments and/or consult requests. </w:t>
      </w:r>
      <w:r w:rsidR="0093394D">
        <w:rPr>
          <w:rFonts w:asciiTheme="minorHAnsi" w:hAnsiTheme="minorHAnsi"/>
          <w:sz w:val="24"/>
          <w:szCs w:val="24"/>
        </w:rPr>
        <w:t>Make</w:t>
      </w:r>
      <w:r w:rsidRPr="006C4A2F">
        <w:rPr>
          <w:rFonts w:asciiTheme="minorHAnsi" w:hAnsiTheme="minorHAnsi"/>
          <w:sz w:val="24"/>
          <w:szCs w:val="24"/>
        </w:rPr>
        <w:t xml:space="preserve"> </w:t>
      </w:r>
      <w:r w:rsidR="00EC74CE" w:rsidRPr="006C4A2F">
        <w:rPr>
          <w:rFonts w:asciiTheme="minorHAnsi" w:hAnsiTheme="minorHAnsi"/>
          <w:sz w:val="24"/>
          <w:szCs w:val="24"/>
        </w:rPr>
        <w:t>conference room reservation</w:t>
      </w:r>
      <w:r w:rsidR="0093394D">
        <w:rPr>
          <w:rFonts w:asciiTheme="minorHAnsi" w:hAnsiTheme="minorHAnsi"/>
          <w:sz w:val="24"/>
          <w:szCs w:val="24"/>
        </w:rPr>
        <w:t>s.</w:t>
      </w:r>
      <w:r w:rsidR="00471E16" w:rsidRPr="006C4A2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EC74CE" w:rsidRPr="006C4A2F">
        <w:rPr>
          <w:rFonts w:asciiTheme="minorHAnsi" w:hAnsiTheme="minorHAnsi"/>
          <w:sz w:val="24"/>
          <w:szCs w:val="24"/>
        </w:rPr>
        <w:t>Creating and distributing department meeting minutes.</w:t>
      </w:r>
      <w:proofErr w:type="gramEnd"/>
      <w:r w:rsidRPr="006C4A2F">
        <w:rPr>
          <w:rFonts w:asciiTheme="minorHAnsi" w:hAnsiTheme="minorHAnsi"/>
          <w:sz w:val="24"/>
          <w:szCs w:val="24"/>
        </w:rPr>
        <w:t xml:space="preserve"> Managing clinic staffing &amp; </w:t>
      </w:r>
      <w:r w:rsidR="00471E16" w:rsidRPr="006C4A2F">
        <w:rPr>
          <w:rFonts w:asciiTheme="minorHAnsi" w:hAnsiTheme="minorHAnsi"/>
          <w:sz w:val="24"/>
          <w:szCs w:val="24"/>
        </w:rPr>
        <w:t xml:space="preserve">physician block times. </w:t>
      </w:r>
    </w:p>
    <w:p w14:paraId="50BA2DAA" w14:textId="77777777" w:rsidR="00445FF2" w:rsidRDefault="00445FF2" w:rsidP="00B433E0">
      <w:pPr>
        <w:rPr>
          <w:rFonts w:asciiTheme="minorHAnsi" w:hAnsiTheme="minorHAnsi"/>
          <w:b/>
          <w:sz w:val="24"/>
          <w:szCs w:val="24"/>
        </w:rPr>
      </w:pPr>
    </w:p>
    <w:p w14:paraId="1176AB07" w14:textId="77777777" w:rsidR="00DF53CF" w:rsidRPr="006C4A2F" w:rsidRDefault="00A83286" w:rsidP="00DF53CF">
      <w:pPr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t>Education</w:t>
      </w:r>
    </w:p>
    <w:p w14:paraId="108BDDF9" w14:textId="77777777" w:rsidR="00A83286" w:rsidRPr="006C4A2F" w:rsidRDefault="00A83286" w:rsidP="00093435">
      <w:pPr>
        <w:spacing w:after="120"/>
        <w:rPr>
          <w:rFonts w:asciiTheme="minorHAnsi" w:hAnsiTheme="minorHAnsi"/>
          <w:b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t xml:space="preserve">Degree: </w:t>
      </w:r>
      <w:r w:rsidR="00395BEF" w:rsidRPr="006C4A2F">
        <w:rPr>
          <w:rFonts w:asciiTheme="minorHAnsi" w:hAnsiTheme="minorHAnsi"/>
          <w:b/>
          <w:sz w:val="24"/>
          <w:szCs w:val="24"/>
        </w:rPr>
        <w:t xml:space="preserve">BA </w:t>
      </w:r>
      <w:r w:rsidR="005440B8" w:rsidRPr="006C4A2F">
        <w:rPr>
          <w:rFonts w:asciiTheme="minorHAnsi" w:hAnsiTheme="minorHAnsi"/>
          <w:b/>
          <w:sz w:val="24"/>
          <w:szCs w:val="24"/>
        </w:rPr>
        <w:t xml:space="preserve">Business Management </w:t>
      </w:r>
    </w:p>
    <w:p w14:paraId="60CF564C" w14:textId="77777777" w:rsidR="003335FC" w:rsidRPr="006C4A2F" w:rsidRDefault="005440B8" w:rsidP="00812275">
      <w:pPr>
        <w:spacing w:after="120"/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College of Southern Nevada</w:t>
      </w:r>
      <w:r w:rsidR="00471E16" w:rsidRPr="006C4A2F">
        <w:rPr>
          <w:rFonts w:asciiTheme="minorHAnsi" w:hAnsiTheme="minorHAnsi"/>
          <w:sz w:val="24"/>
          <w:szCs w:val="24"/>
        </w:rPr>
        <w:t xml:space="preserve">   1/2013 </w:t>
      </w:r>
      <w:r w:rsidR="00C0078D">
        <w:rPr>
          <w:rFonts w:asciiTheme="minorHAnsi" w:hAnsiTheme="minorHAnsi"/>
          <w:sz w:val="24"/>
          <w:szCs w:val="24"/>
        </w:rPr>
        <w:t>–</w:t>
      </w:r>
      <w:r w:rsidR="00471E16" w:rsidRPr="006C4A2F">
        <w:rPr>
          <w:rFonts w:asciiTheme="minorHAnsi" w:hAnsiTheme="minorHAnsi"/>
          <w:sz w:val="24"/>
          <w:szCs w:val="24"/>
        </w:rPr>
        <w:t xml:space="preserve"> </w:t>
      </w:r>
      <w:r w:rsidR="00C0078D">
        <w:rPr>
          <w:rFonts w:asciiTheme="minorHAnsi" w:hAnsiTheme="minorHAnsi"/>
          <w:sz w:val="24"/>
          <w:szCs w:val="24"/>
        </w:rPr>
        <w:t>12/2014</w:t>
      </w:r>
    </w:p>
    <w:p w14:paraId="0D2E8E55" w14:textId="77777777" w:rsidR="00956A68" w:rsidRPr="006C4A2F" w:rsidRDefault="00A83286" w:rsidP="00956A68">
      <w:pPr>
        <w:spacing w:after="120"/>
        <w:rPr>
          <w:rFonts w:asciiTheme="minorHAnsi" w:hAnsiTheme="minorHAnsi"/>
          <w:b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t>Additional Skills/Qualifications</w:t>
      </w:r>
    </w:p>
    <w:p w14:paraId="4E171BDC" w14:textId="77777777" w:rsidR="0094378A" w:rsidRPr="006C4A2F" w:rsidRDefault="0094378A" w:rsidP="0094378A">
      <w:pPr>
        <w:spacing w:after="0"/>
        <w:ind w:hanging="360"/>
        <w:rPr>
          <w:rFonts w:asciiTheme="minorHAnsi" w:eastAsia="Times New Roman" w:hAnsiTheme="minorHAnsi"/>
          <w:sz w:val="24"/>
          <w:szCs w:val="24"/>
        </w:rPr>
      </w:pPr>
      <w:r w:rsidRPr="006C4A2F">
        <w:rPr>
          <w:rFonts w:asciiTheme="minorHAnsi" w:eastAsia="Times New Roman" w:hAnsiTheme="minorHAnsi"/>
          <w:sz w:val="24"/>
          <w:szCs w:val="24"/>
        </w:rPr>
        <w:lastRenderedPageBreak/>
        <w:tab/>
      </w:r>
      <w:proofErr w:type="gramStart"/>
      <w:r w:rsidRPr="006C4A2F">
        <w:rPr>
          <w:rFonts w:asciiTheme="minorHAnsi" w:eastAsia="Times New Roman" w:hAnsiTheme="minorHAnsi"/>
          <w:sz w:val="24"/>
          <w:szCs w:val="24"/>
        </w:rPr>
        <w:t>Ability to demonstrate sensitivity to cultural diversity.</w:t>
      </w:r>
      <w:proofErr w:type="gramEnd"/>
    </w:p>
    <w:p w14:paraId="67949D9D" w14:textId="77777777" w:rsidR="0094378A" w:rsidRPr="006C4A2F" w:rsidRDefault="0094378A" w:rsidP="0094378A">
      <w:pPr>
        <w:spacing w:after="0"/>
        <w:ind w:hanging="360"/>
        <w:rPr>
          <w:rFonts w:asciiTheme="minorHAnsi" w:eastAsia="Times New Roman" w:hAnsiTheme="minorHAnsi"/>
          <w:sz w:val="24"/>
          <w:szCs w:val="24"/>
        </w:rPr>
      </w:pPr>
      <w:r w:rsidRPr="006C4A2F">
        <w:rPr>
          <w:rFonts w:asciiTheme="minorHAnsi" w:eastAsia="Times New Roman" w:hAnsiTheme="minorHAnsi"/>
          <w:sz w:val="24"/>
          <w:szCs w:val="24"/>
        </w:rPr>
        <w:tab/>
        <w:t>Organize the work environment and prioritize work assignments.</w:t>
      </w:r>
    </w:p>
    <w:p w14:paraId="4B6F6FF1" w14:textId="77777777" w:rsidR="0094378A" w:rsidRPr="006C4A2F" w:rsidRDefault="0094378A" w:rsidP="0094378A">
      <w:pPr>
        <w:spacing w:after="0"/>
        <w:ind w:hanging="360"/>
        <w:rPr>
          <w:rFonts w:asciiTheme="minorHAnsi" w:eastAsia="Times New Roman" w:hAnsiTheme="minorHAnsi"/>
          <w:sz w:val="24"/>
          <w:szCs w:val="24"/>
        </w:rPr>
      </w:pPr>
      <w:r w:rsidRPr="006C4A2F">
        <w:rPr>
          <w:rFonts w:asciiTheme="minorHAnsi" w:eastAsia="Times New Roman" w:hAnsiTheme="minorHAnsi"/>
          <w:sz w:val="24"/>
          <w:szCs w:val="24"/>
        </w:rPr>
        <w:tab/>
      </w:r>
      <w:proofErr w:type="gramStart"/>
      <w:r w:rsidRPr="006C4A2F">
        <w:rPr>
          <w:rFonts w:asciiTheme="minorHAnsi" w:eastAsia="Times New Roman" w:hAnsiTheme="minorHAnsi"/>
          <w:sz w:val="24"/>
          <w:szCs w:val="24"/>
        </w:rPr>
        <w:t>Ability to communicate effectively in both writing and verbal communications.</w:t>
      </w:r>
      <w:proofErr w:type="gramEnd"/>
    </w:p>
    <w:p w14:paraId="0D265D93" w14:textId="77777777" w:rsidR="0094378A" w:rsidRPr="006C4A2F" w:rsidRDefault="0094378A" w:rsidP="0094378A">
      <w:pPr>
        <w:spacing w:after="0"/>
        <w:ind w:hanging="360"/>
        <w:rPr>
          <w:rFonts w:asciiTheme="minorHAnsi" w:eastAsia="Times New Roman" w:hAnsiTheme="minorHAnsi"/>
          <w:sz w:val="24"/>
          <w:szCs w:val="24"/>
        </w:rPr>
      </w:pPr>
      <w:r w:rsidRPr="006C4A2F">
        <w:rPr>
          <w:rFonts w:asciiTheme="minorHAnsi" w:eastAsia="Times New Roman" w:hAnsiTheme="minorHAnsi"/>
          <w:sz w:val="24"/>
          <w:szCs w:val="24"/>
        </w:rPr>
        <w:tab/>
      </w:r>
      <w:proofErr w:type="gramStart"/>
      <w:r w:rsidRPr="006C4A2F">
        <w:rPr>
          <w:rFonts w:asciiTheme="minorHAnsi" w:eastAsia="Times New Roman" w:hAnsiTheme="minorHAnsi"/>
          <w:sz w:val="24"/>
          <w:szCs w:val="24"/>
        </w:rPr>
        <w:t>Ability to multi-task in a fast-paced work environment.</w:t>
      </w:r>
      <w:proofErr w:type="gramEnd"/>
    </w:p>
    <w:p w14:paraId="13E08EE5" w14:textId="77777777" w:rsidR="0094378A" w:rsidRPr="006C4A2F" w:rsidRDefault="0094378A" w:rsidP="0094378A">
      <w:pPr>
        <w:spacing w:after="0"/>
        <w:ind w:hanging="360"/>
        <w:rPr>
          <w:rFonts w:asciiTheme="minorHAnsi" w:eastAsia="Times New Roman" w:hAnsiTheme="minorHAnsi"/>
          <w:sz w:val="24"/>
          <w:szCs w:val="24"/>
        </w:rPr>
      </w:pPr>
      <w:r w:rsidRPr="006C4A2F">
        <w:rPr>
          <w:rFonts w:asciiTheme="minorHAnsi" w:eastAsia="Times New Roman" w:hAnsiTheme="minorHAnsi"/>
          <w:sz w:val="24"/>
          <w:szCs w:val="24"/>
        </w:rPr>
        <w:tab/>
        <w:t>Ability to resolve customer service related complaints.</w:t>
      </w:r>
    </w:p>
    <w:p w14:paraId="28D6AD67" w14:textId="77777777" w:rsidR="0094378A" w:rsidRPr="006C4A2F" w:rsidRDefault="0094378A" w:rsidP="0094378A">
      <w:pPr>
        <w:spacing w:after="0"/>
        <w:ind w:hanging="360"/>
        <w:rPr>
          <w:rFonts w:asciiTheme="minorHAnsi" w:eastAsia="Times New Roman" w:hAnsiTheme="minorHAnsi"/>
          <w:sz w:val="24"/>
          <w:szCs w:val="24"/>
        </w:rPr>
      </w:pPr>
      <w:r w:rsidRPr="006C4A2F">
        <w:rPr>
          <w:rFonts w:asciiTheme="minorHAnsi" w:eastAsia="Times New Roman" w:hAnsiTheme="minorHAnsi"/>
          <w:sz w:val="24"/>
          <w:szCs w:val="24"/>
        </w:rPr>
        <w:tab/>
      </w:r>
      <w:proofErr w:type="gramStart"/>
      <w:r w:rsidRPr="006C4A2F">
        <w:rPr>
          <w:rFonts w:asciiTheme="minorHAnsi" w:eastAsia="Times New Roman" w:hAnsiTheme="minorHAnsi"/>
          <w:sz w:val="24"/>
          <w:szCs w:val="24"/>
        </w:rPr>
        <w:t>Ability to work independently and address problems with little direction.</w:t>
      </w:r>
      <w:proofErr w:type="gramEnd"/>
    </w:p>
    <w:p w14:paraId="4EC70376" w14:textId="77777777" w:rsidR="00A83286" w:rsidRPr="006C4A2F" w:rsidRDefault="00A83286" w:rsidP="00B433E0">
      <w:pPr>
        <w:rPr>
          <w:rFonts w:asciiTheme="minorHAnsi" w:hAnsiTheme="minorHAnsi"/>
          <w:sz w:val="24"/>
          <w:szCs w:val="24"/>
        </w:rPr>
      </w:pPr>
    </w:p>
    <w:p w14:paraId="43DCA4CD" w14:textId="77777777" w:rsidR="00A83286" w:rsidRPr="006C4A2F" w:rsidRDefault="00A83286" w:rsidP="00B433E0">
      <w:pPr>
        <w:rPr>
          <w:rFonts w:asciiTheme="minorHAnsi" w:hAnsiTheme="minorHAnsi"/>
          <w:b/>
          <w:sz w:val="24"/>
          <w:szCs w:val="24"/>
        </w:rPr>
      </w:pPr>
      <w:r w:rsidRPr="006C4A2F">
        <w:rPr>
          <w:rFonts w:asciiTheme="minorHAnsi" w:hAnsiTheme="minorHAnsi"/>
          <w:b/>
          <w:sz w:val="24"/>
          <w:szCs w:val="24"/>
        </w:rPr>
        <w:t>Software Experience</w:t>
      </w:r>
    </w:p>
    <w:p w14:paraId="02AB2BA3" w14:textId="77777777" w:rsidR="00445FF2" w:rsidRDefault="00C0078D" w:rsidP="00445FF2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VISTA/CPRS</w:t>
      </w:r>
    </w:p>
    <w:p w14:paraId="7BB5B38D" w14:textId="77777777" w:rsidR="00520803" w:rsidRDefault="00A83286" w:rsidP="00445FF2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45FF2">
        <w:rPr>
          <w:rFonts w:asciiTheme="minorHAnsi" w:hAnsiTheme="minorHAnsi"/>
          <w:sz w:val="24"/>
          <w:szCs w:val="24"/>
        </w:rPr>
        <w:t>EPIC</w:t>
      </w:r>
      <w:r w:rsidRPr="00445FF2">
        <w:rPr>
          <w:rFonts w:asciiTheme="minorHAnsi" w:hAnsiTheme="minorHAnsi"/>
          <w:sz w:val="24"/>
          <w:szCs w:val="24"/>
        </w:rPr>
        <w:tab/>
        <w:t xml:space="preserve"> </w:t>
      </w:r>
    </w:p>
    <w:p w14:paraId="04B60FEE" w14:textId="77777777" w:rsidR="00445FF2" w:rsidRDefault="00520803" w:rsidP="00445FF2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AMION</w:t>
      </w:r>
      <w:r w:rsidR="00445FF2">
        <w:rPr>
          <w:rFonts w:asciiTheme="minorHAnsi" w:hAnsiTheme="minorHAnsi"/>
          <w:sz w:val="24"/>
          <w:szCs w:val="24"/>
        </w:rPr>
        <w:t xml:space="preserve">                </w:t>
      </w:r>
    </w:p>
    <w:p w14:paraId="578DD0A3" w14:textId="77777777" w:rsidR="00A83286" w:rsidRPr="00445FF2" w:rsidRDefault="00445FF2" w:rsidP="00AC45F1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45FF2">
        <w:rPr>
          <w:rFonts w:asciiTheme="minorHAnsi" w:hAnsiTheme="minorHAnsi"/>
          <w:sz w:val="24"/>
          <w:szCs w:val="24"/>
        </w:rPr>
        <w:t>MS Access</w:t>
      </w:r>
    </w:p>
    <w:p w14:paraId="7689D960" w14:textId="77777777" w:rsidR="00445FF2" w:rsidRDefault="009120A4" w:rsidP="00AC45F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Lotus Notes</w:t>
      </w:r>
      <w:r w:rsidR="00445FF2">
        <w:rPr>
          <w:rFonts w:asciiTheme="minorHAnsi" w:hAnsiTheme="minorHAnsi"/>
          <w:sz w:val="24"/>
          <w:szCs w:val="24"/>
        </w:rPr>
        <w:tab/>
      </w:r>
      <w:r w:rsidR="00445FF2">
        <w:rPr>
          <w:rFonts w:asciiTheme="minorHAnsi" w:hAnsiTheme="minorHAnsi"/>
          <w:sz w:val="24"/>
          <w:szCs w:val="24"/>
        </w:rPr>
        <w:tab/>
        <w:t xml:space="preserve">     </w:t>
      </w:r>
    </w:p>
    <w:p w14:paraId="216521C0" w14:textId="77777777" w:rsidR="00445FF2" w:rsidRDefault="00A83286" w:rsidP="00AC45F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6C4A2F">
        <w:rPr>
          <w:rFonts w:asciiTheme="minorHAnsi" w:hAnsiTheme="minorHAnsi"/>
          <w:sz w:val="24"/>
          <w:szCs w:val="24"/>
        </w:rPr>
        <w:t>Nex</w:t>
      </w:r>
      <w:r w:rsidR="00D73841">
        <w:rPr>
          <w:rFonts w:asciiTheme="minorHAnsi" w:hAnsiTheme="minorHAnsi"/>
          <w:sz w:val="24"/>
          <w:szCs w:val="24"/>
        </w:rPr>
        <w:t>tGen</w:t>
      </w:r>
      <w:r w:rsidR="00D73841">
        <w:rPr>
          <w:rFonts w:asciiTheme="minorHAnsi" w:hAnsiTheme="minorHAnsi"/>
          <w:sz w:val="24"/>
          <w:szCs w:val="24"/>
        </w:rPr>
        <w:tab/>
      </w:r>
      <w:r w:rsidR="00445FF2">
        <w:rPr>
          <w:rFonts w:asciiTheme="minorHAnsi" w:hAnsiTheme="minorHAnsi"/>
          <w:sz w:val="24"/>
          <w:szCs w:val="24"/>
        </w:rPr>
        <w:t xml:space="preserve">         </w:t>
      </w:r>
    </w:p>
    <w:p w14:paraId="3FCC8F8D" w14:textId="77777777" w:rsidR="00445FF2" w:rsidRDefault="00445FF2" w:rsidP="00445FF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Sharepoint</w:t>
      </w:r>
    </w:p>
    <w:p w14:paraId="25ABF508" w14:textId="77777777" w:rsidR="005440B8" w:rsidRPr="00445FF2" w:rsidRDefault="00A83286" w:rsidP="00445FF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45FF2">
        <w:rPr>
          <w:rFonts w:asciiTheme="minorHAnsi" w:hAnsiTheme="minorHAnsi"/>
          <w:sz w:val="24"/>
          <w:szCs w:val="24"/>
        </w:rPr>
        <w:t xml:space="preserve">Microsoft Office Experience </w:t>
      </w:r>
      <w:r w:rsidR="005440B8" w:rsidRPr="00445FF2">
        <w:rPr>
          <w:rFonts w:asciiTheme="minorHAnsi" w:hAnsiTheme="minorHAnsi"/>
          <w:sz w:val="24"/>
          <w:szCs w:val="24"/>
        </w:rPr>
        <w:t xml:space="preserve">(Outlook, Word, Excel, Access) </w:t>
      </w:r>
    </w:p>
    <w:p w14:paraId="50E40175" w14:textId="77777777" w:rsidR="00445FF2" w:rsidRPr="00445FF2" w:rsidRDefault="00445FF2" w:rsidP="00445FF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MS Visio</w:t>
      </w:r>
      <w:r w:rsidRPr="00445FF2">
        <w:rPr>
          <w:rFonts w:asciiTheme="minorHAnsi" w:hAnsiTheme="minorHAnsi"/>
          <w:sz w:val="24"/>
          <w:szCs w:val="24"/>
        </w:rPr>
        <w:tab/>
      </w:r>
      <w:r w:rsidRPr="00445FF2">
        <w:rPr>
          <w:rFonts w:asciiTheme="minorHAnsi" w:hAnsiTheme="minorHAnsi"/>
          <w:sz w:val="24"/>
          <w:szCs w:val="24"/>
        </w:rPr>
        <w:tab/>
      </w:r>
    </w:p>
    <w:p w14:paraId="5618BF44" w14:textId="77777777" w:rsidR="002A3DF0" w:rsidRDefault="00445FF2" w:rsidP="002A3DF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45FF2">
        <w:rPr>
          <w:rFonts w:asciiTheme="minorHAnsi" w:hAnsiTheme="minorHAnsi"/>
          <w:sz w:val="24"/>
          <w:szCs w:val="24"/>
        </w:rPr>
        <w:t>MS Publisher</w:t>
      </w:r>
      <w:r w:rsidRPr="00445FF2">
        <w:rPr>
          <w:rFonts w:asciiTheme="minorHAnsi" w:hAnsiTheme="minorHAnsi"/>
          <w:sz w:val="24"/>
          <w:szCs w:val="24"/>
        </w:rPr>
        <w:tab/>
      </w:r>
      <w:r w:rsidRPr="00445FF2">
        <w:rPr>
          <w:rFonts w:asciiTheme="minorHAnsi" w:hAnsiTheme="minorHAnsi"/>
          <w:sz w:val="24"/>
          <w:szCs w:val="24"/>
        </w:rPr>
        <w:tab/>
      </w:r>
    </w:p>
    <w:p w14:paraId="0E6E84C6" w14:textId="77777777" w:rsidR="002A3DF0" w:rsidRPr="009444F0" w:rsidRDefault="002A3DF0" w:rsidP="009444F0">
      <w:pPr>
        <w:pStyle w:val="ListParagraph"/>
        <w:rPr>
          <w:rFonts w:asciiTheme="minorHAnsi" w:hAnsiTheme="minorHAnsi"/>
          <w:sz w:val="24"/>
          <w:szCs w:val="24"/>
        </w:rPr>
      </w:pPr>
    </w:p>
    <w:p w14:paraId="40E85714" w14:textId="77777777" w:rsidR="00A83286" w:rsidRDefault="00A83286" w:rsidP="00E22365"/>
    <w:sectPr w:rsidR="00A83286" w:rsidSect="00445FF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45AB5" w14:textId="77777777" w:rsidR="00445FF2" w:rsidRDefault="00445FF2" w:rsidP="00445FF2">
      <w:pPr>
        <w:spacing w:after="0" w:line="240" w:lineRule="auto"/>
      </w:pPr>
      <w:r>
        <w:separator/>
      </w:r>
    </w:p>
  </w:endnote>
  <w:endnote w:type="continuationSeparator" w:id="0">
    <w:p w14:paraId="18BC362C" w14:textId="77777777" w:rsidR="00445FF2" w:rsidRDefault="00445FF2" w:rsidP="0044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1681E" w14:textId="77777777" w:rsidR="00445FF2" w:rsidRDefault="00445FF2" w:rsidP="00445FF2">
      <w:pPr>
        <w:spacing w:after="0" w:line="240" w:lineRule="auto"/>
      </w:pPr>
      <w:r>
        <w:separator/>
      </w:r>
    </w:p>
  </w:footnote>
  <w:footnote w:type="continuationSeparator" w:id="0">
    <w:p w14:paraId="5C337691" w14:textId="77777777" w:rsidR="00445FF2" w:rsidRDefault="00445FF2" w:rsidP="0044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5802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5F2F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86C92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024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C461F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6CF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B243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C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EF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D6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33A5EC9"/>
    <w:multiLevelType w:val="hybridMultilevel"/>
    <w:tmpl w:val="D726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B6961"/>
    <w:multiLevelType w:val="hybridMultilevel"/>
    <w:tmpl w:val="BBA8B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6533B3"/>
    <w:multiLevelType w:val="hybridMultilevel"/>
    <w:tmpl w:val="19FE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5A6F34"/>
    <w:multiLevelType w:val="hybridMultilevel"/>
    <w:tmpl w:val="CD04B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30688"/>
    <w:multiLevelType w:val="hybridMultilevel"/>
    <w:tmpl w:val="6FAA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91DF7"/>
    <w:multiLevelType w:val="hybridMultilevel"/>
    <w:tmpl w:val="9EAEF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94E93"/>
    <w:multiLevelType w:val="hybridMultilevel"/>
    <w:tmpl w:val="4C76A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A35BE"/>
    <w:multiLevelType w:val="multilevel"/>
    <w:tmpl w:val="E056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170CB"/>
    <w:multiLevelType w:val="hybridMultilevel"/>
    <w:tmpl w:val="3D263F78"/>
    <w:lvl w:ilvl="0" w:tplc="899EF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87422"/>
    <w:multiLevelType w:val="hybridMultilevel"/>
    <w:tmpl w:val="313E7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F4F94"/>
    <w:multiLevelType w:val="multilevel"/>
    <w:tmpl w:val="9EAE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71018"/>
    <w:multiLevelType w:val="hybridMultilevel"/>
    <w:tmpl w:val="09321290"/>
    <w:lvl w:ilvl="0" w:tplc="19D0C73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F6FAE"/>
    <w:multiLevelType w:val="multilevel"/>
    <w:tmpl w:val="F38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A33E2"/>
    <w:multiLevelType w:val="multilevel"/>
    <w:tmpl w:val="AA5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B3590"/>
    <w:multiLevelType w:val="hybridMultilevel"/>
    <w:tmpl w:val="1124D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F2767"/>
    <w:multiLevelType w:val="multilevel"/>
    <w:tmpl w:val="1A04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12"/>
  </w:num>
  <w:num w:numId="5">
    <w:abstractNumId w:val="26"/>
  </w:num>
  <w:num w:numId="6">
    <w:abstractNumId w:val="20"/>
  </w:num>
  <w:num w:numId="7">
    <w:abstractNumId w:val="24"/>
  </w:num>
  <w:num w:numId="8">
    <w:abstractNumId w:val="17"/>
  </w:num>
  <w:num w:numId="9">
    <w:abstractNumId w:val="23"/>
  </w:num>
  <w:num w:numId="10">
    <w:abstractNumId w:val="16"/>
  </w:num>
  <w:num w:numId="11">
    <w:abstractNumId w:val="21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E0"/>
    <w:rsid w:val="0000275C"/>
    <w:rsid w:val="00011BC2"/>
    <w:rsid w:val="000137D4"/>
    <w:rsid w:val="000219DC"/>
    <w:rsid w:val="00032A68"/>
    <w:rsid w:val="00067C52"/>
    <w:rsid w:val="00093435"/>
    <w:rsid w:val="000A0FAD"/>
    <w:rsid w:val="000A104C"/>
    <w:rsid w:val="000A2762"/>
    <w:rsid w:val="000E3BC7"/>
    <w:rsid w:val="000F1279"/>
    <w:rsid w:val="00117358"/>
    <w:rsid w:val="00124624"/>
    <w:rsid w:val="001315B7"/>
    <w:rsid w:val="00132184"/>
    <w:rsid w:val="00135517"/>
    <w:rsid w:val="00147AE4"/>
    <w:rsid w:val="001822C3"/>
    <w:rsid w:val="00194995"/>
    <w:rsid w:val="001B72D7"/>
    <w:rsid w:val="001C0C14"/>
    <w:rsid w:val="001C1BEF"/>
    <w:rsid w:val="001C7170"/>
    <w:rsid w:val="001D7334"/>
    <w:rsid w:val="002046EB"/>
    <w:rsid w:val="002118AB"/>
    <w:rsid w:val="00226D84"/>
    <w:rsid w:val="0027041A"/>
    <w:rsid w:val="002A15C0"/>
    <w:rsid w:val="002A3DF0"/>
    <w:rsid w:val="002B1A9F"/>
    <w:rsid w:val="002D451B"/>
    <w:rsid w:val="0030015C"/>
    <w:rsid w:val="003031E4"/>
    <w:rsid w:val="0030327D"/>
    <w:rsid w:val="00316DD8"/>
    <w:rsid w:val="00317F54"/>
    <w:rsid w:val="00323DA0"/>
    <w:rsid w:val="003335FC"/>
    <w:rsid w:val="00337448"/>
    <w:rsid w:val="00363E99"/>
    <w:rsid w:val="003647B9"/>
    <w:rsid w:val="00374013"/>
    <w:rsid w:val="0037683A"/>
    <w:rsid w:val="00395BEF"/>
    <w:rsid w:val="003B7172"/>
    <w:rsid w:val="003D29C2"/>
    <w:rsid w:val="003E1731"/>
    <w:rsid w:val="00400560"/>
    <w:rsid w:val="00410CEC"/>
    <w:rsid w:val="00420DD2"/>
    <w:rsid w:val="00427C35"/>
    <w:rsid w:val="00435CA4"/>
    <w:rsid w:val="0044074E"/>
    <w:rsid w:val="00445FF2"/>
    <w:rsid w:val="00452782"/>
    <w:rsid w:val="00454AA9"/>
    <w:rsid w:val="00471504"/>
    <w:rsid w:val="00471E16"/>
    <w:rsid w:val="00475275"/>
    <w:rsid w:val="004769F5"/>
    <w:rsid w:val="00476D6B"/>
    <w:rsid w:val="004824D2"/>
    <w:rsid w:val="004B53C9"/>
    <w:rsid w:val="004D1642"/>
    <w:rsid w:val="004D2975"/>
    <w:rsid w:val="004D4828"/>
    <w:rsid w:val="004E719B"/>
    <w:rsid w:val="00520803"/>
    <w:rsid w:val="00530299"/>
    <w:rsid w:val="005440B8"/>
    <w:rsid w:val="005460D1"/>
    <w:rsid w:val="00551CD1"/>
    <w:rsid w:val="005610DA"/>
    <w:rsid w:val="00564296"/>
    <w:rsid w:val="00585488"/>
    <w:rsid w:val="00592B24"/>
    <w:rsid w:val="00594986"/>
    <w:rsid w:val="00597553"/>
    <w:rsid w:val="005A6D68"/>
    <w:rsid w:val="005A7980"/>
    <w:rsid w:val="005B1C48"/>
    <w:rsid w:val="005B45A1"/>
    <w:rsid w:val="005E378F"/>
    <w:rsid w:val="005F3297"/>
    <w:rsid w:val="00604C6C"/>
    <w:rsid w:val="00621CB4"/>
    <w:rsid w:val="0062508E"/>
    <w:rsid w:val="0066520E"/>
    <w:rsid w:val="006701E0"/>
    <w:rsid w:val="006929B1"/>
    <w:rsid w:val="006937F9"/>
    <w:rsid w:val="006A7D3D"/>
    <w:rsid w:val="006A7E40"/>
    <w:rsid w:val="006B0ABF"/>
    <w:rsid w:val="006B4ED6"/>
    <w:rsid w:val="006B5B4E"/>
    <w:rsid w:val="006C335F"/>
    <w:rsid w:val="006C38FB"/>
    <w:rsid w:val="006C4A2F"/>
    <w:rsid w:val="006D6866"/>
    <w:rsid w:val="006D6EAE"/>
    <w:rsid w:val="006E41FA"/>
    <w:rsid w:val="006F104C"/>
    <w:rsid w:val="006F720C"/>
    <w:rsid w:val="00712C47"/>
    <w:rsid w:val="00721E2F"/>
    <w:rsid w:val="00727447"/>
    <w:rsid w:val="0076741B"/>
    <w:rsid w:val="00774F90"/>
    <w:rsid w:val="00780CB9"/>
    <w:rsid w:val="00782936"/>
    <w:rsid w:val="00793063"/>
    <w:rsid w:val="007B5B01"/>
    <w:rsid w:val="007D500D"/>
    <w:rsid w:val="007F0180"/>
    <w:rsid w:val="007F0E7E"/>
    <w:rsid w:val="008020FA"/>
    <w:rsid w:val="00812275"/>
    <w:rsid w:val="00813CD8"/>
    <w:rsid w:val="00826455"/>
    <w:rsid w:val="008328C4"/>
    <w:rsid w:val="008401B4"/>
    <w:rsid w:val="00845AC2"/>
    <w:rsid w:val="00867FD6"/>
    <w:rsid w:val="008910D3"/>
    <w:rsid w:val="008B5438"/>
    <w:rsid w:val="008B5E71"/>
    <w:rsid w:val="008E0CD7"/>
    <w:rsid w:val="008E2F64"/>
    <w:rsid w:val="008E7C84"/>
    <w:rsid w:val="008F0856"/>
    <w:rsid w:val="008F3C96"/>
    <w:rsid w:val="008F65A4"/>
    <w:rsid w:val="00900B98"/>
    <w:rsid w:val="009120A4"/>
    <w:rsid w:val="00913C53"/>
    <w:rsid w:val="0093394D"/>
    <w:rsid w:val="0094378A"/>
    <w:rsid w:val="009444F0"/>
    <w:rsid w:val="00956A68"/>
    <w:rsid w:val="00962C37"/>
    <w:rsid w:val="009736D1"/>
    <w:rsid w:val="009959D7"/>
    <w:rsid w:val="009A1129"/>
    <w:rsid w:val="009B7A00"/>
    <w:rsid w:val="009E6EF8"/>
    <w:rsid w:val="00A061D1"/>
    <w:rsid w:val="00A4697D"/>
    <w:rsid w:val="00A6059C"/>
    <w:rsid w:val="00A624BB"/>
    <w:rsid w:val="00A773E7"/>
    <w:rsid w:val="00A82DF3"/>
    <w:rsid w:val="00A83286"/>
    <w:rsid w:val="00AB1B5B"/>
    <w:rsid w:val="00AB2995"/>
    <w:rsid w:val="00AC45F1"/>
    <w:rsid w:val="00AD37CD"/>
    <w:rsid w:val="00AD5DDF"/>
    <w:rsid w:val="00AF2A1F"/>
    <w:rsid w:val="00AF4E9C"/>
    <w:rsid w:val="00B00A8E"/>
    <w:rsid w:val="00B02330"/>
    <w:rsid w:val="00B04933"/>
    <w:rsid w:val="00B04CAE"/>
    <w:rsid w:val="00B26CE7"/>
    <w:rsid w:val="00B433E0"/>
    <w:rsid w:val="00B62FA3"/>
    <w:rsid w:val="00B84F96"/>
    <w:rsid w:val="00B92992"/>
    <w:rsid w:val="00B93573"/>
    <w:rsid w:val="00B94070"/>
    <w:rsid w:val="00BA42EF"/>
    <w:rsid w:val="00BA7A32"/>
    <w:rsid w:val="00BE7D64"/>
    <w:rsid w:val="00C0078D"/>
    <w:rsid w:val="00C17A10"/>
    <w:rsid w:val="00C213FF"/>
    <w:rsid w:val="00C4362C"/>
    <w:rsid w:val="00C53CBF"/>
    <w:rsid w:val="00C71985"/>
    <w:rsid w:val="00C816EB"/>
    <w:rsid w:val="00C84C98"/>
    <w:rsid w:val="00C94284"/>
    <w:rsid w:val="00CB39EF"/>
    <w:rsid w:val="00CB4490"/>
    <w:rsid w:val="00CD2E60"/>
    <w:rsid w:val="00CD3080"/>
    <w:rsid w:val="00CF50F0"/>
    <w:rsid w:val="00CF563A"/>
    <w:rsid w:val="00D01558"/>
    <w:rsid w:val="00D11C50"/>
    <w:rsid w:val="00D128B8"/>
    <w:rsid w:val="00D13EA8"/>
    <w:rsid w:val="00D16CCF"/>
    <w:rsid w:val="00D30DAB"/>
    <w:rsid w:val="00D32004"/>
    <w:rsid w:val="00D36C18"/>
    <w:rsid w:val="00D528DD"/>
    <w:rsid w:val="00D63EC2"/>
    <w:rsid w:val="00D73841"/>
    <w:rsid w:val="00D74DA5"/>
    <w:rsid w:val="00D77376"/>
    <w:rsid w:val="00D84C09"/>
    <w:rsid w:val="00D86124"/>
    <w:rsid w:val="00D901A1"/>
    <w:rsid w:val="00D96938"/>
    <w:rsid w:val="00DA0BF0"/>
    <w:rsid w:val="00DC5834"/>
    <w:rsid w:val="00DD4029"/>
    <w:rsid w:val="00DF53CF"/>
    <w:rsid w:val="00E0015C"/>
    <w:rsid w:val="00E02B02"/>
    <w:rsid w:val="00E1143D"/>
    <w:rsid w:val="00E116E3"/>
    <w:rsid w:val="00E1278E"/>
    <w:rsid w:val="00E22365"/>
    <w:rsid w:val="00E23D7A"/>
    <w:rsid w:val="00E451C6"/>
    <w:rsid w:val="00E67271"/>
    <w:rsid w:val="00E7027B"/>
    <w:rsid w:val="00E816D6"/>
    <w:rsid w:val="00EC74CE"/>
    <w:rsid w:val="00ED1215"/>
    <w:rsid w:val="00ED63ED"/>
    <w:rsid w:val="00EE46F8"/>
    <w:rsid w:val="00F00485"/>
    <w:rsid w:val="00F216C3"/>
    <w:rsid w:val="00F30972"/>
    <w:rsid w:val="00F36237"/>
    <w:rsid w:val="00F40233"/>
    <w:rsid w:val="00F544B5"/>
    <w:rsid w:val="00FB56DD"/>
    <w:rsid w:val="00FE0605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C1E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3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60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2004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CB4490"/>
    <w:rPr>
      <w:rFonts w:cs="Times New Roman"/>
      <w:color w:val="0000FF"/>
      <w:u w:val="single"/>
    </w:rPr>
  </w:style>
  <w:style w:type="character" w:customStyle="1" w:styleId="fontgeneraltext1">
    <w:name w:val="fontgeneraltext1"/>
    <w:basedOn w:val="DefaultParagraphFont"/>
    <w:uiPriority w:val="99"/>
    <w:rsid w:val="0000275C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">
    <w:name w:val="a"/>
    <w:basedOn w:val="DefaultParagraphFont"/>
    <w:uiPriority w:val="99"/>
    <w:rsid w:val="009959D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4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F2"/>
  </w:style>
  <w:style w:type="paragraph" w:styleId="Footer">
    <w:name w:val="footer"/>
    <w:basedOn w:val="Normal"/>
    <w:link w:val="FooterChar"/>
    <w:uiPriority w:val="99"/>
    <w:unhideWhenUsed/>
    <w:rsid w:val="0044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3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60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2004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CB4490"/>
    <w:rPr>
      <w:rFonts w:cs="Times New Roman"/>
      <w:color w:val="0000FF"/>
      <w:u w:val="single"/>
    </w:rPr>
  </w:style>
  <w:style w:type="character" w:customStyle="1" w:styleId="fontgeneraltext1">
    <w:name w:val="fontgeneraltext1"/>
    <w:basedOn w:val="DefaultParagraphFont"/>
    <w:uiPriority w:val="99"/>
    <w:rsid w:val="0000275C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">
    <w:name w:val="a"/>
    <w:basedOn w:val="DefaultParagraphFont"/>
    <w:uiPriority w:val="99"/>
    <w:rsid w:val="009959D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4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F2"/>
  </w:style>
  <w:style w:type="paragraph" w:styleId="Footer">
    <w:name w:val="footer"/>
    <w:basedOn w:val="Normal"/>
    <w:link w:val="FooterChar"/>
    <w:uiPriority w:val="99"/>
    <w:unhideWhenUsed/>
    <w:rsid w:val="0044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417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03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160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207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296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766457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513642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2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35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3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476</Words>
  <Characters>2717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Vanessa R Floyd</vt:lpstr>
    </vt:vector>
  </TitlesOfParts>
  <Company>Veteran Affairs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Vanessa R Floyd</dc:title>
  <dc:creator>Preferred Customer</dc:creator>
  <cp:lastModifiedBy>new user</cp:lastModifiedBy>
  <cp:revision>6</cp:revision>
  <cp:lastPrinted>2013-01-04T18:17:00Z</cp:lastPrinted>
  <dcterms:created xsi:type="dcterms:W3CDTF">2015-03-17T19:28:00Z</dcterms:created>
  <dcterms:modified xsi:type="dcterms:W3CDTF">2015-07-28T18:42:00Z</dcterms:modified>
</cp:coreProperties>
</file>