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DB" w:rsidRPr="00264D6A" w:rsidRDefault="007859DB" w:rsidP="007859DB">
      <w:pPr>
        <w:pStyle w:val="Title"/>
        <w:pBdr>
          <w:bottom w:val="dotted" w:sz="8" w:space="1" w:color="003366"/>
        </w:pBdr>
        <w:jc w:val="left"/>
        <w:rPr>
          <w:b w:val="0"/>
          <w:bCs w:val="0"/>
          <w:sz w:val="32"/>
          <w:szCs w:val="32"/>
        </w:rPr>
      </w:pPr>
      <w:r w:rsidRPr="00264D6A">
        <w:rPr>
          <w:b w:val="0"/>
          <w:bCs w:val="0"/>
          <w:sz w:val="32"/>
          <w:szCs w:val="32"/>
        </w:rPr>
        <w:t>Shirley A. Flaig</w:t>
      </w:r>
    </w:p>
    <w:p w:rsidR="007859DB" w:rsidRDefault="007859DB" w:rsidP="007859DB">
      <w:pPr>
        <w:rPr>
          <w:b/>
          <w:bCs/>
        </w:rPr>
      </w:pPr>
      <w:r>
        <w:rPr>
          <w:b/>
          <w:bCs/>
        </w:rPr>
        <w:t>6622 Fonder Drive</w:t>
      </w:r>
    </w:p>
    <w:p w:rsidR="007859DB" w:rsidRPr="00264D6A" w:rsidRDefault="007859DB" w:rsidP="007859DB">
      <w:pPr>
        <w:rPr>
          <w:b/>
          <w:bCs/>
        </w:rPr>
      </w:pPr>
      <w:r>
        <w:rPr>
          <w:b/>
          <w:bCs/>
        </w:rPr>
        <w:t>Parker, CO  80134</w:t>
      </w:r>
    </w:p>
    <w:p w:rsidR="007859DB" w:rsidRPr="00264D6A" w:rsidRDefault="007859DB" w:rsidP="007859DB">
      <w:pPr>
        <w:rPr>
          <w:b/>
          <w:bCs/>
        </w:rPr>
      </w:pPr>
      <w:r w:rsidRPr="00264D6A">
        <w:rPr>
          <w:b/>
          <w:bCs/>
        </w:rPr>
        <w:t>303-483-1060   Cell</w:t>
      </w:r>
    </w:p>
    <w:p w:rsidR="007859DB" w:rsidRDefault="00227045" w:rsidP="007859DB">
      <w:pPr>
        <w:rPr>
          <w:b/>
        </w:rPr>
      </w:pPr>
      <w:hyperlink r:id="rId5" w:history="1">
        <w:r w:rsidR="007859DB" w:rsidRPr="009E368E">
          <w:rPr>
            <w:rStyle w:val="Hyperlink"/>
            <w:b/>
            <w:bCs/>
          </w:rPr>
          <w:t>Shirley.Flaig@</w:t>
        </w:r>
      </w:hyperlink>
      <w:r w:rsidR="007859DB">
        <w:rPr>
          <w:rStyle w:val="Hyperlink"/>
          <w:b/>
          <w:bCs/>
          <w:color w:val="auto"/>
        </w:rPr>
        <w:t>gmail.com</w:t>
      </w:r>
    </w:p>
    <w:p w:rsidR="007859DB" w:rsidRDefault="007859DB" w:rsidP="007859DB">
      <w:pPr>
        <w:rPr>
          <w:b/>
        </w:rPr>
      </w:pPr>
      <w:r w:rsidRPr="00681506">
        <w:rPr>
          <w:b/>
        </w:rPr>
        <w:t>NMLS # 987773</w:t>
      </w:r>
    </w:p>
    <w:p w:rsidR="00A8524C" w:rsidRPr="00681506" w:rsidRDefault="00A8524C" w:rsidP="007859DB">
      <w:pPr>
        <w:rPr>
          <w:b/>
          <w:bCs/>
          <w:color w:val="C0C0C0"/>
        </w:rPr>
      </w:pPr>
      <w:r>
        <w:rPr>
          <w:b/>
        </w:rPr>
        <w:t>Licensed Real Estate Broker since 1991</w:t>
      </w:r>
    </w:p>
    <w:p w:rsidR="00804B8B" w:rsidRDefault="00804B8B" w:rsidP="007859DB"/>
    <w:p w:rsidR="007859DB" w:rsidRDefault="007859DB" w:rsidP="007859DB"/>
    <w:p w:rsidR="007859DB" w:rsidRDefault="007859DB" w:rsidP="007859DB">
      <w:r>
        <w:rPr>
          <w:b/>
          <w:bCs/>
        </w:rPr>
        <w:t>Professional Summary:</w:t>
      </w:r>
      <w:r>
        <w:t xml:space="preserve"> </w:t>
      </w:r>
      <w:r>
        <w:tab/>
      </w:r>
    </w:p>
    <w:p w:rsidR="007859DB" w:rsidRDefault="007859DB" w:rsidP="007859DB">
      <w:r>
        <w:t xml:space="preserve">Offering 22 years in the mortgage and real estate industry.  Extensive experience in Loss mitigation, Legal interaction, Repurchases, Portfolio management, Regulatory and Compliance Agencies.  Implementation and drafting of policies and procedures.  Knowledgeable with FHA, FNMA and FHLMC underwriting guidelines. Working Familiarity to Purchase and Sales Agreement.  Negotiation, sound decision making and problem solving.  Team leadership/building.  Proficient with micro-soft applications, Fidelity/MSP and other applications used in the industry.  </w:t>
      </w:r>
    </w:p>
    <w:p w:rsidR="007859DB" w:rsidRDefault="007859DB" w:rsidP="007859DB"/>
    <w:p w:rsidR="007859DB" w:rsidRDefault="007859DB" w:rsidP="007859DB">
      <w:pPr>
        <w:pStyle w:val="Heading2"/>
        <w:rPr>
          <w:sz w:val="20"/>
          <w:szCs w:val="20"/>
        </w:rPr>
      </w:pPr>
      <w:r>
        <w:rPr>
          <w:sz w:val="20"/>
          <w:szCs w:val="20"/>
        </w:rPr>
        <w:t>EMPLOYMENT:</w:t>
      </w:r>
    </w:p>
    <w:p w:rsidR="007859DB" w:rsidRDefault="007859DB" w:rsidP="007859DB"/>
    <w:p w:rsidR="007859DB" w:rsidRPr="00681506" w:rsidRDefault="007859DB" w:rsidP="007859DB">
      <w:pPr>
        <w:rPr>
          <w:b/>
        </w:rPr>
      </w:pPr>
      <w:r w:rsidRPr="00681506">
        <w:rPr>
          <w:b/>
        </w:rPr>
        <w:t>Digital Risk</w:t>
      </w:r>
      <w:r>
        <w:rPr>
          <w:b/>
        </w:rPr>
        <w:t>, Mortgage Services</w:t>
      </w:r>
    </w:p>
    <w:p w:rsidR="007859DB" w:rsidRPr="00681506" w:rsidRDefault="007859DB" w:rsidP="007859DB">
      <w:pPr>
        <w:rPr>
          <w:b/>
        </w:rPr>
      </w:pPr>
      <w:r w:rsidRPr="00681506">
        <w:rPr>
          <w:b/>
        </w:rPr>
        <w:t>5011 Gate Parkway</w:t>
      </w:r>
    </w:p>
    <w:p w:rsidR="007859DB" w:rsidRDefault="007859DB" w:rsidP="007859DB">
      <w:pPr>
        <w:rPr>
          <w:b/>
        </w:rPr>
      </w:pPr>
      <w:r w:rsidRPr="00681506">
        <w:rPr>
          <w:b/>
        </w:rPr>
        <w:t>Jacksonville, Florida  32256</w:t>
      </w:r>
    </w:p>
    <w:p w:rsidR="007859DB" w:rsidRDefault="007859DB" w:rsidP="007859DB">
      <w:pPr>
        <w:rPr>
          <w:b/>
        </w:rPr>
      </w:pPr>
      <w:r>
        <w:rPr>
          <w:b/>
        </w:rPr>
        <w:t>904-394-0508</w:t>
      </w:r>
    </w:p>
    <w:p w:rsidR="007859DB" w:rsidRDefault="007859DB" w:rsidP="007859DB"/>
    <w:p w:rsidR="007859DB" w:rsidRPr="00475B94" w:rsidRDefault="007859DB" w:rsidP="007859DB">
      <w:pPr>
        <w:rPr>
          <w:b/>
          <w:u w:val="single"/>
        </w:rPr>
      </w:pPr>
      <w:r w:rsidRPr="00475B94">
        <w:rPr>
          <w:b/>
          <w:u w:val="single"/>
        </w:rPr>
        <w:t>Manager, Component Servicing</w:t>
      </w:r>
    </w:p>
    <w:p w:rsidR="007859DB" w:rsidRDefault="007859DB" w:rsidP="007859DB">
      <w:pPr>
        <w:pStyle w:val="ListParagraph"/>
        <w:numPr>
          <w:ilvl w:val="0"/>
          <w:numId w:val="1"/>
        </w:numPr>
      </w:pPr>
      <w:r>
        <w:t xml:space="preserve">Responsible for the oversight of 2 Managers, </w:t>
      </w:r>
      <w:r w:rsidR="00227045">
        <w:t xml:space="preserve">6 </w:t>
      </w:r>
      <w:bookmarkStart w:id="0" w:name="_GoBack"/>
      <w:bookmarkEnd w:id="0"/>
      <w:r>
        <w:t>Supervisors and 45 Loss Mitigation Underwriters underwriting under FHA guidelines.</w:t>
      </w:r>
    </w:p>
    <w:p w:rsidR="007859DB" w:rsidRDefault="004F02E2" w:rsidP="007859DB">
      <w:pPr>
        <w:pStyle w:val="ListParagraph"/>
        <w:numPr>
          <w:ilvl w:val="0"/>
          <w:numId w:val="1"/>
        </w:numPr>
      </w:pPr>
      <w:r>
        <w:t>Responsible for reconciliation and monthly billing to the client.</w:t>
      </w:r>
    </w:p>
    <w:p w:rsidR="004F02E2" w:rsidRDefault="004F02E2" w:rsidP="007859DB">
      <w:pPr>
        <w:pStyle w:val="ListParagraph"/>
        <w:numPr>
          <w:ilvl w:val="0"/>
          <w:numId w:val="1"/>
        </w:numPr>
      </w:pPr>
      <w:r>
        <w:t>Responsible for meeting or exceeding client’s production expectations.</w:t>
      </w:r>
    </w:p>
    <w:p w:rsidR="00A64FCD" w:rsidRDefault="00A64FCD" w:rsidP="007859DB">
      <w:pPr>
        <w:pStyle w:val="ListParagraph"/>
        <w:numPr>
          <w:ilvl w:val="0"/>
          <w:numId w:val="1"/>
        </w:numPr>
      </w:pPr>
      <w:r>
        <w:t>Responsible for overseeing Span of Control involving individual NMLS and State licensing requirements.</w:t>
      </w:r>
    </w:p>
    <w:p w:rsidR="00A64FCD" w:rsidRDefault="00A64FCD" w:rsidP="007859DB">
      <w:pPr>
        <w:pStyle w:val="ListParagraph"/>
        <w:numPr>
          <w:ilvl w:val="0"/>
          <w:numId w:val="1"/>
        </w:numPr>
      </w:pPr>
      <w:r>
        <w:t xml:space="preserve">Responsible for </w:t>
      </w:r>
      <w:r w:rsidR="002058C7">
        <w:t>quality expectations o</w:t>
      </w:r>
      <w:r>
        <w:t>f the client.</w:t>
      </w:r>
    </w:p>
    <w:p w:rsidR="00A64FCD" w:rsidRDefault="002058C7" w:rsidP="007859DB">
      <w:pPr>
        <w:pStyle w:val="ListParagraph"/>
        <w:numPr>
          <w:ilvl w:val="0"/>
          <w:numId w:val="1"/>
        </w:numPr>
      </w:pPr>
      <w:r>
        <w:t xml:space="preserve">Attend daily, weekly, monthly client calls for process changes and implementation. </w:t>
      </w:r>
    </w:p>
    <w:p w:rsidR="002058C7" w:rsidRDefault="002058C7" w:rsidP="007859DB">
      <w:pPr>
        <w:pStyle w:val="ListParagraph"/>
        <w:numPr>
          <w:ilvl w:val="0"/>
          <w:numId w:val="1"/>
        </w:numPr>
      </w:pPr>
      <w:r>
        <w:t>Coaching and mentoring staff as well as handling staffing issues.</w:t>
      </w:r>
    </w:p>
    <w:p w:rsidR="00102758" w:rsidRDefault="00102758" w:rsidP="007859DB">
      <w:pPr>
        <w:pStyle w:val="ListParagraph"/>
        <w:numPr>
          <w:ilvl w:val="0"/>
          <w:numId w:val="1"/>
        </w:numPr>
      </w:pPr>
      <w:r>
        <w:t xml:space="preserve">Interviewing and hiring of new staff. </w:t>
      </w:r>
    </w:p>
    <w:p w:rsidR="00102758" w:rsidRDefault="00102758" w:rsidP="007859DB">
      <w:pPr>
        <w:pStyle w:val="ListParagraph"/>
        <w:numPr>
          <w:ilvl w:val="0"/>
          <w:numId w:val="1"/>
        </w:numPr>
      </w:pPr>
      <w:r>
        <w:t>Review and resolve escalated issues involving loan level detail with the client.</w:t>
      </w:r>
    </w:p>
    <w:p w:rsidR="00102758" w:rsidRDefault="00102758" w:rsidP="007859DB">
      <w:pPr>
        <w:pStyle w:val="ListParagraph"/>
        <w:numPr>
          <w:ilvl w:val="0"/>
          <w:numId w:val="1"/>
        </w:numPr>
      </w:pPr>
      <w:r>
        <w:t>Implementation of bi-weekly training opportunities.</w:t>
      </w:r>
    </w:p>
    <w:p w:rsidR="00102758" w:rsidRDefault="00102758" w:rsidP="007859DB">
      <w:pPr>
        <w:pStyle w:val="ListParagraph"/>
        <w:numPr>
          <w:ilvl w:val="0"/>
          <w:numId w:val="1"/>
        </w:numPr>
      </w:pPr>
      <w:r>
        <w:t>Conduct weekly meetings to open communication of any changes in processes and to set expectations.</w:t>
      </w:r>
    </w:p>
    <w:p w:rsidR="00102758" w:rsidRDefault="00102758" w:rsidP="007859DB">
      <w:pPr>
        <w:pStyle w:val="ListParagraph"/>
        <w:numPr>
          <w:ilvl w:val="0"/>
          <w:numId w:val="1"/>
        </w:numPr>
      </w:pPr>
      <w:r>
        <w:t>Access to client’s System of Record (MSP) and Early Resolution to research loan level information.</w:t>
      </w:r>
    </w:p>
    <w:p w:rsidR="006E7662" w:rsidRDefault="006E7662" w:rsidP="006E7662"/>
    <w:p w:rsidR="006E7662" w:rsidRDefault="006E7662" w:rsidP="006E7662">
      <w:pPr>
        <w:rPr>
          <w:b/>
          <w:bCs/>
        </w:rPr>
      </w:pPr>
      <w:r>
        <w:rPr>
          <w:b/>
          <w:bCs/>
        </w:rPr>
        <w:t>Aurora Bank FSB/Aurora Loan Services LLC</w:t>
      </w:r>
    </w:p>
    <w:p w:rsidR="006E7662" w:rsidRDefault="006E7662" w:rsidP="006E7662">
      <w:pPr>
        <w:rPr>
          <w:b/>
          <w:bCs/>
        </w:rPr>
      </w:pPr>
      <w:r>
        <w:rPr>
          <w:b/>
          <w:bCs/>
        </w:rPr>
        <w:t>10350 Park Meadows Drive</w:t>
      </w:r>
    </w:p>
    <w:p w:rsidR="006E7662" w:rsidRDefault="006E7662" w:rsidP="006E7662">
      <w:pPr>
        <w:rPr>
          <w:b/>
          <w:bCs/>
        </w:rPr>
      </w:pPr>
      <w:r>
        <w:rPr>
          <w:b/>
          <w:bCs/>
        </w:rPr>
        <w:t>Lone Tree, Colorado  80124</w:t>
      </w:r>
    </w:p>
    <w:p w:rsidR="006E7662" w:rsidRDefault="006E7662" w:rsidP="006E7662">
      <w:pPr>
        <w:rPr>
          <w:b/>
          <w:bCs/>
        </w:rPr>
      </w:pPr>
      <w:r>
        <w:rPr>
          <w:b/>
          <w:bCs/>
        </w:rPr>
        <w:t>720-945-4740</w:t>
      </w:r>
    </w:p>
    <w:p w:rsidR="00B21EBC" w:rsidRDefault="00B21EBC" w:rsidP="006E7662">
      <w:pPr>
        <w:rPr>
          <w:b/>
          <w:bCs/>
        </w:rPr>
      </w:pPr>
    </w:p>
    <w:p w:rsidR="00B21EBC" w:rsidRDefault="00B21EBC" w:rsidP="006E7662">
      <w:pPr>
        <w:rPr>
          <w:b/>
          <w:u w:val="single"/>
        </w:rPr>
      </w:pPr>
      <w:r>
        <w:rPr>
          <w:b/>
          <w:u w:val="single"/>
        </w:rPr>
        <w:t>Court Advocate, Contested Default Resolution</w:t>
      </w:r>
    </w:p>
    <w:p w:rsidR="00B21EBC" w:rsidRDefault="00B21EBC" w:rsidP="00B21EBC">
      <w:pPr>
        <w:pStyle w:val="ListParagraph"/>
        <w:numPr>
          <w:ilvl w:val="0"/>
          <w:numId w:val="2"/>
        </w:numPr>
        <w:rPr>
          <w:bCs/>
        </w:rPr>
      </w:pPr>
      <w:r w:rsidRPr="00B21EBC">
        <w:rPr>
          <w:bCs/>
        </w:rPr>
        <w:t>Review litigated</w:t>
      </w:r>
      <w:r>
        <w:rPr>
          <w:bCs/>
        </w:rPr>
        <w:t xml:space="preserve"> files to prepare for trials, corporate mediations, and depositions.</w:t>
      </w:r>
    </w:p>
    <w:p w:rsidR="00B21EBC" w:rsidRDefault="00B21EBC" w:rsidP="00B21EBC">
      <w:pPr>
        <w:pStyle w:val="ListParagraph"/>
        <w:numPr>
          <w:ilvl w:val="0"/>
          <w:numId w:val="2"/>
        </w:numPr>
        <w:rPr>
          <w:bCs/>
        </w:rPr>
      </w:pPr>
      <w:r>
        <w:rPr>
          <w:bCs/>
        </w:rPr>
        <w:t>Review files to determine inv</w:t>
      </w:r>
      <w:r w:rsidR="001567AB">
        <w:rPr>
          <w:bCs/>
        </w:rPr>
        <w:t>estor relationships and how it e</w:t>
      </w:r>
      <w:r>
        <w:rPr>
          <w:bCs/>
        </w:rPr>
        <w:t>ffects st</w:t>
      </w:r>
      <w:r w:rsidR="001567AB">
        <w:rPr>
          <w:bCs/>
        </w:rPr>
        <w:t>a</w:t>
      </w:r>
      <w:r>
        <w:rPr>
          <w:bCs/>
        </w:rPr>
        <w:t>nding.</w:t>
      </w:r>
    </w:p>
    <w:p w:rsidR="001567AB" w:rsidRDefault="001567AB" w:rsidP="00B21EBC">
      <w:pPr>
        <w:pStyle w:val="ListParagraph"/>
        <w:numPr>
          <w:ilvl w:val="0"/>
          <w:numId w:val="2"/>
        </w:numPr>
        <w:rPr>
          <w:bCs/>
        </w:rPr>
      </w:pPr>
      <w:r>
        <w:rPr>
          <w:bCs/>
        </w:rPr>
        <w:t>Meet with and provide necessary documentation to outside counsel to prepare for trials, mediations and depositions.</w:t>
      </w:r>
    </w:p>
    <w:p w:rsidR="001567AB" w:rsidRDefault="001567AB" w:rsidP="00B21EBC">
      <w:pPr>
        <w:pStyle w:val="ListParagraph"/>
        <w:numPr>
          <w:ilvl w:val="0"/>
          <w:numId w:val="2"/>
        </w:numPr>
        <w:rPr>
          <w:bCs/>
        </w:rPr>
      </w:pPr>
      <w:r>
        <w:rPr>
          <w:bCs/>
        </w:rPr>
        <w:t>Communicate and approve invoices with outside counsel using LPS Desktop.</w:t>
      </w:r>
    </w:p>
    <w:p w:rsidR="001567AB" w:rsidRDefault="001567AB" w:rsidP="00B21EBC">
      <w:pPr>
        <w:pStyle w:val="ListParagraph"/>
        <w:numPr>
          <w:ilvl w:val="0"/>
          <w:numId w:val="2"/>
        </w:numPr>
        <w:rPr>
          <w:bCs/>
        </w:rPr>
      </w:pPr>
      <w:r>
        <w:rPr>
          <w:bCs/>
        </w:rPr>
        <w:t>Obtain settlement authority to aid in resolving and settling litigated matters.</w:t>
      </w:r>
    </w:p>
    <w:p w:rsidR="001567AB" w:rsidRDefault="001567AB" w:rsidP="00B21EBC">
      <w:pPr>
        <w:pStyle w:val="ListParagraph"/>
        <w:numPr>
          <w:ilvl w:val="0"/>
          <w:numId w:val="2"/>
        </w:numPr>
        <w:rPr>
          <w:bCs/>
        </w:rPr>
      </w:pPr>
      <w:r>
        <w:rPr>
          <w:bCs/>
        </w:rPr>
        <w:t xml:space="preserve">Arrange travel to attend trials, mediations and depositions throughout the country. </w:t>
      </w:r>
    </w:p>
    <w:p w:rsidR="001567AB" w:rsidRDefault="001567AB" w:rsidP="00B21EBC">
      <w:pPr>
        <w:pStyle w:val="ListParagraph"/>
        <w:numPr>
          <w:ilvl w:val="0"/>
          <w:numId w:val="2"/>
        </w:numPr>
        <w:rPr>
          <w:bCs/>
        </w:rPr>
      </w:pPr>
      <w:r>
        <w:rPr>
          <w:bCs/>
        </w:rPr>
        <w:t>Maintain various databases with the outcome of trials, mediations and depositions.</w:t>
      </w:r>
    </w:p>
    <w:p w:rsidR="001567AB" w:rsidRDefault="001567AB" w:rsidP="00B21EBC">
      <w:pPr>
        <w:pStyle w:val="ListParagraph"/>
        <w:numPr>
          <w:ilvl w:val="0"/>
          <w:numId w:val="2"/>
        </w:numPr>
        <w:rPr>
          <w:bCs/>
        </w:rPr>
      </w:pPr>
      <w:r>
        <w:rPr>
          <w:bCs/>
        </w:rPr>
        <w:t xml:space="preserve">Interact with other departments to </w:t>
      </w:r>
      <w:proofErr w:type="gramStart"/>
      <w:r>
        <w:rPr>
          <w:bCs/>
        </w:rPr>
        <w:t>advise</w:t>
      </w:r>
      <w:proofErr w:type="gramEnd"/>
      <w:r>
        <w:rPr>
          <w:bCs/>
        </w:rPr>
        <w:t xml:space="preserve"> of the status of each litigated attendance or obtain necessary </w:t>
      </w:r>
      <w:r>
        <w:rPr>
          <w:bCs/>
        </w:rPr>
        <w:lastRenderedPageBreak/>
        <w:t>information needed to prepare for the case.</w:t>
      </w:r>
    </w:p>
    <w:p w:rsidR="001567AB" w:rsidRDefault="001567AB" w:rsidP="00B21EBC">
      <w:pPr>
        <w:pStyle w:val="ListParagraph"/>
        <w:numPr>
          <w:ilvl w:val="0"/>
          <w:numId w:val="2"/>
        </w:numPr>
        <w:rPr>
          <w:bCs/>
        </w:rPr>
      </w:pPr>
      <w:r>
        <w:rPr>
          <w:bCs/>
        </w:rPr>
        <w:t xml:space="preserve">Work with the Legal Department on files that have been referred to </w:t>
      </w:r>
      <w:r w:rsidR="009F749F">
        <w:rPr>
          <w:bCs/>
        </w:rPr>
        <w:t>legal</w:t>
      </w:r>
      <w:r>
        <w:rPr>
          <w:bCs/>
        </w:rPr>
        <w:t xml:space="preserve"> to review facts regarding the case in preparation for trials, mediations or depositions.</w:t>
      </w:r>
    </w:p>
    <w:p w:rsidR="00855918" w:rsidRDefault="00855918" w:rsidP="00B21EBC">
      <w:pPr>
        <w:pStyle w:val="ListParagraph"/>
        <w:numPr>
          <w:ilvl w:val="0"/>
          <w:numId w:val="2"/>
        </w:numPr>
        <w:rPr>
          <w:bCs/>
        </w:rPr>
      </w:pPr>
      <w:r>
        <w:rPr>
          <w:bCs/>
        </w:rPr>
        <w:t>Review and verify factual data on affidavits, interrogatories and requests for production for accuracy before executing documents. Authorized signor on behalf of Aurora Bank FSB.</w:t>
      </w:r>
    </w:p>
    <w:p w:rsidR="00855918" w:rsidRDefault="00855918" w:rsidP="00B21EBC">
      <w:pPr>
        <w:pStyle w:val="ListParagraph"/>
        <w:numPr>
          <w:ilvl w:val="0"/>
          <w:numId w:val="2"/>
        </w:numPr>
        <w:rPr>
          <w:bCs/>
        </w:rPr>
      </w:pPr>
      <w:r>
        <w:rPr>
          <w:bCs/>
        </w:rPr>
        <w:t>On-going training related to mortgages, regulatory issues and current trends in various districts of the court system.</w:t>
      </w:r>
    </w:p>
    <w:p w:rsidR="00855918" w:rsidRDefault="00855918" w:rsidP="00B21EBC">
      <w:pPr>
        <w:pStyle w:val="ListParagraph"/>
        <w:numPr>
          <w:ilvl w:val="0"/>
          <w:numId w:val="2"/>
        </w:numPr>
        <w:rPr>
          <w:bCs/>
        </w:rPr>
      </w:pPr>
      <w:r>
        <w:rPr>
          <w:bCs/>
        </w:rPr>
        <w:t>Knowledgeable in lending guidelines relating to originations and modifications for various different investors.</w:t>
      </w:r>
    </w:p>
    <w:p w:rsidR="00855918" w:rsidRDefault="00855918" w:rsidP="00855918">
      <w:pPr>
        <w:rPr>
          <w:bCs/>
        </w:rPr>
      </w:pPr>
    </w:p>
    <w:p w:rsidR="00855918" w:rsidRDefault="00855918" w:rsidP="00855918">
      <w:pPr>
        <w:rPr>
          <w:b/>
          <w:u w:val="single"/>
        </w:rPr>
      </w:pPr>
      <w:r>
        <w:rPr>
          <w:b/>
          <w:u w:val="single"/>
        </w:rPr>
        <w:t xml:space="preserve">Supervisor, FNMA Portfolio, Home Retention Group </w:t>
      </w:r>
    </w:p>
    <w:p w:rsidR="00A8524C" w:rsidRDefault="00A8524C" w:rsidP="00A8524C">
      <w:pPr>
        <w:pStyle w:val="ListParagraph"/>
        <w:numPr>
          <w:ilvl w:val="0"/>
          <w:numId w:val="4"/>
        </w:numPr>
      </w:pPr>
      <w:r>
        <w:t xml:space="preserve">Responsible for managing a group of 15 – 30 Loan Modification and </w:t>
      </w:r>
      <w:proofErr w:type="spellStart"/>
      <w:r>
        <w:t>Shortsale</w:t>
      </w:r>
      <w:proofErr w:type="spellEnd"/>
      <w:r>
        <w:t xml:space="preserve">  Underwriters and Jr. Underwriters to help maintain the FNMA portfolio.</w:t>
      </w:r>
    </w:p>
    <w:p w:rsidR="00A8524C" w:rsidRDefault="00A8524C" w:rsidP="00A8524C">
      <w:pPr>
        <w:numPr>
          <w:ilvl w:val="0"/>
          <w:numId w:val="5"/>
        </w:numPr>
      </w:pPr>
      <w:r>
        <w:t xml:space="preserve">Successfully managing a portfolio of 5500 defaulted loans and working with a team of underwriters to successfully modify qualified loans.  </w:t>
      </w:r>
    </w:p>
    <w:p w:rsidR="00A8524C" w:rsidRDefault="00A8524C" w:rsidP="00A8524C">
      <w:pPr>
        <w:numPr>
          <w:ilvl w:val="0"/>
          <w:numId w:val="5"/>
        </w:numPr>
      </w:pPr>
      <w:r>
        <w:t>Reducing aged population month over month.</w:t>
      </w:r>
    </w:p>
    <w:p w:rsidR="00A8524C" w:rsidRDefault="00A8524C" w:rsidP="00A8524C">
      <w:pPr>
        <w:numPr>
          <w:ilvl w:val="0"/>
          <w:numId w:val="5"/>
        </w:numPr>
      </w:pPr>
      <w:r>
        <w:t>Assist in hiring and training staff to fill positions to maintain the increasing FNMA portfolio.</w:t>
      </w:r>
    </w:p>
    <w:p w:rsidR="00A8524C" w:rsidRDefault="00A8524C" w:rsidP="00A8524C">
      <w:pPr>
        <w:numPr>
          <w:ilvl w:val="0"/>
          <w:numId w:val="5"/>
        </w:numPr>
      </w:pPr>
      <w:r>
        <w:t xml:space="preserve">Advise High Risk area on escalated issues.  </w:t>
      </w:r>
    </w:p>
    <w:p w:rsidR="00A8524C" w:rsidRDefault="00A8524C" w:rsidP="00A8524C">
      <w:pPr>
        <w:numPr>
          <w:ilvl w:val="0"/>
          <w:numId w:val="5"/>
        </w:numPr>
      </w:pPr>
      <w:r>
        <w:t>Ensure that new LRC III’s and LRC II’s have all systems necessary to perform their daily work functions.</w:t>
      </w:r>
    </w:p>
    <w:p w:rsidR="00A8524C" w:rsidRDefault="00A8524C" w:rsidP="00A8524C">
      <w:pPr>
        <w:numPr>
          <w:ilvl w:val="0"/>
          <w:numId w:val="5"/>
        </w:numPr>
      </w:pPr>
      <w:r>
        <w:t>.Manage various projects required by FNMA to balance discrepancies in reporting.</w:t>
      </w:r>
    </w:p>
    <w:p w:rsidR="00A8524C" w:rsidRDefault="00A8524C" w:rsidP="00A8524C">
      <w:pPr>
        <w:numPr>
          <w:ilvl w:val="0"/>
          <w:numId w:val="5"/>
        </w:numPr>
      </w:pPr>
      <w:r>
        <w:t>Effectively managing new and ongoing projects to completion.</w:t>
      </w:r>
    </w:p>
    <w:p w:rsidR="00A8524C" w:rsidRDefault="00A8524C" w:rsidP="00A8524C">
      <w:pPr>
        <w:numPr>
          <w:ilvl w:val="0"/>
          <w:numId w:val="5"/>
        </w:numPr>
      </w:pPr>
      <w:r>
        <w:t xml:space="preserve">Instrumental in increasing production month over month for the FNMA Portfolio since starting the position in February 2009.  </w:t>
      </w:r>
    </w:p>
    <w:p w:rsidR="00A8524C" w:rsidRDefault="00A8524C" w:rsidP="00A8524C">
      <w:pPr>
        <w:numPr>
          <w:ilvl w:val="0"/>
          <w:numId w:val="5"/>
        </w:numPr>
      </w:pPr>
      <w:r>
        <w:t xml:space="preserve">Manage the H.S.A, PRP, ALTMOD and Standard Mod products.  Instrumental in defining processes per FNMA guidelines. </w:t>
      </w:r>
    </w:p>
    <w:p w:rsidR="00A8524C" w:rsidRDefault="00A8524C" w:rsidP="00A8524C">
      <w:pPr>
        <w:numPr>
          <w:ilvl w:val="0"/>
          <w:numId w:val="5"/>
        </w:numPr>
      </w:pPr>
      <w:r>
        <w:t xml:space="preserve">Manage the Foreclosure Sale Postponement process on the FNMA team to help mitigate losses and unnecessary exposure.  </w:t>
      </w:r>
    </w:p>
    <w:p w:rsidR="00A8524C" w:rsidRDefault="00A8524C" w:rsidP="00A8524C">
      <w:pPr>
        <w:numPr>
          <w:ilvl w:val="0"/>
          <w:numId w:val="5"/>
        </w:numPr>
      </w:pPr>
      <w:r>
        <w:t xml:space="preserve">.Manage escalations in a timely and effective manner. </w:t>
      </w:r>
    </w:p>
    <w:p w:rsidR="00A8524C" w:rsidRDefault="00A8524C" w:rsidP="00A8524C">
      <w:pPr>
        <w:numPr>
          <w:ilvl w:val="0"/>
          <w:numId w:val="5"/>
        </w:numPr>
      </w:pPr>
      <w:r>
        <w:t xml:space="preserve">Work with Default Resolution to timely resolve escalated issues.  </w:t>
      </w:r>
    </w:p>
    <w:p w:rsidR="00855918" w:rsidRDefault="00A8524C" w:rsidP="00A8524C">
      <w:pPr>
        <w:pStyle w:val="ListParagraph"/>
      </w:pPr>
      <w:r>
        <w:t>Manage the flow for document preparation to Vendors for various types of Loan Modifications</w:t>
      </w:r>
      <w:r>
        <w:t>.</w:t>
      </w:r>
    </w:p>
    <w:p w:rsidR="00A8524C" w:rsidRDefault="00A8524C" w:rsidP="00A8524C">
      <w:pPr>
        <w:rPr>
          <w:bCs/>
        </w:rPr>
      </w:pPr>
    </w:p>
    <w:p w:rsidR="00A8524C" w:rsidRDefault="00A8524C" w:rsidP="00A8524C">
      <w:pPr>
        <w:rPr>
          <w:b/>
          <w:u w:val="single"/>
        </w:rPr>
      </w:pPr>
      <w:r w:rsidRPr="00A8524C">
        <w:rPr>
          <w:b/>
          <w:u w:val="single"/>
        </w:rPr>
        <w:t>Contract Administration Senior Repurchase Claims Ana</w:t>
      </w:r>
      <w:r w:rsidRPr="00A8524C">
        <w:rPr>
          <w:b/>
          <w:u w:val="single"/>
        </w:rPr>
        <w:t>lyst</w:t>
      </w:r>
    </w:p>
    <w:p w:rsidR="00A8524C" w:rsidRDefault="00A8524C" w:rsidP="00A8524C">
      <w:pPr>
        <w:numPr>
          <w:ilvl w:val="0"/>
          <w:numId w:val="6"/>
        </w:numPr>
      </w:pPr>
      <w:r>
        <w:t xml:space="preserve">Working portfolios of up to 400 claims at any given time.  </w:t>
      </w:r>
    </w:p>
    <w:p w:rsidR="00A8524C" w:rsidRDefault="00A8524C" w:rsidP="00A8524C">
      <w:pPr>
        <w:numPr>
          <w:ilvl w:val="0"/>
          <w:numId w:val="7"/>
        </w:numPr>
      </w:pPr>
      <w:r>
        <w:t xml:space="preserve">Responsible for reviewing loans which may contain misrepresentation(s) or fraud, which may breach the MLSAA (Security Agreement) and also breach the Seller’s Guide.  </w:t>
      </w:r>
    </w:p>
    <w:p w:rsidR="00A8524C" w:rsidRDefault="00A8524C" w:rsidP="00A8524C">
      <w:pPr>
        <w:numPr>
          <w:ilvl w:val="0"/>
          <w:numId w:val="7"/>
        </w:numPr>
      </w:pPr>
      <w:r>
        <w:t xml:space="preserve">Review loans which may contain misrepresentations of debts, income, occupancy, value, identity theft, high cost issues, title issues, and program guidelines to name a few.  Knowledgeable in underwriting guidelines that correlate with the above misrepresentations.  </w:t>
      </w:r>
    </w:p>
    <w:p w:rsidR="00A8524C" w:rsidRDefault="00A8524C" w:rsidP="00A8524C">
      <w:pPr>
        <w:numPr>
          <w:ilvl w:val="0"/>
          <w:numId w:val="7"/>
        </w:numPr>
      </w:pPr>
      <w:r>
        <w:t xml:space="preserve">Preparing and sending Demand Letters to the Correspondents who originated the loans which contain a breach of the Reps and Warrants.  </w:t>
      </w:r>
    </w:p>
    <w:p w:rsidR="00A8524C" w:rsidRDefault="00A8524C" w:rsidP="00A8524C">
      <w:pPr>
        <w:numPr>
          <w:ilvl w:val="0"/>
          <w:numId w:val="7"/>
        </w:numPr>
      </w:pPr>
      <w:r>
        <w:t xml:space="preserve">Effectively communicating with correspondents in a timely manner to offer options in regard to repurchasing the loan or offering indemnification.  Following up with the correspondent to ensure that resolution is reached within the time frame allotted.  </w:t>
      </w:r>
    </w:p>
    <w:p w:rsidR="00A8524C" w:rsidRDefault="00A8524C" w:rsidP="00A8524C">
      <w:pPr>
        <w:numPr>
          <w:ilvl w:val="0"/>
          <w:numId w:val="7"/>
        </w:numPr>
      </w:pPr>
      <w:r>
        <w:t xml:space="preserve">Effectively balancing a fine line between collecting from the correspondent and maintaining a professionalism to assure the client relationship is not damaged as to ensure a positive future business relationship.  </w:t>
      </w:r>
    </w:p>
    <w:p w:rsidR="00A8524C" w:rsidRDefault="00A8524C" w:rsidP="00A8524C">
      <w:pPr>
        <w:numPr>
          <w:ilvl w:val="0"/>
          <w:numId w:val="7"/>
        </w:numPr>
      </w:pPr>
      <w:r>
        <w:t xml:space="preserve">Negotiating settlement agreements and indemnification agreements with the correspondents.  </w:t>
      </w:r>
    </w:p>
    <w:p w:rsidR="00A8524C" w:rsidRDefault="00A8524C" w:rsidP="00A8524C">
      <w:pPr>
        <w:numPr>
          <w:ilvl w:val="0"/>
          <w:numId w:val="7"/>
        </w:numPr>
      </w:pPr>
      <w:r>
        <w:t xml:space="preserve">Preparing indemnification agreements and settlement agreements to fit the agreed upon resolution.  </w:t>
      </w:r>
    </w:p>
    <w:p w:rsidR="00A8524C" w:rsidRDefault="00A8524C" w:rsidP="00A8524C">
      <w:pPr>
        <w:numPr>
          <w:ilvl w:val="0"/>
          <w:numId w:val="7"/>
        </w:numPr>
      </w:pPr>
      <w:r>
        <w:t xml:space="preserve">Offering scratch and dent pricing if warrantable.  Preparing a LSF (Lehman Standard File) and submitting to the desk for pricing.  </w:t>
      </w:r>
    </w:p>
    <w:p w:rsidR="00A8524C" w:rsidRDefault="00A8524C" w:rsidP="00A8524C">
      <w:pPr>
        <w:numPr>
          <w:ilvl w:val="0"/>
          <w:numId w:val="7"/>
        </w:numPr>
      </w:pPr>
      <w:r>
        <w:t xml:space="preserve">Managing time-line exceptions within the timeframe allotted.  </w:t>
      </w:r>
    </w:p>
    <w:p w:rsidR="00A8524C" w:rsidRDefault="00A8524C" w:rsidP="00A8524C">
      <w:pPr>
        <w:numPr>
          <w:ilvl w:val="0"/>
          <w:numId w:val="7"/>
        </w:numPr>
      </w:pPr>
      <w:r>
        <w:t xml:space="preserve">Manage servicing related issues within the specific loans that are in my portfolio.  Advise Servicing and Master Servicing how to proceed with certain events such as foreclosure, REO listings, short sales and offers on the property to help mitigate loss for both the firm and the client.   </w:t>
      </w:r>
    </w:p>
    <w:p w:rsidR="00A8524C" w:rsidRDefault="00A8524C" w:rsidP="00A8524C">
      <w:pPr>
        <w:numPr>
          <w:ilvl w:val="0"/>
          <w:numId w:val="7"/>
        </w:numPr>
      </w:pPr>
      <w:r>
        <w:lastRenderedPageBreak/>
        <w:t xml:space="preserve">Worked in Contract Administration’s “Alternative Resolution/Legal” area.  Reviewed claims to seek alternative resources of recovery.  </w:t>
      </w:r>
    </w:p>
    <w:p w:rsidR="00A8524C" w:rsidRDefault="00A8524C" w:rsidP="00A8524C">
      <w:pPr>
        <w:numPr>
          <w:ilvl w:val="0"/>
          <w:numId w:val="7"/>
        </w:numPr>
      </w:pPr>
      <w:r>
        <w:t xml:space="preserve">Work closely with </w:t>
      </w:r>
      <w:smartTag w:uri="urn:schemas-microsoft-com:office:smarttags" w:element="place">
        <w:smartTag w:uri="urn:schemas-microsoft-com:office:smarttags" w:element="City">
          <w:r>
            <w:t>Aurora</w:t>
          </w:r>
        </w:smartTag>
      </w:smartTag>
      <w:r>
        <w:t xml:space="preserve">’s legal department in handing off escalated clients.   Review client’s assets, net worth, and exposure.  Advising the legal department of likelihood of recovery if any at the time of transfer.  </w:t>
      </w:r>
    </w:p>
    <w:p w:rsidR="00A8524C" w:rsidRDefault="00A8524C" w:rsidP="00A8524C">
      <w:pPr>
        <w:numPr>
          <w:ilvl w:val="0"/>
          <w:numId w:val="7"/>
        </w:numPr>
      </w:pPr>
      <w:r>
        <w:t>Review incoming demands  from Fannie Mae, Freddie Mac and other Third Party Investors to determine validity of the claim</w:t>
      </w:r>
    </w:p>
    <w:p w:rsidR="00A8524C" w:rsidRDefault="00A8524C" w:rsidP="00A8524C">
      <w:pPr>
        <w:numPr>
          <w:ilvl w:val="0"/>
          <w:numId w:val="7"/>
        </w:numPr>
      </w:pPr>
      <w:r>
        <w:t xml:space="preserve">Review underwriting guidelines to determine if a loan was underwritten correctly and to the terms of the guidelines.  </w:t>
      </w:r>
    </w:p>
    <w:p w:rsidR="00A8524C" w:rsidRDefault="00A8524C" w:rsidP="00A8524C">
      <w:pPr>
        <w:numPr>
          <w:ilvl w:val="0"/>
          <w:numId w:val="7"/>
        </w:numPr>
      </w:pPr>
      <w:r>
        <w:t xml:space="preserve">Review contracts between Lehman and other Investors to determine if there were breaches of the contract.  </w:t>
      </w:r>
    </w:p>
    <w:p w:rsidR="00A8524C" w:rsidRDefault="00A8524C" w:rsidP="00A8524C">
      <w:pPr>
        <w:numPr>
          <w:ilvl w:val="0"/>
          <w:numId w:val="7"/>
        </w:numPr>
      </w:pPr>
      <w:r>
        <w:t xml:space="preserve">Negotiate settlements with the Investors.  </w:t>
      </w:r>
    </w:p>
    <w:p w:rsidR="00A8524C" w:rsidRPr="00A8524C" w:rsidRDefault="00A8524C" w:rsidP="00A8524C">
      <w:pPr>
        <w:rPr>
          <w:b/>
          <w:bCs/>
        </w:rPr>
      </w:pPr>
    </w:p>
    <w:p w:rsidR="001567AB" w:rsidRPr="00855918" w:rsidRDefault="001567AB" w:rsidP="00855918">
      <w:pPr>
        <w:rPr>
          <w:bCs/>
        </w:rPr>
      </w:pPr>
    </w:p>
    <w:p w:rsidR="001567AB" w:rsidRPr="001567AB" w:rsidRDefault="001567AB" w:rsidP="001567AB">
      <w:pPr>
        <w:ind w:left="360"/>
        <w:rPr>
          <w:bCs/>
        </w:rPr>
      </w:pPr>
    </w:p>
    <w:p w:rsidR="001567AB" w:rsidRPr="00B21EBC" w:rsidRDefault="001567AB" w:rsidP="001567AB">
      <w:pPr>
        <w:pStyle w:val="ListParagraph"/>
        <w:rPr>
          <w:bCs/>
        </w:rPr>
      </w:pPr>
    </w:p>
    <w:p w:rsidR="006E7662" w:rsidRDefault="006E7662" w:rsidP="006E7662"/>
    <w:p w:rsidR="006E7662" w:rsidRPr="007859DB" w:rsidRDefault="006E7662" w:rsidP="006E7662"/>
    <w:sectPr w:rsidR="006E7662" w:rsidRPr="00785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C6B69"/>
    <w:multiLevelType w:val="hybridMultilevel"/>
    <w:tmpl w:val="D9B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350EF"/>
    <w:multiLevelType w:val="hybridMultilevel"/>
    <w:tmpl w:val="17DA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16A63AD"/>
    <w:multiLevelType w:val="hybridMultilevel"/>
    <w:tmpl w:val="412C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1729D"/>
    <w:multiLevelType w:val="hybridMultilevel"/>
    <w:tmpl w:val="368AC2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E294544"/>
    <w:multiLevelType w:val="hybridMultilevel"/>
    <w:tmpl w:val="FCA4E7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12C3C67"/>
    <w:multiLevelType w:val="hybridMultilevel"/>
    <w:tmpl w:val="0542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3050BA"/>
    <w:multiLevelType w:val="hybridMultilevel"/>
    <w:tmpl w:val="90CC8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DB"/>
    <w:rsid w:val="000C7261"/>
    <w:rsid w:val="00102758"/>
    <w:rsid w:val="0014029C"/>
    <w:rsid w:val="001567AB"/>
    <w:rsid w:val="002058C7"/>
    <w:rsid w:val="00227045"/>
    <w:rsid w:val="004F02E2"/>
    <w:rsid w:val="00505929"/>
    <w:rsid w:val="006E7662"/>
    <w:rsid w:val="007859DB"/>
    <w:rsid w:val="00787ACD"/>
    <w:rsid w:val="007C2EF5"/>
    <w:rsid w:val="00804B8B"/>
    <w:rsid w:val="00855918"/>
    <w:rsid w:val="008F7BAB"/>
    <w:rsid w:val="009F749F"/>
    <w:rsid w:val="00A36906"/>
    <w:rsid w:val="00A64FCD"/>
    <w:rsid w:val="00A72835"/>
    <w:rsid w:val="00A8524C"/>
    <w:rsid w:val="00AF18BE"/>
    <w:rsid w:val="00AF2453"/>
    <w:rsid w:val="00B21EBC"/>
    <w:rsid w:val="00B8711A"/>
    <w:rsid w:val="00B91C67"/>
    <w:rsid w:val="00C14F35"/>
    <w:rsid w:val="00CD235C"/>
    <w:rsid w:val="00D564C5"/>
    <w:rsid w:val="00F417BB"/>
    <w:rsid w:val="00F7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C1EDD63D-A7C9-4D9B-9A6B-EC2DF6A0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D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A852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859DB"/>
    <w:pPr>
      <w:keepNext/>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59DB"/>
    <w:pPr>
      <w:jc w:val="center"/>
    </w:pPr>
    <w:rPr>
      <w:b/>
      <w:bCs/>
      <w:sz w:val="24"/>
      <w:szCs w:val="24"/>
    </w:rPr>
  </w:style>
  <w:style w:type="character" w:customStyle="1" w:styleId="TitleChar">
    <w:name w:val="Title Char"/>
    <w:basedOn w:val="DefaultParagraphFont"/>
    <w:link w:val="Title"/>
    <w:rsid w:val="007859DB"/>
    <w:rPr>
      <w:rFonts w:ascii="Times New Roman" w:eastAsia="Times New Roman" w:hAnsi="Times New Roman" w:cs="Times New Roman"/>
      <w:b/>
      <w:bCs/>
      <w:kern w:val="28"/>
      <w:sz w:val="24"/>
      <w:szCs w:val="24"/>
    </w:rPr>
  </w:style>
  <w:style w:type="character" w:styleId="Hyperlink">
    <w:name w:val="Hyperlink"/>
    <w:basedOn w:val="DefaultParagraphFont"/>
    <w:rsid w:val="007859DB"/>
    <w:rPr>
      <w:color w:val="0000FF"/>
      <w:u w:val="single"/>
    </w:rPr>
  </w:style>
  <w:style w:type="character" w:customStyle="1" w:styleId="Heading2Char">
    <w:name w:val="Heading 2 Char"/>
    <w:basedOn w:val="DefaultParagraphFont"/>
    <w:link w:val="Heading2"/>
    <w:rsid w:val="007859DB"/>
    <w:rPr>
      <w:rFonts w:ascii="Times New Roman" w:eastAsia="Times New Roman" w:hAnsi="Times New Roman" w:cs="Times New Roman"/>
      <w:b/>
      <w:bCs/>
      <w:kern w:val="28"/>
    </w:rPr>
  </w:style>
  <w:style w:type="paragraph" w:styleId="ListParagraph">
    <w:name w:val="List Paragraph"/>
    <w:basedOn w:val="Normal"/>
    <w:uiPriority w:val="34"/>
    <w:qFormat/>
    <w:rsid w:val="007859DB"/>
    <w:pPr>
      <w:ind w:left="720"/>
      <w:contextualSpacing/>
    </w:pPr>
  </w:style>
  <w:style w:type="character" w:customStyle="1" w:styleId="Heading1Char">
    <w:name w:val="Heading 1 Char"/>
    <w:basedOn w:val="DefaultParagraphFont"/>
    <w:link w:val="Heading1"/>
    <w:uiPriority w:val="9"/>
    <w:rsid w:val="00A8524C"/>
    <w:rPr>
      <w:rFonts w:asciiTheme="majorHAnsi" w:eastAsiaTheme="majorEastAsia" w:hAnsiTheme="majorHAnsi" w:cstheme="majorBidi"/>
      <w:color w:val="2E74B5" w:themeColor="accent1" w:themeShade="BF"/>
      <w:kern w:val="28"/>
      <w:sz w:val="32"/>
      <w:szCs w:val="32"/>
    </w:rPr>
  </w:style>
  <w:style w:type="paragraph" w:styleId="BalloonText">
    <w:name w:val="Balloon Text"/>
    <w:basedOn w:val="Normal"/>
    <w:link w:val="BalloonTextChar"/>
    <w:uiPriority w:val="99"/>
    <w:semiHidden/>
    <w:unhideWhenUsed/>
    <w:rsid w:val="00227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045"/>
    <w:rPr>
      <w:rFonts w:ascii="Segoe UI" w:eastAsia="Times New Roman"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6472">
      <w:bodyDiv w:val="1"/>
      <w:marLeft w:val="0"/>
      <w:marRight w:val="0"/>
      <w:marTop w:val="0"/>
      <w:marBottom w:val="0"/>
      <w:divBdr>
        <w:top w:val="none" w:sz="0" w:space="0" w:color="auto"/>
        <w:left w:val="none" w:sz="0" w:space="0" w:color="auto"/>
        <w:bottom w:val="none" w:sz="0" w:space="0" w:color="auto"/>
        <w:right w:val="none" w:sz="0" w:space="0" w:color="auto"/>
      </w:divBdr>
    </w:div>
    <w:div w:id="225721441">
      <w:bodyDiv w:val="1"/>
      <w:marLeft w:val="0"/>
      <w:marRight w:val="0"/>
      <w:marTop w:val="0"/>
      <w:marBottom w:val="0"/>
      <w:divBdr>
        <w:top w:val="none" w:sz="0" w:space="0" w:color="auto"/>
        <w:left w:val="none" w:sz="0" w:space="0" w:color="auto"/>
        <w:bottom w:val="none" w:sz="0" w:space="0" w:color="auto"/>
        <w:right w:val="none" w:sz="0" w:space="0" w:color="auto"/>
      </w:divBdr>
    </w:div>
    <w:div w:id="461926554">
      <w:bodyDiv w:val="1"/>
      <w:marLeft w:val="0"/>
      <w:marRight w:val="0"/>
      <w:marTop w:val="0"/>
      <w:marBottom w:val="0"/>
      <w:divBdr>
        <w:top w:val="none" w:sz="0" w:space="0" w:color="auto"/>
        <w:left w:val="none" w:sz="0" w:space="0" w:color="auto"/>
        <w:bottom w:val="none" w:sz="0" w:space="0" w:color="auto"/>
        <w:right w:val="none" w:sz="0" w:space="0" w:color="auto"/>
      </w:divBdr>
    </w:div>
    <w:div w:id="20149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rley.Flai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Flaig</dc:creator>
  <cp:keywords/>
  <dc:description/>
  <cp:lastModifiedBy>Shirley Flaig</cp:lastModifiedBy>
  <cp:revision>11</cp:revision>
  <cp:lastPrinted>2014-10-19T20:53:00Z</cp:lastPrinted>
  <dcterms:created xsi:type="dcterms:W3CDTF">2014-10-19T18:52:00Z</dcterms:created>
  <dcterms:modified xsi:type="dcterms:W3CDTF">2014-10-19T20:53:00Z</dcterms:modified>
</cp:coreProperties>
</file>