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76" w:rsidRPr="003F60D5" w:rsidRDefault="000D48AA" w:rsidP="003F60D5">
      <w:pPr>
        <w:pStyle w:val="NoSpacing"/>
        <w:ind w:left="-720"/>
        <w:jc w:val="center"/>
        <w:rPr>
          <w:rFonts w:ascii="Leelawadee" w:hAnsi="Leelawadee" w:cs="Leelawadee"/>
          <w:b/>
          <w:sz w:val="28"/>
          <w:szCs w:val="28"/>
        </w:rPr>
      </w:pPr>
      <w:bookmarkStart w:id="0" w:name="_GoBack"/>
      <w:bookmarkEnd w:id="0"/>
      <w:r>
        <w:rPr>
          <w:rFonts w:ascii="Leelawadee" w:hAnsi="Leelawadee" w:cs="Leelawadee"/>
          <w:b/>
          <w:sz w:val="28"/>
          <w:szCs w:val="28"/>
        </w:rPr>
        <w:t xml:space="preserve">    </w:t>
      </w:r>
      <w:r w:rsidR="00730257" w:rsidRPr="003F60D5">
        <w:rPr>
          <w:rFonts w:ascii="Leelawadee" w:hAnsi="Leelawadee" w:cs="Leelawadee"/>
          <w:b/>
          <w:sz w:val="28"/>
          <w:szCs w:val="28"/>
        </w:rPr>
        <w:t xml:space="preserve">Michael </w:t>
      </w:r>
      <w:r w:rsidR="00A042EA" w:rsidRPr="003F60D5">
        <w:rPr>
          <w:rFonts w:ascii="Leelawadee" w:hAnsi="Leelawadee" w:cs="Leelawadee"/>
          <w:b/>
          <w:sz w:val="28"/>
          <w:szCs w:val="28"/>
        </w:rPr>
        <w:t xml:space="preserve">L. </w:t>
      </w:r>
      <w:r w:rsidR="00730257" w:rsidRPr="003F60D5">
        <w:rPr>
          <w:rFonts w:ascii="Leelawadee" w:hAnsi="Leelawadee" w:cs="Leelawadee"/>
          <w:b/>
          <w:sz w:val="28"/>
          <w:szCs w:val="28"/>
        </w:rPr>
        <w:t>Mallory</w:t>
      </w:r>
    </w:p>
    <w:p w:rsidR="004007DE" w:rsidRPr="003F60D5" w:rsidRDefault="008B0497" w:rsidP="003F60D5">
      <w:pPr>
        <w:pStyle w:val="NoSpacing"/>
        <w:ind w:left="-720" w:right="-360"/>
        <w:jc w:val="center"/>
        <w:rPr>
          <w:rFonts w:ascii="Leelawadee" w:hAnsi="Leelawadee" w:cs="Leelawadee"/>
          <w:b/>
          <w:sz w:val="28"/>
          <w:szCs w:val="28"/>
        </w:rPr>
      </w:pPr>
      <w:r w:rsidRPr="003F60D5">
        <w:rPr>
          <w:rFonts w:ascii="Leelawadee" w:hAnsi="Leelawadee" w:cs="Leelawadee"/>
          <w:b/>
          <w:sz w:val="28"/>
          <w:szCs w:val="28"/>
        </w:rPr>
        <w:t>(720) 878-2574</w:t>
      </w:r>
    </w:p>
    <w:p w:rsidR="00C90CAC" w:rsidRDefault="0061023B" w:rsidP="00C90CAC">
      <w:pPr>
        <w:pStyle w:val="NoSpacing"/>
        <w:ind w:left="-720" w:right="-360"/>
        <w:jc w:val="center"/>
        <w:rPr>
          <w:rFonts w:ascii="Leelawadee" w:hAnsi="Leelawadee" w:cs="Leelawadee"/>
          <w:b/>
          <w:sz w:val="28"/>
          <w:szCs w:val="28"/>
        </w:rPr>
      </w:pPr>
      <w:hyperlink r:id="rId6" w:history="1">
        <w:r w:rsidR="00C90CAC" w:rsidRPr="00B30599">
          <w:rPr>
            <w:rStyle w:val="Hyperlink"/>
            <w:rFonts w:ascii="Leelawadee" w:hAnsi="Leelawadee" w:cs="Leelawadee"/>
            <w:b/>
            <w:sz w:val="28"/>
            <w:szCs w:val="28"/>
          </w:rPr>
          <w:t>mmallory06@gmail.com</w:t>
        </w:r>
      </w:hyperlink>
    </w:p>
    <w:p w:rsidR="00C90CAC" w:rsidRDefault="00C90CAC" w:rsidP="00C90CAC">
      <w:pPr>
        <w:pStyle w:val="NoSpacing"/>
        <w:ind w:left="-720" w:right="-360"/>
        <w:jc w:val="center"/>
        <w:rPr>
          <w:rFonts w:ascii="Leelawadee" w:hAnsi="Leelawadee" w:cs="Leelawadee"/>
          <w:b/>
          <w:sz w:val="28"/>
          <w:szCs w:val="28"/>
        </w:rPr>
      </w:pPr>
    </w:p>
    <w:p w:rsidR="00FA1E7C" w:rsidRPr="00A51D8B" w:rsidRDefault="00FA1E7C" w:rsidP="00FE359C">
      <w:pPr>
        <w:rPr>
          <w:rFonts w:ascii="Leelawadee" w:hAnsi="Leelawadee" w:cs="Leelawadee"/>
          <w:b/>
          <w:bCs/>
          <w:sz w:val="20"/>
          <w:szCs w:val="20"/>
        </w:rPr>
      </w:pPr>
    </w:p>
    <w:p w:rsidR="004007DE" w:rsidRPr="00A51D8B" w:rsidRDefault="004007DE" w:rsidP="00C904BF">
      <w:pPr>
        <w:pBdr>
          <w:top w:val="single" w:sz="4" w:space="1" w:color="auto"/>
          <w:left w:val="single" w:sz="4" w:space="4" w:color="auto"/>
          <w:bottom w:val="single" w:sz="4" w:space="1" w:color="auto"/>
          <w:right w:val="single" w:sz="4" w:space="4" w:color="auto"/>
          <w:between w:val="single" w:sz="4" w:space="1" w:color="auto"/>
          <w:bar w:val="single" w:sz="4" w:color="auto"/>
        </w:pBdr>
        <w:ind w:left="-720" w:right="-360"/>
        <w:jc w:val="center"/>
        <w:rPr>
          <w:rFonts w:ascii="Leelawadee" w:hAnsi="Leelawadee" w:cs="Leelawadee"/>
          <w:b/>
          <w:bCs/>
          <w:sz w:val="20"/>
          <w:szCs w:val="20"/>
        </w:rPr>
      </w:pPr>
      <w:r w:rsidRPr="00A51D8B">
        <w:rPr>
          <w:rFonts w:ascii="Leelawadee" w:hAnsi="Leelawadee" w:cs="Leelawadee"/>
          <w:b/>
          <w:bCs/>
          <w:sz w:val="20"/>
          <w:szCs w:val="20"/>
        </w:rPr>
        <w:t>PROFESSIONAL SUMMARY</w:t>
      </w:r>
    </w:p>
    <w:p w:rsidR="00C904BF" w:rsidRPr="00A51D8B" w:rsidRDefault="00C904BF" w:rsidP="004007DE">
      <w:pPr>
        <w:ind w:left="-720"/>
        <w:rPr>
          <w:rFonts w:ascii="Leelawadee" w:hAnsi="Leelawadee" w:cs="Leelawadee"/>
          <w:sz w:val="20"/>
          <w:szCs w:val="20"/>
        </w:rPr>
      </w:pPr>
    </w:p>
    <w:p w:rsidR="00162DF8" w:rsidRPr="00A51D8B" w:rsidRDefault="00162DF8" w:rsidP="00162DF8">
      <w:pPr>
        <w:ind w:left="-720"/>
        <w:rPr>
          <w:rFonts w:ascii="Leelawadee" w:hAnsi="Leelawadee" w:cs="Leelawadee"/>
          <w:sz w:val="20"/>
          <w:szCs w:val="20"/>
        </w:rPr>
      </w:pPr>
      <w:r w:rsidRPr="00A51D8B">
        <w:rPr>
          <w:rFonts w:ascii="Leelawadee" w:hAnsi="Leelawadee" w:cs="Leelawadee"/>
          <w:bCs/>
          <w:sz w:val="20"/>
          <w:szCs w:val="20"/>
        </w:rPr>
        <w:t xml:space="preserve">An experienced results-oriented Human Resources Leader </w:t>
      </w:r>
      <w:r w:rsidRPr="00A51D8B">
        <w:rPr>
          <w:rFonts w:ascii="Leelawadee" w:hAnsi="Leelawadee" w:cs="Leelawadee"/>
          <w:sz w:val="20"/>
          <w:szCs w:val="20"/>
        </w:rPr>
        <w:t>with demonstrated ability to provide humanistic, motivational, and reliable leadership and management in the Human Resources arena.  Exceptional record of success in assessing and solving organizational and personnel problems with Total Quality Principles and establishing, publishing and implementing numerous programs/procedures and policies.</w:t>
      </w:r>
    </w:p>
    <w:p w:rsidR="00F153ED" w:rsidRPr="00A51D8B" w:rsidRDefault="00F153ED" w:rsidP="00EE1D87">
      <w:pPr>
        <w:pStyle w:val="NoSpacing"/>
        <w:ind w:right="-1170"/>
        <w:rPr>
          <w:rFonts w:ascii="Leelawadee" w:hAnsi="Leelawadee" w:cs="Leelawadee"/>
          <w:sz w:val="20"/>
          <w:szCs w:val="20"/>
        </w:rPr>
      </w:pPr>
    </w:p>
    <w:p w:rsidR="00F62BA3" w:rsidRPr="00A51D8B" w:rsidRDefault="00F62BA3" w:rsidP="004959E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ind w:left="-720" w:right="-360"/>
        <w:jc w:val="center"/>
        <w:rPr>
          <w:rFonts w:ascii="Leelawadee" w:hAnsi="Leelawadee" w:cs="Leelawadee"/>
          <w:b/>
          <w:sz w:val="20"/>
          <w:szCs w:val="20"/>
        </w:rPr>
      </w:pPr>
      <w:r w:rsidRPr="00A51D8B">
        <w:rPr>
          <w:rFonts w:ascii="Leelawadee" w:hAnsi="Leelawadee" w:cs="Leelawadee"/>
          <w:b/>
          <w:sz w:val="20"/>
          <w:szCs w:val="20"/>
        </w:rPr>
        <w:t>WORK EXPERIENCE</w:t>
      </w:r>
    </w:p>
    <w:p w:rsidR="002D64F6" w:rsidRPr="00A51D8B" w:rsidRDefault="002D64F6" w:rsidP="002D64F6">
      <w:pPr>
        <w:pStyle w:val="NoSpacing"/>
        <w:ind w:left="-720" w:right="-360"/>
        <w:rPr>
          <w:rFonts w:ascii="Leelawadee" w:hAnsi="Leelawadee" w:cs="Leelawadee"/>
          <w:b/>
          <w:sz w:val="20"/>
          <w:szCs w:val="20"/>
        </w:rPr>
      </w:pPr>
    </w:p>
    <w:p w:rsidR="003F60D5" w:rsidRPr="003F60D5" w:rsidRDefault="003F60D5" w:rsidP="003F60D5">
      <w:pPr>
        <w:pStyle w:val="NoSpacing"/>
        <w:ind w:left="-720" w:right="-360"/>
        <w:rPr>
          <w:rFonts w:ascii="Leelawadee" w:hAnsi="Leelawadee" w:cs="Leelawadee"/>
          <w:b/>
          <w:sz w:val="20"/>
          <w:szCs w:val="20"/>
        </w:rPr>
      </w:pPr>
      <w:r w:rsidRPr="003F60D5">
        <w:rPr>
          <w:rFonts w:ascii="Leelawadee" w:hAnsi="Leelawadee" w:cs="Leelawadee"/>
          <w:b/>
          <w:sz w:val="20"/>
          <w:szCs w:val="20"/>
        </w:rPr>
        <w:t>VMware, Inc.</w:t>
      </w:r>
      <w:r>
        <w:rPr>
          <w:rFonts w:ascii="Leelawadee" w:hAnsi="Leelawadee" w:cs="Leelawadee"/>
          <w:b/>
          <w:sz w:val="20"/>
          <w:szCs w:val="20"/>
        </w:rPr>
        <w:t>, Broomfield, CO</w:t>
      </w:r>
      <w:r w:rsidRPr="003F60D5">
        <w:rPr>
          <w:rFonts w:ascii="Leelawadee" w:hAnsi="Leelawadee" w:cs="Leelawadee"/>
          <w:b/>
          <w:sz w:val="20"/>
          <w:szCs w:val="20"/>
        </w:rPr>
        <w:tab/>
      </w:r>
      <w:r w:rsidRPr="003F60D5">
        <w:rPr>
          <w:rFonts w:ascii="Leelawadee" w:hAnsi="Leelawadee" w:cs="Leelawadee"/>
          <w:b/>
          <w:sz w:val="20"/>
          <w:szCs w:val="20"/>
        </w:rPr>
        <w:tab/>
      </w:r>
      <w:r>
        <w:rPr>
          <w:rFonts w:ascii="Leelawadee" w:hAnsi="Leelawadee" w:cs="Leelawadee"/>
          <w:b/>
          <w:sz w:val="20"/>
          <w:szCs w:val="20"/>
        </w:rPr>
        <w:tab/>
      </w:r>
      <w:r>
        <w:rPr>
          <w:rFonts w:ascii="Leelawadee" w:hAnsi="Leelawadee" w:cs="Leelawadee"/>
          <w:b/>
          <w:sz w:val="20"/>
          <w:szCs w:val="20"/>
        </w:rPr>
        <w:tab/>
      </w:r>
      <w:r>
        <w:rPr>
          <w:rFonts w:ascii="Leelawadee" w:hAnsi="Leelawadee" w:cs="Leelawadee"/>
          <w:b/>
          <w:sz w:val="20"/>
          <w:szCs w:val="20"/>
        </w:rPr>
        <w:tab/>
      </w:r>
      <w:r>
        <w:rPr>
          <w:rFonts w:ascii="Leelawadee" w:hAnsi="Leelawadee" w:cs="Leelawadee"/>
          <w:b/>
          <w:sz w:val="20"/>
          <w:szCs w:val="20"/>
        </w:rPr>
        <w:tab/>
      </w:r>
      <w:r w:rsidR="00AC0116">
        <w:rPr>
          <w:rFonts w:ascii="Leelawadee" w:hAnsi="Leelawadee" w:cs="Leelawadee"/>
          <w:b/>
          <w:sz w:val="20"/>
          <w:szCs w:val="20"/>
        </w:rPr>
        <w:t xml:space="preserve">          April 2014</w:t>
      </w:r>
      <w:r w:rsidRPr="003F60D5">
        <w:rPr>
          <w:rFonts w:ascii="Leelawadee" w:hAnsi="Leelawadee" w:cs="Leelawadee"/>
          <w:b/>
          <w:sz w:val="20"/>
          <w:szCs w:val="20"/>
        </w:rPr>
        <w:t xml:space="preserve"> – </w:t>
      </w:r>
      <w:r w:rsidR="00AC0116">
        <w:rPr>
          <w:rFonts w:ascii="Leelawadee" w:hAnsi="Leelawadee" w:cs="Leelawadee"/>
          <w:b/>
          <w:sz w:val="20"/>
          <w:szCs w:val="20"/>
        </w:rPr>
        <w:t>April 2015</w:t>
      </w:r>
    </w:p>
    <w:p w:rsidR="003F60D5" w:rsidRPr="003F60D5" w:rsidRDefault="00AA110E" w:rsidP="003F60D5">
      <w:pPr>
        <w:pStyle w:val="NoSpacing"/>
        <w:ind w:left="-720" w:right="-360"/>
        <w:rPr>
          <w:rFonts w:ascii="Leelawadee" w:hAnsi="Leelawadee" w:cs="Leelawadee"/>
          <w:b/>
          <w:sz w:val="20"/>
          <w:szCs w:val="20"/>
        </w:rPr>
      </w:pPr>
      <w:r>
        <w:rPr>
          <w:rFonts w:ascii="Leelawadee" w:hAnsi="Leelawadee" w:cs="Leelawadee"/>
          <w:b/>
          <w:sz w:val="20"/>
          <w:szCs w:val="20"/>
        </w:rPr>
        <w:t>Employment Specialist</w:t>
      </w:r>
      <w:r w:rsidR="003F60D5" w:rsidRPr="003F60D5">
        <w:rPr>
          <w:rFonts w:ascii="Leelawadee" w:hAnsi="Leelawadee" w:cs="Leelawadee"/>
          <w:b/>
          <w:sz w:val="20"/>
          <w:szCs w:val="20"/>
        </w:rPr>
        <w:tab/>
      </w:r>
      <w:r w:rsidR="009F378A">
        <w:rPr>
          <w:rFonts w:ascii="Leelawadee" w:hAnsi="Leelawadee" w:cs="Leelawadee"/>
          <w:b/>
          <w:sz w:val="20"/>
          <w:szCs w:val="20"/>
        </w:rPr>
        <w:t>(Contract)</w:t>
      </w:r>
      <w:r w:rsidR="003F60D5" w:rsidRPr="003F60D5">
        <w:rPr>
          <w:rFonts w:ascii="Leelawadee" w:hAnsi="Leelawadee" w:cs="Leelawadee"/>
          <w:b/>
          <w:sz w:val="20"/>
          <w:szCs w:val="20"/>
        </w:rPr>
        <w:tab/>
      </w:r>
      <w:r w:rsidR="003F60D5" w:rsidRPr="003F60D5">
        <w:rPr>
          <w:rFonts w:ascii="Leelawadee" w:hAnsi="Leelawadee" w:cs="Leelawadee"/>
          <w:b/>
          <w:sz w:val="20"/>
          <w:szCs w:val="20"/>
        </w:rPr>
        <w:tab/>
      </w:r>
      <w:r w:rsidR="003F60D5" w:rsidRPr="003F60D5">
        <w:rPr>
          <w:rFonts w:ascii="Leelawadee" w:hAnsi="Leelawadee" w:cs="Leelawadee"/>
          <w:b/>
          <w:sz w:val="20"/>
          <w:szCs w:val="20"/>
        </w:rPr>
        <w:tab/>
      </w:r>
      <w:r w:rsidR="003F60D5" w:rsidRPr="003F60D5">
        <w:rPr>
          <w:rFonts w:ascii="Leelawadee" w:hAnsi="Leelawadee" w:cs="Leelawadee"/>
          <w:b/>
          <w:sz w:val="20"/>
          <w:szCs w:val="20"/>
        </w:rPr>
        <w:tab/>
      </w:r>
      <w:r w:rsidR="003F60D5" w:rsidRPr="003F60D5">
        <w:rPr>
          <w:rFonts w:ascii="Leelawadee" w:hAnsi="Leelawadee" w:cs="Leelawadee"/>
          <w:b/>
          <w:sz w:val="20"/>
          <w:szCs w:val="20"/>
        </w:rPr>
        <w:tab/>
      </w:r>
      <w:r w:rsidR="003F60D5" w:rsidRPr="003F60D5">
        <w:rPr>
          <w:rFonts w:ascii="Leelawadee" w:hAnsi="Leelawadee" w:cs="Leelawadee"/>
          <w:b/>
          <w:sz w:val="20"/>
          <w:szCs w:val="20"/>
        </w:rPr>
        <w:tab/>
      </w:r>
    </w:p>
    <w:p w:rsidR="003F60D5" w:rsidRPr="003F60D5" w:rsidRDefault="003F60D5" w:rsidP="003F60D5">
      <w:pPr>
        <w:pStyle w:val="NoSpacing"/>
        <w:ind w:left="-720" w:right="-360"/>
        <w:rPr>
          <w:rFonts w:ascii="Leelawadee" w:hAnsi="Leelawadee" w:cs="Leelawadee"/>
          <w:i/>
          <w:sz w:val="20"/>
          <w:szCs w:val="20"/>
        </w:rPr>
      </w:pPr>
      <w:r w:rsidRPr="003F60D5">
        <w:rPr>
          <w:rFonts w:ascii="Leelawadee" w:hAnsi="Leelawadee" w:cs="Leelawadee"/>
          <w:i/>
          <w:sz w:val="20"/>
          <w:szCs w:val="20"/>
        </w:rPr>
        <w:t xml:space="preserve">Effectively manages the </w:t>
      </w:r>
      <w:r w:rsidR="003F2EC0">
        <w:rPr>
          <w:rFonts w:ascii="Leelawadee" w:hAnsi="Leelawadee" w:cs="Leelawadee"/>
          <w:i/>
          <w:sz w:val="20"/>
          <w:szCs w:val="20"/>
        </w:rPr>
        <w:t>recruiting</w:t>
      </w:r>
      <w:r w:rsidRPr="003F60D5">
        <w:rPr>
          <w:rFonts w:ascii="Leelawadee" w:hAnsi="Leelawadee" w:cs="Leelawadee"/>
          <w:i/>
          <w:sz w:val="20"/>
          <w:szCs w:val="20"/>
        </w:rPr>
        <w:t xml:space="preserve"> initiatives and programs for the Customer Operations and Global Support Services (GSS) groups at a leader in IT Services and virtualization cloud infrastructure solutions.</w:t>
      </w:r>
    </w:p>
    <w:p w:rsidR="00F26AE2" w:rsidRPr="00A51D8B" w:rsidRDefault="00F26AE2" w:rsidP="00F26AE2">
      <w:pPr>
        <w:pStyle w:val="NoSpacing"/>
        <w:ind w:left="-720" w:right="-360"/>
        <w:rPr>
          <w:rFonts w:ascii="Leelawadee" w:hAnsi="Leelawadee" w:cs="Leelawadee"/>
          <w:i/>
          <w:sz w:val="20"/>
          <w:szCs w:val="20"/>
        </w:rPr>
      </w:pPr>
    </w:p>
    <w:p w:rsidR="00F26AE2" w:rsidRPr="00A51D8B" w:rsidRDefault="00F26AE2" w:rsidP="00F26AE2">
      <w:pPr>
        <w:pStyle w:val="NoSpacing"/>
        <w:ind w:left="-720" w:right="-360"/>
        <w:rPr>
          <w:rFonts w:ascii="Leelawadee" w:hAnsi="Leelawadee" w:cs="Leelawadee"/>
          <w:b/>
          <w:sz w:val="20"/>
          <w:szCs w:val="20"/>
        </w:rPr>
      </w:pPr>
      <w:r w:rsidRPr="00A51D8B">
        <w:rPr>
          <w:rFonts w:ascii="Leelawadee" w:hAnsi="Leelawadee" w:cs="Leelawadee"/>
          <w:b/>
          <w:sz w:val="20"/>
          <w:szCs w:val="20"/>
        </w:rPr>
        <w:t>Key Accomplishments: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Support the Customer Operations and Global Support Services with their staffing needs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Source qualified candidates via various avenues; internet, social media, career sites, career fairs, college campuses, and other means to attract passive or active candidates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Participate in ongoing networking and sourcing to establish a pipeline of qualified candidates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Conduct in-depth interviews by phone and in person, giving candidates a thorough understanding of VMware  and position expectations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Partner with Directors  to understand current staffing needs and forecast future staffing needs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Meet the staffing goals set by the manager</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Compile weekly/monthly activity reports, identify trends and make recommendations</w:t>
      </w:r>
    </w:p>
    <w:p w:rsidR="003F2EC0" w:rsidRPr="003F2EC0" w:rsidRDefault="003F2EC0" w:rsidP="003F2EC0">
      <w:pPr>
        <w:numPr>
          <w:ilvl w:val="0"/>
          <w:numId w:val="27"/>
        </w:numPr>
        <w:shd w:val="clear" w:color="auto" w:fill="FFFFFF"/>
        <w:spacing w:line="255" w:lineRule="atLeast"/>
        <w:ind w:left="0"/>
        <w:textAlignment w:val="baseline"/>
        <w:rPr>
          <w:rFonts w:ascii="Leelawadee" w:hAnsi="Leelawadee" w:cs="Leelawadee"/>
          <w:sz w:val="20"/>
          <w:szCs w:val="20"/>
        </w:rPr>
      </w:pPr>
      <w:r w:rsidRPr="003F2EC0">
        <w:rPr>
          <w:rFonts w:ascii="Leelawadee" w:hAnsi="Leelawadee" w:cs="Leelawadee"/>
          <w:sz w:val="20"/>
          <w:szCs w:val="20"/>
        </w:rPr>
        <w:t>Maintain professional knowledge and best practices in recruitment and training by attending educational workshops, reviewing professional publications, establishing personal networks and participating in professional societies</w:t>
      </w:r>
    </w:p>
    <w:p w:rsidR="009B5685" w:rsidRPr="00A51D8B" w:rsidRDefault="009B5685" w:rsidP="00AB00F9">
      <w:pPr>
        <w:pStyle w:val="NoSpacing"/>
        <w:ind w:right="-360"/>
        <w:rPr>
          <w:rFonts w:ascii="Leelawadee" w:hAnsi="Leelawadee" w:cs="Leelawadee"/>
          <w:b/>
          <w:sz w:val="20"/>
          <w:szCs w:val="20"/>
        </w:rPr>
      </w:pPr>
    </w:p>
    <w:p w:rsidR="00F62BA3" w:rsidRPr="00A51D8B" w:rsidRDefault="00F26AE2" w:rsidP="00F62BA3">
      <w:pPr>
        <w:pStyle w:val="NoSpacing"/>
        <w:ind w:left="-720" w:right="-360"/>
        <w:rPr>
          <w:rFonts w:ascii="Leelawadee" w:hAnsi="Leelawadee" w:cs="Leelawadee"/>
          <w:b/>
          <w:sz w:val="20"/>
          <w:szCs w:val="20"/>
        </w:rPr>
      </w:pPr>
      <w:r w:rsidRPr="00A51D8B">
        <w:rPr>
          <w:rFonts w:ascii="Leelawadee" w:hAnsi="Leelawadee" w:cs="Leelawadee"/>
          <w:b/>
          <w:sz w:val="20"/>
          <w:szCs w:val="20"/>
        </w:rPr>
        <w:t>Carolinas HealthCare System</w:t>
      </w:r>
      <w:r w:rsidR="00536F35" w:rsidRPr="00A51D8B">
        <w:rPr>
          <w:rFonts w:ascii="Leelawadee" w:hAnsi="Leelawadee" w:cs="Leelawadee"/>
          <w:b/>
          <w:sz w:val="20"/>
          <w:szCs w:val="20"/>
        </w:rPr>
        <w:t>, Charlotte, NC</w:t>
      </w:r>
      <w:r w:rsidR="00F14E4E" w:rsidRPr="00A51D8B">
        <w:rPr>
          <w:rFonts w:ascii="Leelawadee" w:hAnsi="Leelawadee" w:cs="Leelawadee"/>
          <w:b/>
          <w:sz w:val="20"/>
          <w:szCs w:val="20"/>
        </w:rPr>
        <w:tab/>
      </w:r>
      <w:r w:rsidR="00F14E4E" w:rsidRPr="00A51D8B">
        <w:rPr>
          <w:rFonts w:ascii="Leelawadee" w:hAnsi="Leelawadee" w:cs="Leelawadee"/>
          <w:b/>
          <w:sz w:val="20"/>
          <w:szCs w:val="20"/>
        </w:rPr>
        <w:tab/>
      </w:r>
      <w:r w:rsidR="00095445" w:rsidRPr="00A51D8B">
        <w:rPr>
          <w:rFonts w:ascii="Leelawadee" w:hAnsi="Leelawadee" w:cs="Leelawadee"/>
          <w:b/>
          <w:sz w:val="20"/>
          <w:szCs w:val="20"/>
        </w:rPr>
        <w:tab/>
        <w:t xml:space="preserve">                    </w:t>
      </w:r>
      <w:r w:rsidR="003F60D5">
        <w:rPr>
          <w:rFonts w:ascii="Leelawadee" w:hAnsi="Leelawadee" w:cs="Leelawadee"/>
          <w:b/>
          <w:sz w:val="20"/>
          <w:szCs w:val="20"/>
        </w:rPr>
        <w:t xml:space="preserve">  </w:t>
      </w:r>
      <w:r w:rsidR="00095445" w:rsidRPr="00A51D8B">
        <w:rPr>
          <w:rFonts w:ascii="Leelawadee" w:hAnsi="Leelawadee" w:cs="Leelawadee"/>
          <w:b/>
          <w:sz w:val="20"/>
          <w:szCs w:val="20"/>
        </w:rPr>
        <w:t>January</w:t>
      </w:r>
      <w:r w:rsidR="00F62BA3" w:rsidRPr="00A51D8B">
        <w:rPr>
          <w:rFonts w:ascii="Leelawadee" w:hAnsi="Leelawadee" w:cs="Leelawadee"/>
          <w:b/>
          <w:sz w:val="20"/>
          <w:szCs w:val="20"/>
        </w:rPr>
        <w:t xml:space="preserve"> 2012 </w:t>
      </w:r>
      <w:r w:rsidR="006C7B8C" w:rsidRPr="00A51D8B">
        <w:rPr>
          <w:rFonts w:ascii="Leelawadee" w:hAnsi="Leelawadee" w:cs="Leelawadee"/>
          <w:b/>
          <w:sz w:val="20"/>
          <w:szCs w:val="20"/>
        </w:rPr>
        <w:t>–</w:t>
      </w:r>
      <w:r w:rsidR="00F62BA3" w:rsidRPr="00A51D8B">
        <w:rPr>
          <w:rFonts w:ascii="Leelawadee" w:hAnsi="Leelawadee" w:cs="Leelawadee"/>
          <w:b/>
          <w:sz w:val="20"/>
          <w:szCs w:val="20"/>
        </w:rPr>
        <w:t xml:space="preserve"> </w:t>
      </w:r>
      <w:r w:rsidR="00AC0116">
        <w:rPr>
          <w:rFonts w:ascii="Leelawadee" w:hAnsi="Leelawadee" w:cs="Leelawadee"/>
          <w:b/>
          <w:sz w:val="20"/>
          <w:szCs w:val="20"/>
        </w:rPr>
        <w:t>March 2014</w:t>
      </w:r>
    </w:p>
    <w:p w:rsidR="00F62BA3" w:rsidRPr="00A51D8B" w:rsidRDefault="004C5A0F" w:rsidP="00F62BA3">
      <w:pPr>
        <w:pStyle w:val="NoSpacing"/>
        <w:ind w:left="-720" w:right="-360"/>
        <w:rPr>
          <w:rFonts w:ascii="Leelawadee" w:hAnsi="Leelawadee" w:cs="Leelawadee"/>
          <w:b/>
          <w:sz w:val="20"/>
          <w:szCs w:val="20"/>
        </w:rPr>
      </w:pPr>
      <w:r>
        <w:rPr>
          <w:rFonts w:ascii="Leelawadee" w:hAnsi="Leelawadee" w:cs="Leelawadee"/>
          <w:b/>
          <w:sz w:val="20"/>
          <w:szCs w:val="20"/>
        </w:rPr>
        <w:t>Recruiter</w:t>
      </w:r>
      <w:r w:rsidR="00E35984" w:rsidRPr="00A51D8B">
        <w:rPr>
          <w:rFonts w:ascii="Leelawadee" w:hAnsi="Leelawadee" w:cs="Leelawadee"/>
          <w:b/>
          <w:sz w:val="20"/>
          <w:szCs w:val="20"/>
        </w:rPr>
        <w:t xml:space="preserve"> </w:t>
      </w:r>
      <w:r w:rsidR="00B73F05">
        <w:rPr>
          <w:rFonts w:ascii="Leelawadee" w:hAnsi="Leelawadee" w:cs="Leelawadee"/>
          <w:b/>
          <w:sz w:val="20"/>
          <w:szCs w:val="20"/>
        </w:rPr>
        <w:t xml:space="preserve">/ HR Generalist </w:t>
      </w:r>
      <w:r w:rsidR="00536F35" w:rsidRPr="00A51D8B">
        <w:rPr>
          <w:rFonts w:ascii="Leelawadee" w:hAnsi="Leelawadee" w:cs="Leelawadee"/>
          <w:b/>
          <w:sz w:val="20"/>
          <w:szCs w:val="20"/>
        </w:rPr>
        <w:t>(Contract)</w:t>
      </w:r>
      <w:r w:rsidR="00E24602" w:rsidRPr="00A51D8B">
        <w:rPr>
          <w:rFonts w:ascii="Leelawadee" w:hAnsi="Leelawadee" w:cs="Leelawadee"/>
          <w:b/>
          <w:sz w:val="20"/>
          <w:szCs w:val="20"/>
        </w:rPr>
        <w:t xml:space="preserve">    </w:t>
      </w:r>
      <w:r w:rsidR="003910E5" w:rsidRPr="00A51D8B">
        <w:rPr>
          <w:rFonts w:ascii="Leelawadee" w:hAnsi="Leelawadee" w:cs="Leelawadee"/>
          <w:b/>
          <w:sz w:val="20"/>
          <w:szCs w:val="20"/>
        </w:rPr>
        <w:t xml:space="preserve">  </w:t>
      </w:r>
      <w:r w:rsidR="00226104" w:rsidRPr="00A51D8B">
        <w:rPr>
          <w:rFonts w:ascii="Leelawadee" w:hAnsi="Leelawadee" w:cs="Leelawadee"/>
          <w:b/>
          <w:sz w:val="20"/>
          <w:szCs w:val="20"/>
        </w:rPr>
        <w:t xml:space="preserve">   </w:t>
      </w:r>
      <w:r w:rsidR="004F0D4E" w:rsidRPr="00A51D8B">
        <w:rPr>
          <w:rFonts w:ascii="Leelawadee" w:hAnsi="Leelawadee" w:cs="Leelawadee"/>
          <w:b/>
          <w:sz w:val="20"/>
          <w:szCs w:val="20"/>
        </w:rPr>
        <w:t xml:space="preserve"> </w:t>
      </w:r>
      <w:r w:rsidR="00226104" w:rsidRPr="00A51D8B">
        <w:rPr>
          <w:rFonts w:ascii="Leelawadee" w:hAnsi="Leelawadee" w:cs="Leelawadee"/>
          <w:b/>
          <w:sz w:val="20"/>
          <w:szCs w:val="20"/>
        </w:rPr>
        <w:t xml:space="preserve">                            </w:t>
      </w:r>
    </w:p>
    <w:p w:rsidR="00000DE2" w:rsidRPr="00A51D8B" w:rsidRDefault="00000DE2" w:rsidP="00FA1E7C">
      <w:pPr>
        <w:tabs>
          <w:tab w:val="left" w:pos="-360"/>
        </w:tabs>
        <w:ind w:left="-720"/>
        <w:rPr>
          <w:rFonts w:ascii="Leelawadee" w:hAnsi="Leelawadee" w:cs="Leelawadee"/>
          <w:b/>
          <w:color w:val="000000"/>
          <w:sz w:val="20"/>
          <w:szCs w:val="20"/>
        </w:rPr>
      </w:pPr>
      <w:r w:rsidRPr="00A51D8B">
        <w:rPr>
          <w:rFonts w:ascii="Leelawadee" w:hAnsi="Leelawadee" w:cs="Leelawadee"/>
          <w:color w:val="000000"/>
          <w:sz w:val="20"/>
          <w:szCs w:val="20"/>
        </w:rPr>
        <w:t xml:space="preserve">Responsible for the day to day administration, marketing &amp; communication of </w:t>
      </w:r>
      <w:r w:rsidR="00F721F9" w:rsidRPr="00A51D8B">
        <w:rPr>
          <w:rFonts w:ascii="Leelawadee" w:hAnsi="Leelawadee" w:cs="Leelawadee"/>
          <w:color w:val="000000"/>
          <w:sz w:val="20"/>
          <w:szCs w:val="20"/>
        </w:rPr>
        <w:t>human resources</w:t>
      </w:r>
      <w:r w:rsidR="00F60F3C">
        <w:rPr>
          <w:rFonts w:ascii="Leelawadee" w:hAnsi="Leelawadee" w:cs="Leelawadee"/>
          <w:color w:val="000000"/>
          <w:sz w:val="20"/>
          <w:szCs w:val="20"/>
        </w:rPr>
        <w:t xml:space="preserve"> and recruiting initiatives </w:t>
      </w:r>
      <w:r w:rsidR="00F721F9" w:rsidRPr="00A51D8B">
        <w:rPr>
          <w:rFonts w:ascii="Leelawadee" w:hAnsi="Leelawadee" w:cs="Leelawadee"/>
          <w:color w:val="000000"/>
          <w:sz w:val="20"/>
          <w:szCs w:val="20"/>
        </w:rPr>
        <w:t xml:space="preserve">at a healthcare institution. </w:t>
      </w:r>
    </w:p>
    <w:p w:rsidR="00FA1E7C" w:rsidRPr="00A51D8B" w:rsidRDefault="00FA1E7C" w:rsidP="00FA1E7C">
      <w:pPr>
        <w:tabs>
          <w:tab w:val="left" w:pos="-360"/>
        </w:tabs>
        <w:ind w:left="-720"/>
        <w:rPr>
          <w:rFonts w:ascii="Leelawadee" w:hAnsi="Leelawadee" w:cs="Leelawadee"/>
          <w:b/>
          <w:color w:val="000000"/>
          <w:sz w:val="20"/>
          <w:szCs w:val="20"/>
        </w:rPr>
      </w:pPr>
    </w:p>
    <w:p w:rsidR="00000DE2" w:rsidRPr="00A51D8B" w:rsidRDefault="00902825" w:rsidP="00000DE2">
      <w:pPr>
        <w:tabs>
          <w:tab w:val="left" w:pos="-360"/>
        </w:tabs>
        <w:ind w:left="-720"/>
        <w:rPr>
          <w:rFonts w:ascii="Leelawadee" w:hAnsi="Leelawadee" w:cs="Leelawadee"/>
          <w:b/>
          <w:color w:val="000000"/>
          <w:sz w:val="20"/>
          <w:szCs w:val="20"/>
        </w:rPr>
      </w:pPr>
      <w:r w:rsidRPr="00A51D8B">
        <w:rPr>
          <w:rFonts w:ascii="Leelawadee" w:hAnsi="Leelawadee" w:cs="Leelawadee"/>
          <w:b/>
          <w:color w:val="000000"/>
          <w:sz w:val="20"/>
          <w:szCs w:val="20"/>
        </w:rPr>
        <w:t>Key Accomplishments:</w:t>
      </w:r>
    </w:p>
    <w:p w:rsidR="004C5A0F" w:rsidRPr="00A51D8B" w:rsidRDefault="004C5A0F" w:rsidP="004C5A0F">
      <w:pPr>
        <w:pStyle w:val="ListParagraph"/>
        <w:numPr>
          <w:ilvl w:val="0"/>
          <w:numId w:val="13"/>
        </w:numPr>
        <w:tabs>
          <w:tab w:val="left" w:pos="-360"/>
        </w:tabs>
        <w:rPr>
          <w:rFonts w:ascii="Leelawadee" w:hAnsi="Leelawadee" w:cs="Leelawadee"/>
          <w:b/>
          <w:color w:val="000000"/>
          <w:sz w:val="20"/>
          <w:szCs w:val="20"/>
        </w:rPr>
      </w:pPr>
      <w:r w:rsidRPr="00A51D8B">
        <w:rPr>
          <w:rFonts w:ascii="Leelawadee" w:hAnsi="Leelawadee" w:cs="Leelawadee"/>
          <w:color w:val="000000"/>
          <w:sz w:val="20"/>
          <w:szCs w:val="20"/>
        </w:rPr>
        <w:t>Handled posting of job openings and supporting paperwork, including but not limited to: notification of recruitment sources and detailed documentation of responses; tracked applicant pool for EEO recordkeeping; distribution of applicant/resumes to appropriate department heads; scheduled pre-employment drug screenings; verified employment status, hire date, and salary for all new hires</w:t>
      </w:r>
    </w:p>
    <w:p w:rsidR="004C5A0F" w:rsidRPr="004C5A0F" w:rsidRDefault="004C5A0F" w:rsidP="004C5A0F">
      <w:pPr>
        <w:numPr>
          <w:ilvl w:val="0"/>
          <w:numId w:val="13"/>
        </w:numPr>
        <w:shd w:val="clear" w:color="auto" w:fill="FFFFFF"/>
        <w:spacing w:line="255" w:lineRule="atLeast"/>
        <w:textAlignment w:val="baseline"/>
        <w:rPr>
          <w:rFonts w:ascii="Leelawadee" w:hAnsi="Leelawadee" w:cs="Leelawadee"/>
          <w:sz w:val="20"/>
          <w:szCs w:val="20"/>
        </w:rPr>
      </w:pPr>
      <w:r w:rsidRPr="004C5A0F">
        <w:rPr>
          <w:rFonts w:ascii="Leelawadee" w:hAnsi="Leelawadee" w:cs="Leelawadee"/>
          <w:sz w:val="20"/>
          <w:szCs w:val="20"/>
        </w:rPr>
        <w:t>Scheduled and coordinated interviews with candidates and the hiring teams</w:t>
      </w:r>
    </w:p>
    <w:p w:rsidR="004C5A0F" w:rsidRPr="004C5A0F" w:rsidRDefault="004C5A0F" w:rsidP="004C5A0F">
      <w:pPr>
        <w:numPr>
          <w:ilvl w:val="0"/>
          <w:numId w:val="13"/>
        </w:numPr>
        <w:shd w:val="clear" w:color="auto" w:fill="FFFFFF"/>
        <w:spacing w:line="255" w:lineRule="atLeast"/>
        <w:textAlignment w:val="baseline"/>
        <w:rPr>
          <w:rFonts w:ascii="Leelawadee" w:hAnsi="Leelawadee" w:cs="Leelawadee"/>
          <w:sz w:val="20"/>
          <w:szCs w:val="20"/>
        </w:rPr>
      </w:pPr>
      <w:r w:rsidRPr="004C5A0F">
        <w:rPr>
          <w:rFonts w:ascii="Leelawadee" w:hAnsi="Leelawadee" w:cs="Leelawadee"/>
          <w:sz w:val="20"/>
          <w:szCs w:val="20"/>
        </w:rPr>
        <w:t>Executed sourcing and recruitment campaigns in line with CHS recruitment marketing plan</w:t>
      </w:r>
    </w:p>
    <w:p w:rsidR="004C5A0F" w:rsidRPr="004C5A0F" w:rsidRDefault="004C5A0F" w:rsidP="004C5A0F">
      <w:pPr>
        <w:numPr>
          <w:ilvl w:val="0"/>
          <w:numId w:val="13"/>
        </w:numPr>
        <w:shd w:val="clear" w:color="auto" w:fill="FFFFFF"/>
        <w:spacing w:line="255" w:lineRule="atLeast"/>
        <w:textAlignment w:val="baseline"/>
        <w:rPr>
          <w:rFonts w:ascii="Leelawadee" w:hAnsi="Leelawadee" w:cs="Leelawadee"/>
          <w:sz w:val="20"/>
          <w:szCs w:val="20"/>
        </w:rPr>
      </w:pPr>
      <w:r w:rsidRPr="004C5A0F">
        <w:rPr>
          <w:rFonts w:ascii="Leelawadee" w:hAnsi="Leelawadee" w:cs="Leelawadee"/>
          <w:sz w:val="20"/>
          <w:szCs w:val="20"/>
        </w:rPr>
        <w:t>Facilitated candidate targeted events, technical and energy related communities</w:t>
      </w:r>
    </w:p>
    <w:p w:rsidR="004C5A0F" w:rsidRPr="004C5A0F" w:rsidRDefault="004C5A0F" w:rsidP="004C5A0F">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4C5A0F">
        <w:rPr>
          <w:rFonts w:ascii="Leelawadee" w:hAnsi="Leelawadee" w:cs="Leelawadee"/>
          <w:sz w:val="20"/>
          <w:szCs w:val="20"/>
          <w:shd w:val="clear" w:color="auto" w:fill="FFFFFF"/>
        </w:rPr>
        <w:t>Lead the candidate through the hiring process to ensure a positive experience and coached each candidate appropriately at every stage of the process</w:t>
      </w:r>
    </w:p>
    <w:p w:rsidR="004C5A0F" w:rsidRPr="004C5A0F" w:rsidRDefault="004C5A0F" w:rsidP="004C5A0F">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4C5A0F">
        <w:rPr>
          <w:rFonts w:ascii="Leelawadee" w:hAnsi="Leelawadee" w:cs="Leelawadee"/>
          <w:noProof/>
          <w:sz w:val="20"/>
          <w:szCs w:val="20"/>
        </w:rPr>
        <w:t>Administer compensation programs based on corporate guidelines; participates in job evaluations and pay decisions as required</w:t>
      </w:r>
    </w:p>
    <w:p w:rsidR="004C5A0F" w:rsidRPr="004C5A0F" w:rsidRDefault="004C5A0F" w:rsidP="004C5A0F">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4C5A0F">
        <w:rPr>
          <w:rFonts w:ascii="Leelawadee" w:hAnsi="Leelawadee" w:cs="Leelawadee"/>
          <w:noProof/>
          <w:sz w:val="20"/>
          <w:szCs w:val="20"/>
        </w:rPr>
        <w:t>Conducted and administered new employee orientation including distribution of all new hire paperwork and communication of all company benefits, policies, and procedures</w:t>
      </w:r>
    </w:p>
    <w:p w:rsidR="00A51D8B" w:rsidRPr="004C5A0F" w:rsidRDefault="00A51D8B" w:rsidP="00A51D8B">
      <w:pPr>
        <w:numPr>
          <w:ilvl w:val="0"/>
          <w:numId w:val="13"/>
        </w:numPr>
        <w:tabs>
          <w:tab w:val="left" w:pos="0"/>
        </w:tabs>
        <w:rPr>
          <w:rFonts w:ascii="Leelawadee" w:hAnsi="Leelawadee" w:cs="Leelawadee"/>
          <w:sz w:val="20"/>
          <w:szCs w:val="20"/>
        </w:rPr>
      </w:pPr>
      <w:r w:rsidRPr="004C5A0F">
        <w:rPr>
          <w:rFonts w:ascii="Leelawadee" w:hAnsi="Leelawadee" w:cs="Leelawadee"/>
          <w:sz w:val="20"/>
          <w:szCs w:val="20"/>
        </w:rPr>
        <w:t>Managed the company employee engagement initiatives to include conducting the annual survey and, with senior management, create programs to affect the results</w:t>
      </w:r>
    </w:p>
    <w:p w:rsidR="006143E0" w:rsidRPr="004C5A0F" w:rsidRDefault="006143E0" w:rsidP="00A87FE7">
      <w:pPr>
        <w:pStyle w:val="Achievement"/>
        <w:numPr>
          <w:ilvl w:val="0"/>
          <w:numId w:val="13"/>
        </w:numPr>
        <w:rPr>
          <w:rFonts w:ascii="Leelawadee" w:hAnsi="Leelawadee" w:cs="Leelawadee"/>
        </w:rPr>
      </w:pPr>
      <w:r w:rsidRPr="004C5A0F">
        <w:rPr>
          <w:rFonts w:ascii="Leelawadee" w:hAnsi="Leelawadee" w:cs="Leelawadee"/>
        </w:rPr>
        <w:t>Provided day-to-day performance management guidance to line management and employees (coaching, counseling and career development)</w:t>
      </w:r>
    </w:p>
    <w:p w:rsidR="006B4B93" w:rsidRPr="004C5A0F" w:rsidRDefault="006B4B93" w:rsidP="006B4B93">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4C5A0F">
        <w:rPr>
          <w:rFonts w:ascii="Leelawadee" w:hAnsi="Leelawadee" w:cs="Leelawadee"/>
          <w:noProof/>
          <w:sz w:val="20"/>
          <w:szCs w:val="20"/>
        </w:rPr>
        <w:lastRenderedPageBreak/>
        <w:t>Main contact for all employee inquiries regarding policies, procedures and programs</w:t>
      </w:r>
    </w:p>
    <w:p w:rsidR="006B4B93" w:rsidRPr="004C5A0F" w:rsidRDefault="006B4B93" w:rsidP="006B4B93">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4C5A0F">
        <w:rPr>
          <w:rFonts w:ascii="Leelawadee" w:hAnsi="Leelawadee" w:cs="Leelawadee"/>
          <w:noProof/>
          <w:sz w:val="20"/>
          <w:szCs w:val="20"/>
        </w:rPr>
        <w:t>Identifies legal requirements and government reporting regulations affecting HR functions and ensures policies, procedures, and reporting are in compliance</w:t>
      </w:r>
    </w:p>
    <w:p w:rsidR="006B4B93" w:rsidRPr="00A51D8B" w:rsidRDefault="006B4B93" w:rsidP="006B4B93">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A51D8B">
        <w:rPr>
          <w:rFonts w:ascii="Leelawadee" w:hAnsi="Leelawadee" w:cs="Leelawadee"/>
          <w:noProof/>
          <w:sz w:val="20"/>
          <w:szCs w:val="20"/>
        </w:rPr>
        <w:t>Provides support to management in the preparation of performance plans, disciplinary paperwork, and separation notices and related documentation</w:t>
      </w:r>
    </w:p>
    <w:p w:rsidR="006B4B93" w:rsidRPr="00A51D8B" w:rsidRDefault="006B4B93" w:rsidP="006B4B93">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A51D8B">
        <w:rPr>
          <w:rFonts w:ascii="Leelawadee" w:hAnsi="Leelawadee" w:cs="Leelawadee"/>
          <w:noProof/>
          <w:sz w:val="20"/>
          <w:szCs w:val="20"/>
        </w:rPr>
        <w:t>Advises and provides assistance to supervisors and managers on identifying, evaluating, and resolving employee relations issues. Ensures consistent treatment of employees and provides coaching to managers on the corrective action process</w:t>
      </w:r>
    </w:p>
    <w:p w:rsidR="006B4B93" w:rsidRPr="00A51D8B" w:rsidRDefault="006B4B93" w:rsidP="006B4B93">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A51D8B">
        <w:rPr>
          <w:rFonts w:ascii="Leelawadee" w:hAnsi="Leelawadee" w:cs="Leelawadee"/>
          <w:noProof/>
          <w:sz w:val="20"/>
          <w:szCs w:val="20"/>
        </w:rPr>
        <w:t>Ensures legal compliance by monitoring and implementing applicable Human Resources Federal and State requirements</w:t>
      </w:r>
    </w:p>
    <w:p w:rsidR="006B4B93" w:rsidRPr="00A51D8B" w:rsidRDefault="006B4B93" w:rsidP="00095445">
      <w:pPr>
        <w:pStyle w:val="ListParagraph"/>
        <w:numPr>
          <w:ilvl w:val="0"/>
          <w:numId w:val="13"/>
        </w:numPr>
        <w:overflowPunct w:val="0"/>
        <w:autoSpaceDE w:val="0"/>
        <w:autoSpaceDN w:val="0"/>
        <w:adjustRightInd w:val="0"/>
        <w:spacing w:after="40"/>
        <w:textAlignment w:val="baseline"/>
        <w:rPr>
          <w:rFonts w:ascii="Leelawadee" w:hAnsi="Leelawadee" w:cs="Leelawadee"/>
          <w:noProof/>
          <w:sz w:val="20"/>
          <w:szCs w:val="20"/>
        </w:rPr>
      </w:pPr>
      <w:r w:rsidRPr="00A51D8B">
        <w:rPr>
          <w:rFonts w:ascii="Leelawadee" w:hAnsi="Leelawadee" w:cs="Leelawadee"/>
          <w:noProof/>
          <w:sz w:val="20"/>
          <w:szCs w:val="20"/>
        </w:rPr>
        <w:t>Assists in terminations and analyzes</w:t>
      </w:r>
      <w:r w:rsidR="004A14F8" w:rsidRPr="00A51D8B">
        <w:rPr>
          <w:rFonts w:ascii="Leelawadee" w:hAnsi="Leelawadee" w:cs="Leelawadee"/>
          <w:noProof/>
          <w:sz w:val="20"/>
          <w:szCs w:val="20"/>
        </w:rPr>
        <w:t xml:space="preserve"> exit interview</w:t>
      </w:r>
      <w:r w:rsidRPr="00A51D8B">
        <w:rPr>
          <w:rFonts w:ascii="Leelawadee" w:hAnsi="Leelawadee" w:cs="Leelawadee"/>
          <w:noProof/>
          <w:sz w:val="20"/>
          <w:szCs w:val="20"/>
        </w:rPr>
        <w:t xml:space="preserve"> information to identify recurring themes and areas to address</w:t>
      </w:r>
    </w:p>
    <w:p w:rsidR="00FA1E7C" w:rsidRPr="00A51D8B" w:rsidRDefault="006B4B93" w:rsidP="00095445">
      <w:pPr>
        <w:pStyle w:val="ListParagraph"/>
        <w:numPr>
          <w:ilvl w:val="0"/>
          <w:numId w:val="13"/>
        </w:numPr>
        <w:tabs>
          <w:tab w:val="left" w:pos="-360"/>
        </w:tabs>
        <w:rPr>
          <w:rFonts w:ascii="Leelawadee" w:hAnsi="Leelawadee" w:cs="Leelawadee"/>
          <w:b/>
          <w:color w:val="000000"/>
          <w:sz w:val="20"/>
          <w:szCs w:val="20"/>
        </w:rPr>
      </w:pPr>
      <w:r w:rsidRPr="00A51D8B">
        <w:rPr>
          <w:rFonts w:ascii="Leelawadee" w:hAnsi="Leelawadee" w:cs="Leelawadee"/>
          <w:sz w:val="20"/>
          <w:szCs w:val="20"/>
        </w:rPr>
        <w:t>Support the Total Rewards function, specifically through compensation &amp; benefits analysis, survey completion, and program communication</w:t>
      </w:r>
    </w:p>
    <w:p w:rsidR="00FA1E7C" w:rsidRPr="00A51D8B" w:rsidRDefault="00FA1E7C" w:rsidP="00416F9F">
      <w:pPr>
        <w:tabs>
          <w:tab w:val="left" w:pos="-360"/>
        </w:tabs>
        <w:ind w:right="-360"/>
        <w:rPr>
          <w:rFonts w:ascii="Leelawadee" w:hAnsi="Leelawadee" w:cs="Leelawadee"/>
          <w:b/>
          <w:color w:val="000000"/>
          <w:sz w:val="20"/>
          <w:szCs w:val="20"/>
        </w:rPr>
      </w:pPr>
    </w:p>
    <w:p w:rsidR="00EC3A0D" w:rsidRPr="00A51D8B" w:rsidRDefault="00EC3A0D" w:rsidP="00EC3A0D">
      <w:pPr>
        <w:tabs>
          <w:tab w:val="left" w:pos="-360"/>
        </w:tabs>
        <w:ind w:left="-360" w:right="-360" w:hanging="360"/>
        <w:rPr>
          <w:rFonts w:ascii="Leelawadee" w:hAnsi="Leelawadee" w:cs="Leelawadee"/>
          <w:b/>
          <w:color w:val="000000"/>
          <w:sz w:val="20"/>
          <w:szCs w:val="20"/>
        </w:rPr>
      </w:pPr>
      <w:r w:rsidRPr="00A51D8B">
        <w:rPr>
          <w:rFonts w:ascii="Leelawadee" w:hAnsi="Leelawadee" w:cs="Leelawadee"/>
          <w:b/>
          <w:color w:val="000000"/>
          <w:sz w:val="20"/>
          <w:szCs w:val="20"/>
        </w:rPr>
        <w:t>Dionex Corporation</w:t>
      </w:r>
      <w:r w:rsidR="00E13E00" w:rsidRPr="00A51D8B">
        <w:rPr>
          <w:rFonts w:ascii="Leelawadee" w:hAnsi="Leelawadee" w:cs="Leelawadee"/>
          <w:b/>
          <w:color w:val="000000"/>
          <w:sz w:val="20"/>
          <w:szCs w:val="20"/>
        </w:rPr>
        <w:t xml:space="preserve">, Chicago, </w:t>
      </w:r>
      <w:r w:rsidRPr="00A51D8B">
        <w:rPr>
          <w:rFonts w:ascii="Leelawadee" w:hAnsi="Leelawadee" w:cs="Leelawadee"/>
          <w:b/>
          <w:color w:val="000000"/>
          <w:sz w:val="20"/>
          <w:szCs w:val="20"/>
        </w:rPr>
        <w:tab/>
      </w:r>
      <w:r w:rsidR="00E13E00" w:rsidRPr="00A51D8B">
        <w:rPr>
          <w:rFonts w:ascii="Leelawadee" w:hAnsi="Leelawadee" w:cs="Leelawadee"/>
          <w:b/>
          <w:color w:val="000000"/>
          <w:sz w:val="20"/>
          <w:szCs w:val="20"/>
        </w:rPr>
        <w:t>IL</w:t>
      </w:r>
      <w:r w:rsidRPr="00A51D8B">
        <w:rPr>
          <w:rFonts w:ascii="Leelawadee" w:hAnsi="Leelawadee" w:cs="Leelawadee"/>
          <w:b/>
          <w:color w:val="000000"/>
          <w:sz w:val="20"/>
          <w:szCs w:val="20"/>
        </w:rPr>
        <w:tab/>
        <w:t xml:space="preserve">                                               </w:t>
      </w:r>
      <w:r w:rsidR="0046345A" w:rsidRPr="00A51D8B">
        <w:rPr>
          <w:rFonts w:ascii="Leelawadee" w:hAnsi="Leelawadee" w:cs="Leelawadee"/>
          <w:b/>
          <w:color w:val="000000"/>
          <w:sz w:val="20"/>
          <w:szCs w:val="20"/>
        </w:rPr>
        <w:t xml:space="preserve">    </w:t>
      </w:r>
      <w:r w:rsidR="00F26AE2" w:rsidRPr="00A51D8B">
        <w:rPr>
          <w:rFonts w:ascii="Leelawadee" w:hAnsi="Leelawadee" w:cs="Leelawadee"/>
          <w:b/>
          <w:color w:val="000000"/>
          <w:sz w:val="20"/>
          <w:szCs w:val="20"/>
        </w:rPr>
        <w:t xml:space="preserve">      </w:t>
      </w:r>
      <w:r w:rsidRPr="00A51D8B">
        <w:rPr>
          <w:rFonts w:ascii="Leelawadee" w:hAnsi="Leelawadee" w:cs="Leelawadee"/>
          <w:b/>
          <w:color w:val="000000"/>
          <w:sz w:val="20"/>
          <w:szCs w:val="20"/>
        </w:rPr>
        <w:t>November 2006 – December 2011</w:t>
      </w:r>
    </w:p>
    <w:p w:rsidR="00EC3A0D" w:rsidRPr="00A51D8B" w:rsidRDefault="00A4651C" w:rsidP="00EC3A0D">
      <w:pPr>
        <w:tabs>
          <w:tab w:val="left" w:pos="-360"/>
        </w:tabs>
        <w:ind w:left="-720" w:right="-360"/>
        <w:rPr>
          <w:rFonts w:ascii="Leelawadee" w:hAnsi="Leelawadee" w:cs="Leelawadee"/>
          <w:b/>
          <w:color w:val="000000"/>
          <w:sz w:val="20"/>
          <w:szCs w:val="20"/>
        </w:rPr>
      </w:pPr>
      <w:r>
        <w:rPr>
          <w:rFonts w:ascii="Leelawadee" w:hAnsi="Leelawadee" w:cs="Leelawadee"/>
          <w:b/>
          <w:color w:val="000000"/>
          <w:sz w:val="20"/>
          <w:szCs w:val="20"/>
        </w:rPr>
        <w:t xml:space="preserve">HR Generalist / </w:t>
      </w:r>
      <w:r w:rsidR="00472334">
        <w:rPr>
          <w:rFonts w:ascii="Leelawadee" w:hAnsi="Leelawadee" w:cs="Leelawadee"/>
          <w:b/>
          <w:color w:val="000000"/>
          <w:sz w:val="20"/>
          <w:szCs w:val="20"/>
        </w:rPr>
        <w:t>Recruiter</w:t>
      </w:r>
      <w:r w:rsidR="00EC3A0D" w:rsidRPr="00A51D8B">
        <w:rPr>
          <w:rFonts w:ascii="Leelawadee" w:hAnsi="Leelawadee" w:cs="Leelawadee"/>
          <w:b/>
          <w:color w:val="000000"/>
          <w:sz w:val="20"/>
          <w:szCs w:val="20"/>
        </w:rPr>
        <w:tab/>
      </w:r>
      <w:r w:rsidR="00EC3A0D" w:rsidRPr="00A51D8B">
        <w:rPr>
          <w:rFonts w:ascii="Leelawadee" w:hAnsi="Leelawadee" w:cs="Leelawadee"/>
          <w:b/>
          <w:color w:val="000000"/>
          <w:sz w:val="20"/>
          <w:szCs w:val="20"/>
        </w:rPr>
        <w:tab/>
        <w:t xml:space="preserve">              </w:t>
      </w:r>
    </w:p>
    <w:p w:rsidR="00EC3A0D" w:rsidRPr="00A51D8B" w:rsidRDefault="00EC3A0D" w:rsidP="00EC3A0D">
      <w:pPr>
        <w:tabs>
          <w:tab w:val="left" w:pos="-360"/>
        </w:tabs>
        <w:ind w:left="-720"/>
        <w:rPr>
          <w:rFonts w:ascii="Leelawadee" w:hAnsi="Leelawadee" w:cs="Leelawadee"/>
          <w:snapToGrid w:val="0"/>
          <w:sz w:val="20"/>
          <w:szCs w:val="20"/>
        </w:rPr>
      </w:pPr>
      <w:r w:rsidRPr="00A51D8B">
        <w:rPr>
          <w:rFonts w:ascii="Leelawadee" w:hAnsi="Leelawadee" w:cs="Leelawadee"/>
          <w:snapToGrid w:val="0"/>
          <w:sz w:val="20"/>
          <w:szCs w:val="20"/>
        </w:rPr>
        <w:t>Responsible for leading, defining, implementing and overseeing human resources (HR) policies and initiatives for the U.S. and Canada Sales and Service organizations at a leading developer and manufacturer of laboratory systems.</w:t>
      </w:r>
    </w:p>
    <w:p w:rsidR="00EC3A0D" w:rsidRPr="00A51D8B" w:rsidRDefault="00EC3A0D" w:rsidP="00EC3A0D">
      <w:pPr>
        <w:tabs>
          <w:tab w:val="left" w:pos="-360"/>
        </w:tabs>
        <w:ind w:left="-720"/>
        <w:rPr>
          <w:rFonts w:ascii="Leelawadee" w:hAnsi="Leelawadee" w:cs="Leelawadee"/>
          <w:b/>
          <w:color w:val="000000"/>
          <w:sz w:val="20"/>
          <w:szCs w:val="20"/>
        </w:rPr>
      </w:pPr>
    </w:p>
    <w:p w:rsidR="00773244" w:rsidRPr="00A51D8B" w:rsidRDefault="00773244" w:rsidP="00EE1D87">
      <w:pPr>
        <w:tabs>
          <w:tab w:val="left" w:pos="-360"/>
        </w:tabs>
        <w:ind w:left="-720"/>
        <w:rPr>
          <w:rFonts w:ascii="Leelawadee" w:hAnsi="Leelawadee" w:cs="Leelawadee"/>
          <w:b/>
          <w:sz w:val="20"/>
          <w:szCs w:val="20"/>
        </w:rPr>
      </w:pPr>
      <w:r w:rsidRPr="00A51D8B">
        <w:rPr>
          <w:rFonts w:ascii="Leelawadee" w:hAnsi="Leelawadee" w:cs="Leelawadee"/>
          <w:b/>
          <w:sz w:val="20"/>
          <w:szCs w:val="20"/>
        </w:rPr>
        <w:t>Key Accomplishments:</w:t>
      </w:r>
    </w:p>
    <w:p w:rsidR="00C267AF" w:rsidRPr="00A51D8B" w:rsidRDefault="00C267AF" w:rsidP="006B4B93">
      <w:pPr>
        <w:keepNext/>
        <w:widowControl w:val="0"/>
        <w:numPr>
          <w:ilvl w:val="0"/>
          <w:numId w:val="4"/>
        </w:numPr>
        <w:tabs>
          <w:tab w:val="clear" w:pos="720"/>
          <w:tab w:val="num" w:pos="-360"/>
          <w:tab w:val="num" w:pos="0"/>
        </w:tabs>
        <w:autoSpaceDE w:val="0"/>
        <w:autoSpaceDN w:val="0"/>
        <w:adjustRightInd w:val="0"/>
        <w:ind w:left="0"/>
        <w:rPr>
          <w:rFonts w:ascii="Leelawadee" w:hAnsi="Leelawadee" w:cs="Leelawadee"/>
          <w:b/>
          <w:bCs/>
          <w:kern w:val="28"/>
          <w:sz w:val="20"/>
          <w:szCs w:val="20"/>
        </w:rPr>
      </w:pPr>
      <w:r w:rsidRPr="00A51D8B">
        <w:rPr>
          <w:rFonts w:ascii="Leelawadee" w:hAnsi="Leelawadee" w:cs="Leelawadee"/>
          <w:sz w:val="20"/>
          <w:szCs w:val="20"/>
        </w:rPr>
        <w:t xml:space="preserve">Responsible for staffing/recruiting initiatives to include: interviewing, testing, applicant tracking on-boarding and candidate pre-employment coordination </w:t>
      </w:r>
    </w:p>
    <w:p w:rsidR="006B4B93" w:rsidRPr="00A51D8B" w:rsidRDefault="006B4B93" w:rsidP="006B4B93">
      <w:pPr>
        <w:keepNext/>
        <w:widowControl w:val="0"/>
        <w:numPr>
          <w:ilvl w:val="0"/>
          <w:numId w:val="4"/>
        </w:numPr>
        <w:tabs>
          <w:tab w:val="clear" w:pos="720"/>
          <w:tab w:val="num" w:pos="-360"/>
          <w:tab w:val="num" w:pos="0"/>
        </w:tabs>
        <w:autoSpaceDE w:val="0"/>
        <w:autoSpaceDN w:val="0"/>
        <w:adjustRightInd w:val="0"/>
        <w:ind w:left="0"/>
        <w:rPr>
          <w:rFonts w:ascii="Leelawadee" w:hAnsi="Leelawadee" w:cs="Leelawadee"/>
          <w:b/>
          <w:bCs/>
          <w:kern w:val="28"/>
          <w:sz w:val="20"/>
          <w:szCs w:val="20"/>
        </w:rPr>
      </w:pPr>
      <w:r w:rsidRPr="00A51D8B">
        <w:rPr>
          <w:rFonts w:ascii="Leelawadee" w:hAnsi="Leelawadee" w:cs="Leelawadee"/>
          <w:sz w:val="20"/>
          <w:szCs w:val="20"/>
        </w:rPr>
        <w:t>Develop HR programs, including consultation, needs identification, research and monitoring, liaison with potential external suppliers, development of supporting policies, and overall implementation</w:t>
      </w:r>
    </w:p>
    <w:p w:rsidR="006B4B93" w:rsidRPr="00A51D8B" w:rsidRDefault="006B4B93" w:rsidP="006B4B93">
      <w:pPr>
        <w:keepNext/>
        <w:widowControl w:val="0"/>
        <w:tabs>
          <w:tab w:val="left" w:pos="0"/>
        </w:tabs>
        <w:autoSpaceDE w:val="0"/>
        <w:autoSpaceDN w:val="0"/>
        <w:adjustRightInd w:val="0"/>
        <w:ind w:hanging="360"/>
        <w:rPr>
          <w:rFonts w:ascii="Leelawadee" w:hAnsi="Leelawadee" w:cs="Leelawadee"/>
          <w:sz w:val="20"/>
          <w:szCs w:val="20"/>
        </w:rPr>
      </w:pPr>
      <w:r w:rsidRPr="00A51D8B">
        <w:rPr>
          <w:rFonts w:ascii="Leelawadee" w:hAnsi="Leelawadee" w:cs="Leelawadee"/>
          <w:sz w:val="20"/>
          <w:szCs w:val="20"/>
        </w:rPr>
        <w:tab/>
        <w:t>including the development and delivery of internal information sessions</w:t>
      </w:r>
    </w:p>
    <w:p w:rsidR="006B4B93" w:rsidRPr="00A51D8B" w:rsidRDefault="003F60D5"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Pr>
          <w:rFonts w:ascii="Leelawadee" w:hAnsi="Leelawadee" w:cs="Leelawadee"/>
          <w:sz w:val="20"/>
          <w:szCs w:val="20"/>
        </w:rPr>
        <w:t xml:space="preserve">Design and deliver </w:t>
      </w:r>
      <w:r w:rsidR="006B4B93" w:rsidRPr="00A51D8B">
        <w:rPr>
          <w:rFonts w:ascii="Leelawadee" w:hAnsi="Leelawadee" w:cs="Leelawadee"/>
          <w:sz w:val="20"/>
          <w:szCs w:val="20"/>
        </w:rPr>
        <w:t>policies and services across the organization</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 xml:space="preserve">Provide leadership, direction, coaching, support and guidance to leaders on all </w:t>
      </w:r>
      <w:r w:rsidR="00B532FF">
        <w:rPr>
          <w:rFonts w:ascii="Leelawadee" w:hAnsi="Leelawadee" w:cs="Leelawadee"/>
          <w:sz w:val="20"/>
          <w:szCs w:val="20"/>
        </w:rPr>
        <w:t>employee relations</w:t>
      </w:r>
      <w:r w:rsidRPr="00A51D8B">
        <w:rPr>
          <w:rFonts w:ascii="Leelawadee" w:hAnsi="Leelawadee" w:cs="Leelawadee"/>
          <w:sz w:val="20"/>
          <w:szCs w:val="20"/>
        </w:rPr>
        <w:t xml:space="preserve"> issues </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 xml:space="preserve">Liaising, collaborating and contracting with Divisional HR groups </w:t>
      </w:r>
      <w:r w:rsidR="00EC3A0D" w:rsidRPr="00A51D8B">
        <w:rPr>
          <w:rFonts w:ascii="Leelawadee" w:hAnsi="Leelawadee" w:cs="Leelawadee"/>
          <w:sz w:val="20"/>
          <w:szCs w:val="20"/>
        </w:rPr>
        <w:t xml:space="preserve">on the interpretation of Dionex </w:t>
      </w:r>
      <w:r w:rsidRPr="00A51D8B">
        <w:rPr>
          <w:rFonts w:ascii="Leelawadee" w:hAnsi="Leelawadee" w:cs="Leelawadee"/>
          <w:sz w:val="20"/>
          <w:szCs w:val="20"/>
        </w:rPr>
        <w:t>policies, alignment of strategies and business needs</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Responsible for soliciting feedback with regard to existing programs and services, and seeking input for the development of new programs/services</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Lead and represent the HR perspective with strength and balance on all strategic and operational issues</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Facilitate the effective and efficient resolution of issues, and provide support in areas where additional resources or specialized knowledge is required</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 xml:space="preserve">Contributing constructively to the development of HR processes and systems that are aligned across </w:t>
      </w:r>
      <w:r w:rsidR="00EC3A0D" w:rsidRPr="00A51D8B">
        <w:rPr>
          <w:rFonts w:ascii="Leelawadee" w:hAnsi="Leelawadee" w:cs="Leelawadee"/>
          <w:sz w:val="20"/>
          <w:szCs w:val="20"/>
        </w:rPr>
        <w:t>Dionex</w:t>
      </w:r>
      <w:r w:rsidRPr="00A51D8B">
        <w:rPr>
          <w:rFonts w:ascii="Leelawadee" w:hAnsi="Leelawadee" w:cs="Leelawadee"/>
          <w:sz w:val="20"/>
          <w:szCs w:val="20"/>
        </w:rPr>
        <w:t xml:space="preserve"> </w:t>
      </w:r>
      <w:r w:rsidRPr="00A51D8B">
        <w:rPr>
          <w:rFonts w:ascii="Leelawadee" w:hAnsi="Leelawadee" w:cs="Leelawadee"/>
          <w:sz w:val="20"/>
          <w:szCs w:val="20"/>
        </w:rPr>
        <w:br/>
        <w:t>Make recommendations to Managers and staff on employee relations issues</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Execute revisions to current policies and create new policies if needed</w:t>
      </w:r>
    </w:p>
    <w:p w:rsidR="006B4B93" w:rsidRPr="00A51D8B" w:rsidRDefault="006B4B93" w:rsidP="006B4B93">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 xml:space="preserve">Facilitate training programs </w:t>
      </w:r>
    </w:p>
    <w:p w:rsidR="005E7A22" w:rsidRPr="00CF1FB4" w:rsidRDefault="006B4B93" w:rsidP="00CF1FB4">
      <w:pPr>
        <w:pStyle w:val="ListParagraph"/>
        <w:keepNext/>
        <w:widowControl w:val="0"/>
        <w:numPr>
          <w:ilvl w:val="0"/>
          <w:numId w:val="4"/>
        </w:numPr>
        <w:tabs>
          <w:tab w:val="clear" w:pos="720"/>
          <w:tab w:val="num" w:pos="-450"/>
          <w:tab w:val="left" w:pos="-360"/>
          <w:tab w:val="num" w:pos="0"/>
        </w:tabs>
        <w:autoSpaceDE w:val="0"/>
        <w:autoSpaceDN w:val="0"/>
        <w:adjustRightInd w:val="0"/>
        <w:ind w:left="0"/>
        <w:rPr>
          <w:rFonts w:ascii="Leelawadee" w:hAnsi="Leelawadee" w:cs="Leelawadee"/>
          <w:sz w:val="20"/>
          <w:szCs w:val="20"/>
        </w:rPr>
      </w:pPr>
      <w:r w:rsidRPr="00A51D8B">
        <w:rPr>
          <w:rFonts w:ascii="Leelawadee" w:hAnsi="Leelawadee" w:cs="Leelawadee"/>
          <w:sz w:val="20"/>
          <w:szCs w:val="20"/>
        </w:rPr>
        <w:t>Participate in special HR projects e.g., job evaluation, orientation of new staff, employee recognition, employee survey</w:t>
      </w:r>
      <w:r w:rsidRPr="00A51D8B">
        <w:rPr>
          <w:rFonts w:ascii="Leelawadee" w:hAnsi="Leelawadee" w:cs="Leelawadee"/>
          <w:sz w:val="20"/>
          <w:szCs w:val="20"/>
        </w:rPr>
        <w:br/>
      </w:r>
    </w:p>
    <w:p w:rsidR="00DF50C2" w:rsidRPr="001F4C0B" w:rsidRDefault="00DF50C2" w:rsidP="00DF50C2">
      <w:pPr>
        <w:pStyle w:val="NoSpacing"/>
        <w:ind w:left="-360" w:hanging="360"/>
        <w:rPr>
          <w:rFonts w:ascii="Leelawadee" w:hAnsi="Leelawadee" w:cs="Leelawadee"/>
          <w:b/>
          <w:sz w:val="20"/>
          <w:szCs w:val="20"/>
        </w:rPr>
      </w:pPr>
      <w:r>
        <w:rPr>
          <w:rFonts w:ascii="Leelawadee" w:hAnsi="Leelawadee" w:cs="Leelawadee"/>
          <w:b/>
          <w:sz w:val="20"/>
          <w:szCs w:val="20"/>
        </w:rPr>
        <w:t xml:space="preserve">Vertis, Inc., </w:t>
      </w:r>
      <w:r w:rsidRPr="001F4C0B">
        <w:rPr>
          <w:rFonts w:ascii="Leelawadee" w:hAnsi="Leelawadee" w:cs="Leelawadee"/>
          <w:b/>
          <w:sz w:val="20"/>
          <w:szCs w:val="20"/>
        </w:rPr>
        <w:t>Columbus, O</w:t>
      </w:r>
      <w:r>
        <w:rPr>
          <w:rFonts w:ascii="Leelawadee" w:hAnsi="Leelawadee" w:cs="Leelawadee"/>
          <w:b/>
          <w:sz w:val="20"/>
          <w:szCs w:val="20"/>
        </w:rPr>
        <w:t>H                                                                            September 2002 – October 2006</w:t>
      </w:r>
    </w:p>
    <w:p w:rsidR="00DF50C2" w:rsidRPr="001F4C0B" w:rsidRDefault="00A4651C" w:rsidP="00DF50C2">
      <w:pPr>
        <w:pStyle w:val="NoSpacing"/>
        <w:ind w:left="-720"/>
        <w:rPr>
          <w:rFonts w:ascii="Leelawadee" w:hAnsi="Leelawadee" w:cs="Leelawadee"/>
          <w:b/>
          <w:sz w:val="20"/>
          <w:szCs w:val="20"/>
        </w:rPr>
      </w:pPr>
      <w:r>
        <w:rPr>
          <w:rFonts w:ascii="Leelawadee" w:hAnsi="Leelawadee" w:cs="Leelawadee"/>
          <w:b/>
          <w:sz w:val="20"/>
          <w:szCs w:val="20"/>
        </w:rPr>
        <w:t>HR Generalist / Recruiting Assistant</w:t>
      </w:r>
      <w:r w:rsidR="00DF50C2" w:rsidRPr="001F4C0B">
        <w:rPr>
          <w:rFonts w:ascii="Leelawadee" w:hAnsi="Leelawadee" w:cs="Leelawadee"/>
          <w:b/>
          <w:sz w:val="20"/>
          <w:szCs w:val="20"/>
        </w:rPr>
        <w:t xml:space="preserve">                                                                                    </w:t>
      </w:r>
    </w:p>
    <w:p w:rsidR="00DF50C2" w:rsidRPr="00607E63" w:rsidRDefault="00DF50C2" w:rsidP="00DF50C2">
      <w:pPr>
        <w:pStyle w:val="BodyText3"/>
        <w:ind w:left="-720"/>
        <w:rPr>
          <w:rFonts w:ascii="Leelawadee" w:hAnsi="Leelawadee" w:cs="Leelawadee"/>
          <w:i/>
          <w:sz w:val="20"/>
          <w:szCs w:val="20"/>
        </w:rPr>
      </w:pPr>
      <w:r w:rsidRPr="00607E63">
        <w:rPr>
          <w:rFonts w:ascii="Leelawadee" w:hAnsi="Leelawadee" w:cs="Leelawadee"/>
          <w:i/>
          <w:sz w:val="20"/>
          <w:szCs w:val="20"/>
        </w:rPr>
        <w:t xml:space="preserve">Lead the full scope of human resources generalist </w:t>
      </w:r>
      <w:r>
        <w:rPr>
          <w:rFonts w:ascii="Leelawadee" w:hAnsi="Leelawadee" w:cs="Leelawadee"/>
          <w:i/>
          <w:sz w:val="20"/>
          <w:szCs w:val="20"/>
        </w:rPr>
        <w:t xml:space="preserve">and recruiting </w:t>
      </w:r>
      <w:r w:rsidRPr="00607E63">
        <w:rPr>
          <w:rFonts w:ascii="Leelawadee" w:hAnsi="Leelawadee" w:cs="Leelawadee"/>
          <w:i/>
          <w:sz w:val="20"/>
          <w:szCs w:val="20"/>
        </w:rPr>
        <w:t xml:space="preserve">responsibilities at a </w:t>
      </w:r>
      <w:r w:rsidRPr="00607E63">
        <w:rPr>
          <w:rFonts w:ascii="Arial" w:hAnsi="Arial" w:cs="Arial"/>
          <w:i/>
          <w:color w:val="000000"/>
          <w:sz w:val="18"/>
          <w:szCs w:val="18"/>
          <w:shd w:val="clear" w:color="auto" w:fill="FFFFFF"/>
        </w:rPr>
        <w:t>results-driven marketing communications company that delivers inventive advertising, direct marketing and interactive solutions to prominent brands across North America.</w:t>
      </w:r>
    </w:p>
    <w:p w:rsidR="00DF50C2" w:rsidRPr="001F4C0B" w:rsidRDefault="00DF50C2" w:rsidP="00DF50C2">
      <w:pPr>
        <w:pStyle w:val="NoSpacing"/>
        <w:ind w:left="-180" w:hanging="540"/>
        <w:rPr>
          <w:rFonts w:ascii="Leelawadee" w:hAnsi="Leelawadee" w:cs="Leelawadee"/>
          <w:b/>
          <w:sz w:val="20"/>
          <w:szCs w:val="20"/>
        </w:rPr>
      </w:pPr>
      <w:r w:rsidRPr="001F4C0B">
        <w:rPr>
          <w:rFonts w:ascii="Leelawadee" w:hAnsi="Leelawadee" w:cs="Leelawadee"/>
          <w:b/>
          <w:sz w:val="20"/>
          <w:szCs w:val="20"/>
        </w:rPr>
        <w:t>Key Accomplishments:</w:t>
      </w:r>
    </w:p>
    <w:p w:rsidR="00DF50C2" w:rsidRPr="001F4C0B" w:rsidRDefault="00DF50C2" w:rsidP="00DF50C2">
      <w:pPr>
        <w:pStyle w:val="NoSpacing"/>
        <w:numPr>
          <w:ilvl w:val="0"/>
          <w:numId w:val="26"/>
        </w:numPr>
        <w:ind w:left="0"/>
        <w:rPr>
          <w:rFonts w:ascii="Leelawadee" w:hAnsi="Leelawadee" w:cs="Leelawadee"/>
          <w:b/>
          <w:sz w:val="20"/>
          <w:szCs w:val="20"/>
        </w:rPr>
      </w:pPr>
      <w:r w:rsidRPr="001F4C0B">
        <w:rPr>
          <w:rFonts w:ascii="Leelawadee" w:eastAsia="Times New Roman" w:hAnsi="Leelawadee" w:cs="Leelawadee"/>
          <w:color w:val="000000"/>
          <w:sz w:val="20"/>
          <w:szCs w:val="20"/>
        </w:rPr>
        <w:t>Managed recruitment efforts for all positions; monitored career path program</w:t>
      </w:r>
      <w:r>
        <w:rPr>
          <w:rFonts w:ascii="Leelawadee" w:eastAsia="Times New Roman" w:hAnsi="Leelawadee" w:cs="Leelawadee"/>
          <w:color w:val="000000"/>
          <w:sz w:val="20"/>
          <w:szCs w:val="20"/>
        </w:rPr>
        <w:t>; job postings; facilitated interviews</w:t>
      </w:r>
    </w:p>
    <w:p w:rsidR="00DF50C2" w:rsidRPr="001F4C0B" w:rsidRDefault="00DF50C2" w:rsidP="00DF50C2">
      <w:pPr>
        <w:pStyle w:val="NoSpacing"/>
        <w:numPr>
          <w:ilvl w:val="0"/>
          <w:numId w:val="26"/>
        </w:numPr>
        <w:ind w:left="0"/>
        <w:rPr>
          <w:rFonts w:ascii="Leelawadee" w:hAnsi="Leelawadee" w:cs="Leelawadee"/>
          <w:b/>
          <w:sz w:val="20"/>
          <w:szCs w:val="20"/>
        </w:rPr>
      </w:pPr>
      <w:r w:rsidRPr="001F4C0B">
        <w:rPr>
          <w:rFonts w:ascii="Leelawadee" w:hAnsi="Leelawadee" w:cs="Leelawadee"/>
          <w:sz w:val="20"/>
          <w:szCs w:val="20"/>
        </w:rPr>
        <w:t>Facilitated employee orientation and benefits training for new hires</w:t>
      </w:r>
    </w:p>
    <w:p w:rsidR="00DF50C2" w:rsidRPr="001F4C0B" w:rsidRDefault="00DF50C2" w:rsidP="00DF50C2">
      <w:pPr>
        <w:pStyle w:val="NoSpacing"/>
        <w:numPr>
          <w:ilvl w:val="0"/>
          <w:numId w:val="26"/>
        </w:numPr>
        <w:ind w:left="0"/>
        <w:rPr>
          <w:rFonts w:ascii="Leelawadee" w:hAnsi="Leelawadee" w:cs="Leelawadee"/>
          <w:b/>
          <w:sz w:val="20"/>
          <w:szCs w:val="20"/>
        </w:rPr>
      </w:pPr>
      <w:r w:rsidRPr="001F4C0B">
        <w:rPr>
          <w:rFonts w:ascii="Leelawadee" w:eastAsia="Times New Roman" w:hAnsi="Leelawadee" w:cs="Leelawadee"/>
          <w:color w:val="000000"/>
          <w:sz w:val="20"/>
          <w:szCs w:val="20"/>
        </w:rPr>
        <w:t>Administered various human resources plans and procedures for all company personnel; assisted in development and implementation of personnel policies and procedures; prepared and maintained employee handbook and HR policies and procedures</w:t>
      </w:r>
    </w:p>
    <w:p w:rsidR="00DF50C2" w:rsidRPr="00804D08" w:rsidRDefault="00DF50C2" w:rsidP="00DF50C2">
      <w:pPr>
        <w:pStyle w:val="NoSpacing"/>
        <w:numPr>
          <w:ilvl w:val="0"/>
          <w:numId w:val="26"/>
        </w:numPr>
        <w:ind w:left="0"/>
        <w:rPr>
          <w:rFonts w:ascii="Leelawadee" w:hAnsi="Leelawadee" w:cs="Leelawadee"/>
          <w:b/>
          <w:sz w:val="20"/>
          <w:szCs w:val="20"/>
        </w:rPr>
      </w:pPr>
      <w:r>
        <w:rPr>
          <w:rFonts w:ascii="Leelawadee" w:eastAsia="Times New Roman" w:hAnsi="Leelawadee" w:cs="Leelawadee"/>
          <w:color w:val="000000"/>
          <w:sz w:val="20"/>
          <w:szCs w:val="20"/>
        </w:rPr>
        <w:t>Served as backup for biweekly payroll using PeopleSoft HRIS/Payroll</w:t>
      </w:r>
    </w:p>
    <w:p w:rsidR="00DF50C2" w:rsidRPr="001F4C0B" w:rsidRDefault="00DF50C2" w:rsidP="00DF50C2">
      <w:pPr>
        <w:pStyle w:val="NoSpacing"/>
        <w:numPr>
          <w:ilvl w:val="0"/>
          <w:numId w:val="26"/>
        </w:numPr>
        <w:ind w:left="0"/>
        <w:rPr>
          <w:rFonts w:ascii="Leelawadee" w:hAnsi="Leelawadee" w:cs="Leelawadee"/>
          <w:b/>
          <w:sz w:val="20"/>
          <w:szCs w:val="20"/>
        </w:rPr>
      </w:pPr>
      <w:r w:rsidRPr="001F4C0B">
        <w:rPr>
          <w:rFonts w:ascii="Leelawadee" w:eastAsia="Times New Roman" w:hAnsi="Leelawadee" w:cs="Leelawadee"/>
          <w:color w:val="000000"/>
          <w:sz w:val="20"/>
          <w:szCs w:val="20"/>
        </w:rPr>
        <w:t>Developed and maintained affirmative action program; files EEO-1 report annually; maintained other records, reports, and logs to conform to EEO regulations</w:t>
      </w:r>
    </w:p>
    <w:p w:rsidR="00DF50C2" w:rsidRPr="001F4C0B" w:rsidRDefault="00DF50C2" w:rsidP="00DF50C2">
      <w:pPr>
        <w:pStyle w:val="NoSpacing"/>
        <w:numPr>
          <w:ilvl w:val="0"/>
          <w:numId w:val="26"/>
        </w:numPr>
        <w:ind w:left="0"/>
        <w:rPr>
          <w:rFonts w:ascii="Leelawadee" w:hAnsi="Leelawadee" w:cs="Leelawadee"/>
          <w:b/>
          <w:sz w:val="20"/>
          <w:szCs w:val="20"/>
        </w:rPr>
      </w:pPr>
      <w:r w:rsidRPr="001F4C0B">
        <w:rPr>
          <w:rFonts w:ascii="Leelawadee" w:eastAsia="Times New Roman" w:hAnsi="Leelawadee" w:cs="Leelawadee"/>
          <w:color w:val="000000"/>
          <w:sz w:val="20"/>
          <w:szCs w:val="20"/>
        </w:rPr>
        <w:lastRenderedPageBreak/>
        <w:t>Handled employee relations counseling and exit interviewing</w:t>
      </w:r>
    </w:p>
    <w:p w:rsidR="00DF50C2" w:rsidRPr="001F4C0B" w:rsidRDefault="00DF50C2" w:rsidP="00DF50C2">
      <w:pPr>
        <w:pStyle w:val="NoSpacing"/>
        <w:numPr>
          <w:ilvl w:val="0"/>
          <w:numId w:val="26"/>
        </w:numPr>
        <w:ind w:left="0"/>
        <w:rPr>
          <w:rFonts w:ascii="Leelawadee" w:hAnsi="Leelawadee" w:cs="Leelawadee"/>
          <w:b/>
          <w:sz w:val="20"/>
          <w:szCs w:val="20"/>
        </w:rPr>
      </w:pPr>
      <w:r w:rsidRPr="001F4C0B">
        <w:rPr>
          <w:rFonts w:ascii="Leelawadee" w:eastAsia="Times New Roman" w:hAnsi="Leelawadee" w:cs="Leelawadee"/>
          <w:color w:val="000000"/>
          <w:sz w:val="20"/>
          <w:szCs w:val="20"/>
        </w:rPr>
        <w:t>Maintained Human Resource Information System records and compiled reports from database</w:t>
      </w:r>
    </w:p>
    <w:p w:rsidR="00DF50C2" w:rsidRDefault="00DF50C2" w:rsidP="00DF50C2">
      <w:pPr>
        <w:pStyle w:val="NoSpacing"/>
        <w:numPr>
          <w:ilvl w:val="0"/>
          <w:numId w:val="26"/>
        </w:numPr>
        <w:ind w:left="0"/>
        <w:rPr>
          <w:rFonts w:ascii="Leelawadee" w:hAnsi="Leelawadee" w:cs="Leelawadee"/>
          <w:b/>
          <w:sz w:val="20"/>
          <w:szCs w:val="20"/>
        </w:rPr>
      </w:pPr>
      <w:r w:rsidRPr="001F4C0B">
        <w:rPr>
          <w:rFonts w:ascii="Leelawadee" w:eastAsia="Times New Roman" w:hAnsi="Leelawadee" w:cs="Leelawadee"/>
          <w:color w:val="000000"/>
          <w:sz w:val="20"/>
          <w:szCs w:val="20"/>
        </w:rPr>
        <w:t xml:space="preserve">Maintained compliance with federal and state regulations concerning </w:t>
      </w:r>
      <w:r>
        <w:rPr>
          <w:rFonts w:ascii="Leelawadee" w:eastAsia="Times New Roman" w:hAnsi="Leelawadee" w:cs="Leelawadee"/>
          <w:color w:val="000000"/>
          <w:sz w:val="20"/>
          <w:szCs w:val="20"/>
        </w:rPr>
        <w:t>employment hiring practices</w:t>
      </w:r>
    </w:p>
    <w:p w:rsidR="0082732D" w:rsidRPr="00A51D8B" w:rsidRDefault="0050716B" w:rsidP="002E544A">
      <w:pPr>
        <w:pStyle w:val="Institution"/>
        <w:rPr>
          <w:rFonts w:ascii="Leelawadee" w:hAnsi="Leelawadee" w:cs="Leelawadee"/>
          <w:sz w:val="20"/>
          <w:szCs w:val="20"/>
        </w:rPr>
      </w:pPr>
      <w:r w:rsidRPr="00A51D8B">
        <w:rPr>
          <w:rFonts w:ascii="Leelawadee" w:hAnsi="Leelawadee" w:cs="Leelawadee"/>
          <w:sz w:val="20"/>
          <w:szCs w:val="20"/>
        </w:rPr>
        <w:t>Education</w:t>
      </w:r>
    </w:p>
    <w:p w:rsidR="00CF3F89" w:rsidRPr="00A51D8B" w:rsidRDefault="00CF3F89" w:rsidP="000C76DB">
      <w:pPr>
        <w:pStyle w:val="SectionTitle"/>
        <w:rPr>
          <w:rFonts w:ascii="Leelawadee" w:hAnsi="Leelawadee" w:cs="Leelawadee"/>
          <w:spacing w:val="0"/>
        </w:rPr>
      </w:pPr>
    </w:p>
    <w:p w:rsidR="0050716B" w:rsidRPr="00A51D8B" w:rsidRDefault="0050716B" w:rsidP="00655B12">
      <w:pPr>
        <w:pStyle w:val="SectionTitle"/>
        <w:ind w:hanging="720"/>
        <w:rPr>
          <w:rFonts w:ascii="Leelawadee" w:hAnsi="Leelawadee" w:cs="Leelawadee"/>
          <w:spacing w:val="0"/>
        </w:rPr>
      </w:pPr>
      <w:r w:rsidRPr="00A51D8B">
        <w:rPr>
          <w:rFonts w:ascii="Leelawadee" w:hAnsi="Leelawadee" w:cs="Leelawadee"/>
          <w:spacing w:val="0"/>
        </w:rPr>
        <w:t xml:space="preserve">Columbus State </w:t>
      </w:r>
      <w:r w:rsidR="0082732D" w:rsidRPr="00A51D8B">
        <w:rPr>
          <w:rFonts w:ascii="Leelawadee" w:hAnsi="Leelawadee" w:cs="Leelawadee"/>
          <w:spacing w:val="0"/>
        </w:rPr>
        <w:t xml:space="preserve">Community College </w:t>
      </w:r>
      <w:r w:rsidRPr="00A51D8B">
        <w:rPr>
          <w:rFonts w:ascii="Leelawadee" w:hAnsi="Leelawadee" w:cs="Leelawadee"/>
          <w:spacing w:val="0"/>
        </w:rPr>
        <w:t xml:space="preserve"> </w:t>
      </w:r>
    </w:p>
    <w:p w:rsidR="0050716B" w:rsidRPr="00A51D8B" w:rsidRDefault="0050716B" w:rsidP="00655B12">
      <w:pPr>
        <w:pStyle w:val="SectionTitle"/>
        <w:ind w:hanging="720"/>
        <w:rPr>
          <w:rFonts w:ascii="Leelawadee" w:hAnsi="Leelawadee" w:cs="Leelawadee"/>
          <w:spacing w:val="0"/>
        </w:rPr>
      </w:pPr>
      <w:r w:rsidRPr="00A51D8B">
        <w:rPr>
          <w:rFonts w:ascii="Leelawadee" w:hAnsi="Leelawadee" w:cs="Leelawadee"/>
          <w:spacing w:val="0"/>
        </w:rPr>
        <w:t xml:space="preserve">Associate of Applied Science (AAS) – Labor &amp; Human Resources Mgmt.  </w:t>
      </w:r>
    </w:p>
    <w:p w:rsidR="00EC2465" w:rsidRPr="00A51D8B" w:rsidRDefault="00EC2465" w:rsidP="00773244">
      <w:pPr>
        <w:pStyle w:val="NoSpacing"/>
        <w:ind w:right="-360"/>
        <w:rPr>
          <w:rFonts w:ascii="Leelawadee" w:hAnsi="Leelawadee" w:cs="Leelawadee"/>
          <w:b/>
          <w:sz w:val="20"/>
          <w:szCs w:val="20"/>
        </w:rPr>
      </w:pPr>
    </w:p>
    <w:p w:rsidR="00E86F14" w:rsidRPr="00A51D8B" w:rsidRDefault="002058AC" w:rsidP="002E544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ind w:right="-360" w:hanging="720"/>
        <w:jc w:val="center"/>
        <w:rPr>
          <w:rFonts w:ascii="Leelawadee" w:hAnsi="Leelawadee" w:cs="Leelawadee"/>
          <w:b/>
          <w:sz w:val="20"/>
          <w:szCs w:val="20"/>
        </w:rPr>
      </w:pPr>
      <w:r w:rsidRPr="00A51D8B">
        <w:rPr>
          <w:rFonts w:ascii="Leelawadee" w:hAnsi="Leelawadee" w:cs="Leelawadee"/>
          <w:b/>
          <w:sz w:val="20"/>
          <w:szCs w:val="20"/>
        </w:rPr>
        <w:t>Associations</w:t>
      </w:r>
    </w:p>
    <w:p w:rsidR="000D2F72" w:rsidRPr="00A51D8B" w:rsidRDefault="000D2F72" w:rsidP="000D2F72">
      <w:pPr>
        <w:pStyle w:val="NoSpacing"/>
        <w:ind w:right="-360"/>
        <w:jc w:val="center"/>
        <w:rPr>
          <w:rFonts w:ascii="Leelawadee" w:hAnsi="Leelawadee" w:cs="Leelawadee"/>
          <w:b/>
          <w:sz w:val="20"/>
          <w:szCs w:val="20"/>
        </w:rPr>
      </w:pPr>
    </w:p>
    <w:p w:rsidR="00C30FDB" w:rsidRPr="00A51D8B" w:rsidRDefault="00876D17" w:rsidP="00C30FDB">
      <w:pPr>
        <w:pStyle w:val="NoSpacing"/>
        <w:ind w:right="-360" w:hanging="720"/>
        <w:rPr>
          <w:rFonts w:ascii="Leelawadee" w:hAnsi="Leelawadee" w:cs="Leelawadee"/>
          <w:sz w:val="20"/>
          <w:szCs w:val="20"/>
        </w:rPr>
      </w:pPr>
      <w:r w:rsidRPr="00A51D8B">
        <w:rPr>
          <w:rFonts w:ascii="Leelawadee" w:hAnsi="Leelawadee" w:cs="Leelawadee"/>
          <w:sz w:val="20"/>
          <w:szCs w:val="20"/>
        </w:rPr>
        <w:t xml:space="preserve">Denver </w:t>
      </w:r>
      <w:r w:rsidR="00C30FDB" w:rsidRPr="00A51D8B">
        <w:rPr>
          <w:rFonts w:ascii="Leelawadee" w:hAnsi="Leelawadee" w:cs="Leelawadee"/>
          <w:sz w:val="20"/>
          <w:szCs w:val="20"/>
        </w:rPr>
        <w:t xml:space="preserve">SHRM (Society Human Resources Management) Chapter </w:t>
      </w:r>
    </w:p>
    <w:p w:rsidR="002058AC" w:rsidRPr="00A51D8B" w:rsidRDefault="00D061F4" w:rsidP="00D061F4">
      <w:pPr>
        <w:pStyle w:val="NoSpacing"/>
        <w:ind w:right="-360" w:hanging="720"/>
        <w:rPr>
          <w:rFonts w:ascii="Leelawadee" w:hAnsi="Leelawadee" w:cs="Leelawadee"/>
          <w:sz w:val="20"/>
          <w:szCs w:val="20"/>
        </w:rPr>
      </w:pPr>
      <w:r w:rsidRPr="00A51D8B">
        <w:rPr>
          <w:rFonts w:ascii="Leelawadee" w:hAnsi="Leelawadee" w:cs="Leelawadee"/>
          <w:sz w:val="20"/>
          <w:szCs w:val="20"/>
        </w:rPr>
        <w:t xml:space="preserve">Columbus SHRM (Society Human Resources Management) Chapter </w:t>
      </w:r>
      <w:r w:rsidR="00F44C68" w:rsidRPr="00A51D8B">
        <w:rPr>
          <w:rFonts w:ascii="Leelawadee" w:hAnsi="Leelawadee" w:cs="Leelawadee"/>
          <w:sz w:val="20"/>
          <w:szCs w:val="20"/>
        </w:rPr>
        <w:t xml:space="preserve"> </w:t>
      </w:r>
    </w:p>
    <w:p w:rsidR="00E86F14" w:rsidRDefault="002058AC" w:rsidP="00773244">
      <w:pPr>
        <w:pStyle w:val="NoSpacing"/>
        <w:ind w:right="-360" w:hanging="720"/>
        <w:rPr>
          <w:rFonts w:ascii="Leelawadee" w:hAnsi="Leelawadee" w:cs="Leelawadee"/>
          <w:sz w:val="20"/>
          <w:szCs w:val="20"/>
        </w:rPr>
      </w:pPr>
      <w:r w:rsidRPr="00A51D8B">
        <w:rPr>
          <w:rFonts w:ascii="Leelawadee" w:hAnsi="Leelawadee" w:cs="Leelawadee"/>
          <w:sz w:val="20"/>
          <w:szCs w:val="20"/>
        </w:rPr>
        <w:t>Human Resou</w:t>
      </w:r>
      <w:r w:rsidR="00487F00" w:rsidRPr="00A51D8B">
        <w:rPr>
          <w:rFonts w:ascii="Leelawadee" w:hAnsi="Leelawadee" w:cs="Leelawadee"/>
          <w:sz w:val="20"/>
          <w:szCs w:val="20"/>
        </w:rPr>
        <w:t>rces Association of Central Ohio</w:t>
      </w:r>
    </w:p>
    <w:p w:rsidR="003B520E" w:rsidRDefault="003B520E" w:rsidP="00773244">
      <w:pPr>
        <w:pStyle w:val="NoSpacing"/>
        <w:ind w:right="-360" w:hanging="720"/>
        <w:rPr>
          <w:rFonts w:ascii="Leelawadee" w:hAnsi="Leelawadee" w:cs="Leelawadee"/>
          <w:sz w:val="20"/>
          <w:szCs w:val="20"/>
        </w:rPr>
      </w:pPr>
    </w:p>
    <w:p w:rsidR="003B520E" w:rsidRDefault="003B520E" w:rsidP="00773244">
      <w:pPr>
        <w:pStyle w:val="NoSpacing"/>
        <w:ind w:right="-360" w:hanging="720"/>
        <w:rPr>
          <w:rFonts w:ascii="Leelawadee" w:hAnsi="Leelawadee" w:cs="Leelawadee"/>
          <w:sz w:val="20"/>
          <w:szCs w:val="20"/>
        </w:rPr>
      </w:pPr>
    </w:p>
    <w:sectPr w:rsidR="003B520E" w:rsidSect="002058A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9AF"/>
    <w:multiLevelType w:val="hybridMultilevel"/>
    <w:tmpl w:val="582E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2611"/>
    <w:multiLevelType w:val="multilevel"/>
    <w:tmpl w:val="0A6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059C8"/>
    <w:multiLevelType w:val="hybridMultilevel"/>
    <w:tmpl w:val="3E12C2C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5C4352C"/>
    <w:multiLevelType w:val="multilevel"/>
    <w:tmpl w:val="15C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24B53"/>
    <w:multiLevelType w:val="hybridMultilevel"/>
    <w:tmpl w:val="FB12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64880"/>
    <w:multiLevelType w:val="multilevel"/>
    <w:tmpl w:val="4F6C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B0319"/>
    <w:multiLevelType w:val="multilevel"/>
    <w:tmpl w:val="0FA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F07AA7"/>
    <w:multiLevelType w:val="hybridMultilevel"/>
    <w:tmpl w:val="7A1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B2BC3"/>
    <w:multiLevelType w:val="multilevel"/>
    <w:tmpl w:val="025C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637D0"/>
    <w:multiLevelType w:val="hybridMultilevel"/>
    <w:tmpl w:val="E23CAFFA"/>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42FA2C38"/>
    <w:multiLevelType w:val="hybridMultilevel"/>
    <w:tmpl w:val="5C68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31C9B"/>
    <w:multiLevelType w:val="hybridMultilevel"/>
    <w:tmpl w:val="3560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B43C90"/>
    <w:multiLevelType w:val="hybridMultilevel"/>
    <w:tmpl w:val="5C4C352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46DE6EE6"/>
    <w:multiLevelType w:val="multilevel"/>
    <w:tmpl w:val="9444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3B4C87"/>
    <w:multiLevelType w:val="multilevel"/>
    <w:tmpl w:val="47EA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F74E5D"/>
    <w:multiLevelType w:val="multilevel"/>
    <w:tmpl w:val="215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795805"/>
    <w:multiLevelType w:val="hybridMultilevel"/>
    <w:tmpl w:val="EFE6D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C7F3115"/>
    <w:multiLevelType w:val="multilevel"/>
    <w:tmpl w:val="757C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C904BA4"/>
    <w:multiLevelType w:val="multilevel"/>
    <w:tmpl w:val="3432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EE4F43"/>
    <w:multiLevelType w:val="hybridMultilevel"/>
    <w:tmpl w:val="0BF62C6C"/>
    <w:lvl w:ilvl="0" w:tplc="5CB28B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574F32"/>
    <w:multiLevelType w:val="hybridMultilevel"/>
    <w:tmpl w:val="F77E54B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2">
    <w:nsid w:val="694E3645"/>
    <w:multiLevelType w:val="hybridMultilevel"/>
    <w:tmpl w:val="7058465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69AF28B9"/>
    <w:multiLevelType w:val="multilevel"/>
    <w:tmpl w:val="0A7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49595C"/>
    <w:multiLevelType w:val="hybridMultilevel"/>
    <w:tmpl w:val="450AF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405A40"/>
    <w:multiLevelType w:val="hybridMultilevel"/>
    <w:tmpl w:val="3816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441D7"/>
    <w:multiLevelType w:val="multilevel"/>
    <w:tmpl w:val="3978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290504"/>
    <w:multiLevelType w:val="hybridMultilevel"/>
    <w:tmpl w:val="4312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73913"/>
    <w:multiLevelType w:val="hybridMultilevel"/>
    <w:tmpl w:val="86A8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3"/>
  </w:num>
  <w:num w:numId="4">
    <w:abstractNumId w:val="24"/>
  </w:num>
  <w:num w:numId="5">
    <w:abstractNumId w:val="21"/>
  </w:num>
  <w:num w:numId="6">
    <w:abstractNumId w:val="16"/>
  </w:num>
  <w:num w:numId="7">
    <w:abstractNumId w:val="25"/>
  </w:num>
  <w:num w:numId="8">
    <w:abstractNumId w:val="7"/>
  </w:num>
  <w:num w:numId="9">
    <w:abstractNumId w:val="10"/>
  </w:num>
  <w:num w:numId="10">
    <w:abstractNumId w:val="22"/>
  </w:num>
  <w:num w:numId="11">
    <w:abstractNumId w:val="11"/>
  </w:num>
  <w:num w:numId="12">
    <w:abstractNumId w:val="13"/>
  </w:num>
  <w:num w:numId="13">
    <w:abstractNumId w:val="2"/>
  </w:num>
  <w:num w:numId="14">
    <w:abstractNumId w:val="19"/>
  </w:num>
  <w:num w:numId="15">
    <w:abstractNumId w:val="9"/>
  </w:num>
  <w:num w:numId="16">
    <w:abstractNumId w:val="8"/>
  </w:num>
  <w:num w:numId="17">
    <w:abstractNumId w:val="18"/>
  </w:num>
  <w:num w:numId="18">
    <w:abstractNumId w:val="5"/>
  </w:num>
  <w:num w:numId="19">
    <w:abstractNumId w:val="26"/>
  </w:num>
  <w:num w:numId="20">
    <w:abstractNumId w:val="3"/>
  </w:num>
  <w:num w:numId="21">
    <w:abstractNumId w:val="27"/>
  </w:num>
  <w:num w:numId="22">
    <w:abstractNumId w:val="20"/>
  </w:num>
  <w:num w:numId="23">
    <w:abstractNumId w:val="12"/>
  </w:num>
  <w:num w:numId="24">
    <w:abstractNumId w:val="1"/>
  </w:num>
  <w:num w:numId="25">
    <w:abstractNumId w:val="4"/>
  </w:num>
  <w:num w:numId="26">
    <w:abstractNumId w:val="28"/>
  </w:num>
  <w:num w:numId="27">
    <w:abstractNumId w:val="14"/>
  </w:num>
  <w:num w:numId="28">
    <w:abstractNumId w:val="6"/>
  </w:num>
  <w:num w:numId="29">
    <w:abstractNumId w:val="17"/>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D81"/>
    <w:rsid w:val="00000DE2"/>
    <w:rsid w:val="00010B3E"/>
    <w:rsid w:val="00010FCB"/>
    <w:rsid w:val="0001276E"/>
    <w:rsid w:val="00013421"/>
    <w:rsid w:val="00022823"/>
    <w:rsid w:val="000248D6"/>
    <w:rsid w:val="00032660"/>
    <w:rsid w:val="000338A5"/>
    <w:rsid w:val="00033FA6"/>
    <w:rsid w:val="00044B81"/>
    <w:rsid w:val="00050DBA"/>
    <w:rsid w:val="00054F26"/>
    <w:rsid w:val="0006764B"/>
    <w:rsid w:val="000809DA"/>
    <w:rsid w:val="00084926"/>
    <w:rsid w:val="00087671"/>
    <w:rsid w:val="00093294"/>
    <w:rsid w:val="00095445"/>
    <w:rsid w:val="000B4189"/>
    <w:rsid w:val="000B5D38"/>
    <w:rsid w:val="000B645C"/>
    <w:rsid w:val="000B7452"/>
    <w:rsid w:val="000C76DB"/>
    <w:rsid w:val="000D2F72"/>
    <w:rsid w:val="000D48AA"/>
    <w:rsid w:val="000D4BF3"/>
    <w:rsid w:val="000D5D43"/>
    <w:rsid w:val="000F2C14"/>
    <w:rsid w:val="000F6A71"/>
    <w:rsid w:val="00134632"/>
    <w:rsid w:val="001518C3"/>
    <w:rsid w:val="00162DF8"/>
    <w:rsid w:val="00167DF4"/>
    <w:rsid w:val="00183D84"/>
    <w:rsid w:val="00195A98"/>
    <w:rsid w:val="001A6C18"/>
    <w:rsid w:val="001B67A5"/>
    <w:rsid w:val="001C2ACA"/>
    <w:rsid w:val="001C32E8"/>
    <w:rsid w:val="001C7F71"/>
    <w:rsid w:val="001D43AC"/>
    <w:rsid w:val="001E0202"/>
    <w:rsid w:val="001E2491"/>
    <w:rsid w:val="001E6B7B"/>
    <w:rsid w:val="001F508A"/>
    <w:rsid w:val="001F6048"/>
    <w:rsid w:val="001F7CE6"/>
    <w:rsid w:val="002058AC"/>
    <w:rsid w:val="00206F34"/>
    <w:rsid w:val="00212973"/>
    <w:rsid w:val="0022432A"/>
    <w:rsid w:val="002260B3"/>
    <w:rsid w:val="00226104"/>
    <w:rsid w:val="00227C90"/>
    <w:rsid w:val="0023191B"/>
    <w:rsid w:val="002323C9"/>
    <w:rsid w:val="002348EB"/>
    <w:rsid w:val="00237AAA"/>
    <w:rsid w:val="00244B18"/>
    <w:rsid w:val="00252A10"/>
    <w:rsid w:val="00253D53"/>
    <w:rsid w:val="002637C4"/>
    <w:rsid w:val="00265240"/>
    <w:rsid w:val="00266E49"/>
    <w:rsid w:val="00270F14"/>
    <w:rsid w:val="00272587"/>
    <w:rsid w:val="00272B26"/>
    <w:rsid w:val="00276270"/>
    <w:rsid w:val="00282E4E"/>
    <w:rsid w:val="00284B50"/>
    <w:rsid w:val="00285DC5"/>
    <w:rsid w:val="00287CBA"/>
    <w:rsid w:val="0029031D"/>
    <w:rsid w:val="00294D0A"/>
    <w:rsid w:val="00297A61"/>
    <w:rsid w:val="002A6911"/>
    <w:rsid w:val="002C105E"/>
    <w:rsid w:val="002D4E90"/>
    <w:rsid w:val="002D62FD"/>
    <w:rsid w:val="002D64F6"/>
    <w:rsid w:val="002D7808"/>
    <w:rsid w:val="002E16C6"/>
    <w:rsid w:val="002E26E5"/>
    <w:rsid w:val="002E4332"/>
    <w:rsid w:val="002E544A"/>
    <w:rsid w:val="002F1281"/>
    <w:rsid w:val="002F1B80"/>
    <w:rsid w:val="00313FF8"/>
    <w:rsid w:val="00315798"/>
    <w:rsid w:val="00320ED6"/>
    <w:rsid w:val="0032423A"/>
    <w:rsid w:val="0033468D"/>
    <w:rsid w:val="003475AF"/>
    <w:rsid w:val="003615B3"/>
    <w:rsid w:val="003651AC"/>
    <w:rsid w:val="003662E1"/>
    <w:rsid w:val="00374607"/>
    <w:rsid w:val="00380F2E"/>
    <w:rsid w:val="003829B9"/>
    <w:rsid w:val="003910E5"/>
    <w:rsid w:val="0039748B"/>
    <w:rsid w:val="003A5AF1"/>
    <w:rsid w:val="003A5D12"/>
    <w:rsid w:val="003B3D81"/>
    <w:rsid w:val="003B520E"/>
    <w:rsid w:val="003B62D9"/>
    <w:rsid w:val="003B6C94"/>
    <w:rsid w:val="003C5278"/>
    <w:rsid w:val="003C6E82"/>
    <w:rsid w:val="003E0C27"/>
    <w:rsid w:val="003F2EC0"/>
    <w:rsid w:val="003F60D5"/>
    <w:rsid w:val="004007DE"/>
    <w:rsid w:val="00402389"/>
    <w:rsid w:val="00406B7C"/>
    <w:rsid w:val="0041124F"/>
    <w:rsid w:val="00416F9F"/>
    <w:rsid w:val="00416FCA"/>
    <w:rsid w:val="00431176"/>
    <w:rsid w:val="00435F10"/>
    <w:rsid w:val="004418AB"/>
    <w:rsid w:val="00446094"/>
    <w:rsid w:val="004604D1"/>
    <w:rsid w:val="004607CD"/>
    <w:rsid w:val="0046345A"/>
    <w:rsid w:val="00466FCE"/>
    <w:rsid w:val="00470F10"/>
    <w:rsid w:val="00471573"/>
    <w:rsid w:val="00472334"/>
    <w:rsid w:val="00472D03"/>
    <w:rsid w:val="00487F00"/>
    <w:rsid w:val="00494778"/>
    <w:rsid w:val="004959E2"/>
    <w:rsid w:val="004A14F8"/>
    <w:rsid w:val="004A5C7D"/>
    <w:rsid w:val="004B3E49"/>
    <w:rsid w:val="004C3181"/>
    <w:rsid w:val="004C5457"/>
    <w:rsid w:val="004C5A0F"/>
    <w:rsid w:val="004D709C"/>
    <w:rsid w:val="004E2684"/>
    <w:rsid w:val="004E5457"/>
    <w:rsid w:val="004F0D4E"/>
    <w:rsid w:val="004F0D97"/>
    <w:rsid w:val="0050485B"/>
    <w:rsid w:val="005055DF"/>
    <w:rsid w:val="0050716B"/>
    <w:rsid w:val="00510E22"/>
    <w:rsid w:val="00523CF8"/>
    <w:rsid w:val="00526531"/>
    <w:rsid w:val="00527A8F"/>
    <w:rsid w:val="0053170A"/>
    <w:rsid w:val="0053250E"/>
    <w:rsid w:val="0053259E"/>
    <w:rsid w:val="005329EE"/>
    <w:rsid w:val="00536F35"/>
    <w:rsid w:val="00540654"/>
    <w:rsid w:val="005454A2"/>
    <w:rsid w:val="005578EC"/>
    <w:rsid w:val="00565573"/>
    <w:rsid w:val="00570F76"/>
    <w:rsid w:val="0057210F"/>
    <w:rsid w:val="0058149C"/>
    <w:rsid w:val="005B16F9"/>
    <w:rsid w:val="005B1EE3"/>
    <w:rsid w:val="005B514F"/>
    <w:rsid w:val="005D28CC"/>
    <w:rsid w:val="005D3A12"/>
    <w:rsid w:val="005E7A22"/>
    <w:rsid w:val="005F03D1"/>
    <w:rsid w:val="005F36B0"/>
    <w:rsid w:val="0061023B"/>
    <w:rsid w:val="0061105C"/>
    <w:rsid w:val="00613296"/>
    <w:rsid w:val="00613A3F"/>
    <w:rsid w:val="006143E0"/>
    <w:rsid w:val="00621419"/>
    <w:rsid w:val="006465F1"/>
    <w:rsid w:val="00646F29"/>
    <w:rsid w:val="006526CB"/>
    <w:rsid w:val="00655B12"/>
    <w:rsid w:val="00670B22"/>
    <w:rsid w:val="0069519A"/>
    <w:rsid w:val="00695FA0"/>
    <w:rsid w:val="006965C7"/>
    <w:rsid w:val="006A0A9D"/>
    <w:rsid w:val="006A33D0"/>
    <w:rsid w:val="006A3464"/>
    <w:rsid w:val="006A5A1E"/>
    <w:rsid w:val="006B1C8E"/>
    <w:rsid w:val="006B47D0"/>
    <w:rsid w:val="006B4B93"/>
    <w:rsid w:val="006B61FD"/>
    <w:rsid w:val="006C7777"/>
    <w:rsid w:val="006C7B8C"/>
    <w:rsid w:val="006D3BC9"/>
    <w:rsid w:val="006E2584"/>
    <w:rsid w:val="006E6031"/>
    <w:rsid w:val="006F1627"/>
    <w:rsid w:val="006F180D"/>
    <w:rsid w:val="006F2D4D"/>
    <w:rsid w:val="00700633"/>
    <w:rsid w:val="0070079E"/>
    <w:rsid w:val="00707645"/>
    <w:rsid w:val="00713288"/>
    <w:rsid w:val="00714119"/>
    <w:rsid w:val="00730257"/>
    <w:rsid w:val="00730AD1"/>
    <w:rsid w:val="00731CE8"/>
    <w:rsid w:val="00732F15"/>
    <w:rsid w:val="00736CEF"/>
    <w:rsid w:val="00743578"/>
    <w:rsid w:val="0075066D"/>
    <w:rsid w:val="00762515"/>
    <w:rsid w:val="00773244"/>
    <w:rsid w:val="007753EB"/>
    <w:rsid w:val="007844C3"/>
    <w:rsid w:val="00785658"/>
    <w:rsid w:val="007B201A"/>
    <w:rsid w:val="007B3AFB"/>
    <w:rsid w:val="007D0533"/>
    <w:rsid w:val="007D4897"/>
    <w:rsid w:val="007E2238"/>
    <w:rsid w:val="00801774"/>
    <w:rsid w:val="00821899"/>
    <w:rsid w:val="0082732D"/>
    <w:rsid w:val="00837DD9"/>
    <w:rsid w:val="00843000"/>
    <w:rsid w:val="008478A7"/>
    <w:rsid w:val="00857C9B"/>
    <w:rsid w:val="00863C27"/>
    <w:rsid w:val="00866CDF"/>
    <w:rsid w:val="00874529"/>
    <w:rsid w:val="00876D17"/>
    <w:rsid w:val="00877AFC"/>
    <w:rsid w:val="00884CEB"/>
    <w:rsid w:val="00887595"/>
    <w:rsid w:val="00890446"/>
    <w:rsid w:val="008B0497"/>
    <w:rsid w:val="008B11FB"/>
    <w:rsid w:val="008C1718"/>
    <w:rsid w:val="008F3D49"/>
    <w:rsid w:val="008F6B81"/>
    <w:rsid w:val="0090058D"/>
    <w:rsid w:val="00902825"/>
    <w:rsid w:val="00915811"/>
    <w:rsid w:val="00915C85"/>
    <w:rsid w:val="00922B09"/>
    <w:rsid w:val="00942F0F"/>
    <w:rsid w:val="0095033F"/>
    <w:rsid w:val="009553E7"/>
    <w:rsid w:val="0095583E"/>
    <w:rsid w:val="00955A9E"/>
    <w:rsid w:val="00973619"/>
    <w:rsid w:val="009913F9"/>
    <w:rsid w:val="00991574"/>
    <w:rsid w:val="00995748"/>
    <w:rsid w:val="009A0CFB"/>
    <w:rsid w:val="009A539B"/>
    <w:rsid w:val="009A58CD"/>
    <w:rsid w:val="009A5ABF"/>
    <w:rsid w:val="009B2E15"/>
    <w:rsid w:val="009B5685"/>
    <w:rsid w:val="009B62BA"/>
    <w:rsid w:val="009C4FC0"/>
    <w:rsid w:val="009C51CD"/>
    <w:rsid w:val="009D3416"/>
    <w:rsid w:val="009E59A8"/>
    <w:rsid w:val="009F378A"/>
    <w:rsid w:val="009F3DD9"/>
    <w:rsid w:val="00A02467"/>
    <w:rsid w:val="00A042EA"/>
    <w:rsid w:val="00A04A2D"/>
    <w:rsid w:val="00A07665"/>
    <w:rsid w:val="00A1448D"/>
    <w:rsid w:val="00A1601B"/>
    <w:rsid w:val="00A2721D"/>
    <w:rsid w:val="00A27EC4"/>
    <w:rsid w:val="00A34B86"/>
    <w:rsid w:val="00A447FE"/>
    <w:rsid w:val="00A45863"/>
    <w:rsid w:val="00A4651C"/>
    <w:rsid w:val="00A51D8B"/>
    <w:rsid w:val="00A66808"/>
    <w:rsid w:val="00A77BB2"/>
    <w:rsid w:val="00A87FE7"/>
    <w:rsid w:val="00AA110E"/>
    <w:rsid w:val="00AA45FA"/>
    <w:rsid w:val="00AA5E26"/>
    <w:rsid w:val="00AB00F9"/>
    <w:rsid w:val="00AC0116"/>
    <w:rsid w:val="00AD454E"/>
    <w:rsid w:val="00AD51C1"/>
    <w:rsid w:val="00AD6989"/>
    <w:rsid w:val="00AD6B9F"/>
    <w:rsid w:val="00AE4CC8"/>
    <w:rsid w:val="00B035B1"/>
    <w:rsid w:val="00B03A1A"/>
    <w:rsid w:val="00B14B71"/>
    <w:rsid w:val="00B179FA"/>
    <w:rsid w:val="00B300B9"/>
    <w:rsid w:val="00B30FB8"/>
    <w:rsid w:val="00B316C2"/>
    <w:rsid w:val="00B317B3"/>
    <w:rsid w:val="00B32DB5"/>
    <w:rsid w:val="00B3661B"/>
    <w:rsid w:val="00B36729"/>
    <w:rsid w:val="00B532FF"/>
    <w:rsid w:val="00B55E40"/>
    <w:rsid w:val="00B637AB"/>
    <w:rsid w:val="00B652DA"/>
    <w:rsid w:val="00B65FA5"/>
    <w:rsid w:val="00B72563"/>
    <w:rsid w:val="00B72787"/>
    <w:rsid w:val="00B73F05"/>
    <w:rsid w:val="00B750E2"/>
    <w:rsid w:val="00B75B73"/>
    <w:rsid w:val="00B84B94"/>
    <w:rsid w:val="00B855E8"/>
    <w:rsid w:val="00B91D2C"/>
    <w:rsid w:val="00B92B8D"/>
    <w:rsid w:val="00B97D99"/>
    <w:rsid w:val="00BA2656"/>
    <w:rsid w:val="00BA7994"/>
    <w:rsid w:val="00BB1BD9"/>
    <w:rsid w:val="00BB1C00"/>
    <w:rsid w:val="00BB21CD"/>
    <w:rsid w:val="00BB2504"/>
    <w:rsid w:val="00BC2A6A"/>
    <w:rsid w:val="00BC321B"/>
    <w:rsid w:val="00BC4B56"/>
    <w:rsid w:val="00BD150C"/>
    <w:rsid w:val="00BD3FC1"/>
    <w:rsid w:val="00BD669D"/>
    <w:rsid w:val="00BD69D9"/>
    <w:rsid w:val="00BE7178"/>
    <w:rsid w:val="00BE7754"/>
    <w:rsid w:val="00C0200B"/>
    <w:rsid w:val="00C05AE8"/>
    <w:rsid w:val="00C24C25"/>
    <w:rsid w:val="00C261DE"/>
    <w:rsid w:val="00C267AF"/>
    <w:rsid w:val="00C30FDB"/>
    <w:rsid w:val="00C323E8"/>
    <w:rsid w:val="00C34FF2"/>
    <w:rsid w:val="00C3658D"/>
    <w:rsid w:val="00C72D40"/>
    <w:rsid w:val="00C75503"/>
    <w:rsid w:val="00C756EA"/>
    <w:rsid w:val="00C777EC"/>
    <w:rsid w:val="00C81DFF"/>
    <w:rsid w:val="00C85199"/>
    <w:rsid w:val="00C904BF"/>
    <w:rsid w:val="00C90CAC"/>
    <w:rsid w:val="00C90E60"/>
    <w:rsid w:val="00CA3422"/>
    <w:rsid w:val="00CC3AAC"/>
    <w:rsid w:val="00CD1EA5"/>
    <w:rsid w:val="00CE1AA7"/>
    <w:rsid w:val="00CE1C47"/>
    <w:rsid w:val="00CF1FB4"/>
    <w:rsid w:val="00CF3F89"/>
    <w:rsid w:val="00D01842"/>
    <w:rsid w:val="00D05483"/>
    <w:rsid w:val="00D061F4"/>
    <w:rsid w:val="00D1198D"/>
    <w:rsid w:val="00D17236"/>
    <w:rsid w:val="00D22E4A"/>
    <w:rsid w:val="00D3286D"/>
    <w:rsid w:val="00D406FA"/>
    <w:rsid w:val="00D52D19"/>
    <w:rsid w:val="00D5312B"/>
    <w:rsid w:val="00D74650"/>
    <w:rsid w:val="00D82925"/>
    <w:rsid w:val="00D82FF5"/>
    <w:rsid w:val="00D925DB"/>
    <w:rsid w:val="00DA5A21"/>
    <w:rsid w:val="00DA7B37"/>
    <w:rsid w:val="00DB03F3"/>
    <w:rsid w:val="00DB2314"/>
    <w:rsid w:val="00DC043D"/>
    <w:rsid w:val="00DD1B03"/>
    <w:rsid w:val="00DD7BBC"/>
    <w:rsid w:val="00DE1525"/>
    <w:rsid w:val="00DE469F"/>
    <w:rsid w:val="00DE6A4E"/>
    <w:rsid w:val="00DF50C2"/>
    <w:rsid w:val="00DF54D6"/>
    <w:rsid w:val="00E07BB0"/>
    <w:rsid w:val="00E1145A"/>
    <w:rsid w:val="00E1353E"/>
    <w:rsid w:val="00E13E00"/>
    <w:rsid w:val="00E159FF"/>
    <w:rsid w:val="00E24602"/>
    <w:rsid w:val="00E26F9F"/>
    <w:rsid w:val="00E30D02"/>
    <w:rsid w:val="00E35984"/>
    <w:rsid w:val="00E50823"/>
    <w:rsid w:val="00E57FBB"/>
    <w:rsid w:val="00E60842"/>
    <w:rsid w:val="00E63C0D"/>
    <w:rsid w:val="00E70091"/>
    <w:rsid w:val="00E70394"/>
    <w:rsid w:val="00E85E7E"/>
    <w:rsid w:val="00E86F14"/>
    <w:rsid w:val="00E90FD2"/>
    <w:rsid w:val="00EA28FE"/>
    <w:rsid w:val="00EA6433"/>
    <w:rsid w:val="00EC2465"/>
    <w:rsid w:val="00EC3A0D"/>
    <w:rsid w:val="00ED0E8F"/>
    <w:rsid w:val="00ED120F"/>
    <w:rsid w:val="00ED572F"/>
    <w:rsid w:val="00EE0A39"/>
    <w:rsid w:val="00EE1D87"/>
    <w:rsid w:val="00EE5CF1"/>
    <w:rsid w:val="00EF0A09"/>
    <w:rsid w:val="00EF7B41"/>
    <w:rsid w:val="00F12698"/>
    <w:rsid w:val="00F12AE0"/>
    <w:rsid w:val="00F14E4E"/>
    <w:rsid w:val="00F153ED"/>
    <w:rsid w:val="00F26AE2"/>
    <w:rsid w:val="00F30E29"/>
    <w:rsid w:val="00F31D35"/>
    <w:rsid w:val="00F44C68"/>
    <w:rsid w:val="00F57E17"/>
    <w:rsid w:val="00F60F3C"/>
    <w:rsid w:val="00F62BA3"/>
    <w:rsid w:val="00F67890"/>
    <w:rsid w:val="00F70F0E"/>
    <w:rsid w:val="00F721F9"/>
    <w:rsid w:val="00F8218A"/>
    <w:rsid w:val="00F939BD"/>
    <w:rsid w:val="00F96450"/>
    <w:rsid w:val="00FA1E7C"/>
    <w:rsid w:val="00FC1B1F"/>
    <w:rsid w:val="00FD502D"/>
    <w:rsid w:val="00FE3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D0A"/>
    <w:pPr>
      <w:spacing w:after="0" w:line="240" w:lineRule="auto"/>
    </w:pPr>
  </w:style>
  <w:style w:type="character" w:customStyle="1" w:styleId="text">
    <w:name w:val="text"/>
    <w:rsid w:val="009C51CD"/>
  </w:style>
  <w:style w:type="paragraph" w:styleId="NormalWeb">
    <w:name w:val="Normal (Web)"/>
    <w:basedOn w:val="Normal"/>
    <w:uiPriority w:val="99"/>
    <w:semiHidden/>
    <w:rsid w:val="0033468D"/>
    <w:pPr>
      <w:spacing w:before="100" w:beforeAutospacing="1" w:after="100" w:afterAutospacing="1"/>
    </w:pPr>
  </w:style>
  <w:style w:type="paragraph" w:customStyle="1" w:styleId="Achievement">
    <w:name w:val="Achievement"/>
    <w:basedOn w:val="BodyText"/>
    <w:rsid w:val="0050716B"/>
    <w:pPr>
      <w:numPr>
        <w:numId w:val="5"/>
      </w:numPr>
      <w:tabs>
        <w:tab w:val="clear" w:pos="360"/>
      </w:tabs>
      <w:spacing w:after="60" w:line="220" w:lineRule="atLeast"/>
      <w:ind w:left="720" w:hanging="360"/>
      <w:jc w:val="both"/>
    </w:pPr>
    <w:rPr>
      <w:rFonts w:ascii="Arial" w:hAnsi="Arial"/>
      <w:spacing w:val="-5"/>
      <w:sz w:val="20"/>
      <w:szCs w:val="20"/>
    </w:rPr>
  </w:style>
  <w:style w:type="paragraph" w:customStyle="1" w:styleId="Institution">
    <w:name w:val="Institution"/>
    <w:basedOn w:val="Normal"/>
    <w:next w:val="Achievement"/>
    <w:autoRedefine/>
    <w:rsid w:val="002E54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right" w:pos="6480"/>
      </w:tabs>
      <w:spacing w:before="240" w:after="60" w:line="220" w:lineRule="atLeast"/>
      <w:ind w:right="-360" w:hanging="720"/>
      <w:jc w:val="center"/>
    </w:pPr>
    <w:rPr>
      <w:rFonts w:ascii="Arial" w:hAnsi="Arial" w:cs="Arial"/>
      <w:b/>
      <w:bCs/>
      <w:sz w:val="22"/>
      <w:szCs w:val="22"/>
    </w:rPr>
  </w:style>
  <w:style w:type="paragraph" w:customStyle="1" w:styleId="SectionTitle">
    <w:name w:val="Section Title"/>
    <w:basedOn w:val="Normal"/>
    <w:next w:val="Normal"/>
    <w:rsid w:val="0050716B"/>
    <w:rPr>
      <w:spacing w:val="15"/>
      <w:sz w:val="20"/>
      <w:szCs w:val="20"/>
    </w:rPr>
  </w:style>
  <w:style w:type="paragraph" w:styleId="BodyText">
    <w:name w:val="Body Text"/>
    <w:basedOn w:val="Normal"/>
    <w:link w:val="BodyTextChar"/>
    <w:uiPriority w:val="99"/>
    <w:semiHidden/>
    <w:unhideWhenUsed/>
    <w:rsid w:val="0050716B"/>
    <w:pPr>
      <w:spacing w:after="120"/>
    </w:pPr>
  </w:style>
  <w:style w:type="character" w:customStyle="1" w:styleId="BodyTextChar">
    <w:name w:val="Body Text Char"/>
    <w:basedOn w:val="DefaultParagraphFont"/>
    <w:link w:val="BodyText"/>
    <w:uiPriority w:val="99"/>
    <w:semiHidden/>
    <w:rsid w:val="005071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06FA"/>
    <w:rPr>
      <w:rFonts w:ascii="Tahoma" w:hAnsi="Tahoma" w:cs="Tahoma"/>
      <w:sz w:val="16"/>
      <w:szCs w:val="16"/>
    </w:rPr>
  </w:style>
  <w:style w:type="character" w:customStyle="1" w:styleId="BalloonTextChar">
    <w:name w:val="Balloon Text Char"/>
    <w:basedOn w:val="DefaultParagraphFont"/>
    <w:link w:val="BalloonText"/>
    <w:uiPriority w:val="99"/>
    <w:semiHidden/>
    <w:rsid w:val="00D406FA"/>
    <w:rPr>
      <w:rFonts w:ascii="Tahoma" w:eastAsia="Times New Roman" w:hAnsi="Tahoma" w:cs="Tahoma"/>
      <w:sz w:val="16"/>
      <w:szCs w:val="16"/>
    </w:rPr>
  </w:style>
  <w:style w:type="character" w:styleId="Hyperlink">
    <w:name w:val="Hyperlink"/>
    <w:basedOn w:val="DefaultParagraphFont"/>
    <w:uiPriority w:val="99"/>
    <w:unhideWhenUsed/>
    <w:rsid w:val="00446094"/>
    <w:rPr>
      <w:color w:val="0000FF" w:themeColor="hyperlink"/>
      <w:u w:val="single"/>
    </w:rPr>
  </w:style>
  <w:style w:type="paragraph" w:styleId="ListParagraph">
    <w:name w:val="List Paragraph"/>
    <w:basedOn w:val="Normal"/>
    <w:uiPriority w:val="34"/>
    <w:qFormat/>
    <w:rsid w:val="009B2E15"/>
    <w:pPr>
      <w:ind w:left="720"/>
      <w:contextualSpacing/>
    </w:pPr>
  </w:style>
  <w:style w:type="paragraph" w:styleId="BodyText3">
    <w:name w:val="Body Text 3"/>
    <w:basedOn w:val="Normal"/>
    <w:link w:val="BodyText3Char"/>
    <w:uiPriority w:val="99"/>
    <w:unhideWhenUsed/>
    <w:rsid w:val="00773244"/>
    <w:pPr>
      <w:spacing w:after="120"/>
    </w:pPr>
    <w:rPr>
      <w:sz w:val="16"/>
      <w:szCs w:val="16"/>
    </w:rPr>
  </w:style>
  <w:style w:type="character" w:customStyle="1" w:styleId="BodyText3Char">
    <w:name w:val="Body Text 3 Char"/>
    <w:basedOn w:val="DefaultParagraphFont"/>
    <w:link w:val="BodyText3"/>
    <w:uiPriority w:val="99"/>
    <w:rsid w:val="00773244"/>
    <w:rPr>
      <w:rFonts w:ascii="Times New Roman" w:eastAsia="Times New Roman" w:hAnsi="Times New Roman" w:cs="Times New Roman"/>
      <w:sz w:val="16"/>
      <w:szCs w:val="16"/>
    </w:rPr>
  </w:style>
  <w:style w:type="character" w:customStyle="1" w:styleId="summary">
    <w:name w:val="summary"/>
    <w:basedOn w:val="DefaultParagraphFont"/>
    <w:rsid w:val="00000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D0A"/>
    <w:pPr>
      <w:spacing w:after="0" w:line="240" w:lineRule="auto"/>
    </w:pPr>
  </w:style>
  <w:style w:type="character" w:customStyle="1" w:styleId="text">
    <w:name w:val="text"/>
    <w:rsid w:val="009C51CD"/>
  </w:style>
  <w:style w:type="paragraph" w:styleId="NormalWeb">
    <w:name w:val="Normal (Web)"/>
    <w:basedOn w:val="Normal"/>
    <w:uiPriority w:val="99"/>
    <w:semiHidden/>
    <w:rsid w:val="0033468D"/>
    <w:pPr>
      <w:spacing w:before="100" w:beforeAutospacing="1" w:after="100" w:afterAutospacing="1"/>
    </w:pPr>
  </w:style>
  <w:style w:type="paragraph" w:customStyle="1" w:styleId="Achievement">
    <w:name w:val="Achievement"/>
    <w:basedOn w:val="BodyText"/>
    <w:rsid w:val="0050716B"/>
    <w:pPr>
      <w:numPr>
        <w:numId w:val="5"/>
      </w:numPr>
      <w:tabs>
        <w:tab w:val="clear" w:pos="360"/>
      </w:tabs>
      <w:spacing w:after="60" w:line="220" w:lineRule="atLeast"/>
      <w:ind w:left="720" w:hanging="360"/>
      <w:jc w:val="both"/>
    </w:pPr>
    <w:rPr>
      <w:rFonts w:ascii="Arial" w:hAnsi="Arial"/>
      <w:spacing w:val="-5"/>
      <w:sz w:val="20"/>
      <w:szCs w:val="20"/>
    </w:rPr>
  </w:style>
  <w:style w:type="paragraph" w:customStyle="1" w:styleId="Institution">
    <w:name w:val="Institution"/>
    <w:basedOn w:val="Normal"/>
    <w:next w:val="Achievement"/>
    <w:autoRedefine/>
    <w:rsid w:val="002E544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60"/>
        <w:tab w:val="right" w:pos="6480"/>
      </w:tabs>
      <w:spacing w:before="240" w:after="60" w:line="220" w:lineRule="atLeast"/>
      <w:ind w:right="-360" w:hanging="720"/>
      <w:jc w:val="center"/>
    </w:pPr>
    <w:rPr>
      <w:rFonts w:ascii="Arial" w:hAnsi="Arial" w:cs="Arial"/>
      <w:b/>
      <w:bCs/>
      <w:sz w:val="22"/>
      <w:szCs w:val="22"/>
    </w:rPr>
  </w:style>
  <w:style w:type="paragraph" w:customStyle="1" w:styleId="SectionTitle">
    <w:name w:val="Section Title"/>
    <w:basedOn w:val="Normal"/>
    <w:next w:val="Normal"/>
    <w:rsid w:val="0050716B"/>
    <w:rPr>
      <w:spacing w:val="15"/>
      <w:sz w:val="20"/>
      <w:szCs w:val="20"/>
    </w:rPr>
  </w:style>
  <w:style w:type="paragraph" w:styleId="BodyText">
    <w:name w:val="Body Text"/>
    <w:basedOn w:val="Normal"/>
    <w:link w:val="BodyTextChar"/>
    <w:uiPriority w:val="99"/>
    <w:semiHidden/>
    <w:unhideWhenUsed/>
    <w:rsid w:val="0050716B"/>
    <w:pPr>
      <w:spacing w:after="120"/>
    </w:pPr>
  </w:style>
  <w:style w:type="character" w:customStyle="1" w:styleId="BodyTextChar">
    <w:name w:val="Body Text Char"/>
    <w:basedOn w:val="DefaultParagraphFont"/>
    <w:link w:val="BodyText"/>
    <w:uiPriority w:val="99"/>
    <w:semiHidden/>
    <w:rsid w:val="005071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06FA"/>
    <w:rPr>
      <w:rFonts w:ascii="Tahoma" w:hAnsi="Tahoma" w:cs="Tahoma"/>
      <w:sz w:val="16"/>
      <w:szCs w:val="16"/>
    </w:rPr>
  </w:style>
  <w:style w:type="character" w:customStyle="1" w:styleId="BalloonTextChar">
    <w:name w:val="Balloon Text Char"/>
    <w:basedOn w:val="DefaultParagraphFont"/>
    <w:link w:val="BalloonText"/>
    <w:uiPriority w:val="99"/>
    <w:semiHidden/>
    <w:rsid w:val="00D406FA"/>
    <w:rPr>
      <w:rFonts w:ascii="Tahoma" w:eastAsia="Times New Roman" w:hAnsi="Tahoma" w:cs="Tahoma"/>
      <w:sz w:val="16"/>
      <w:szCs w:val="16"/>
    </w:rPr>
  </w:style>
  <w:style w:type="character" w:styleId="Hyperlink">
    <w:name w:val="Hyperlink"/>
    <w:basedOn w:val="DefaultParagraphFont"/>
    <w:uiPriority w:val="99"/>
    <w:unhideWhenUsed/>
    <w:rsid w:val="00446094"/>
    <w:rPr>
      <w:color w:val="0000FF" w:themeColor="hyperlink"/>
      <w:u w:val="single"/>
    </w:rPr>
  </w:style>
  <w:style w:type="paragraph" w:styleId="ListParagraph">
    <w:name w:val="List Paragraph"/>
    <w:basedOn w:val="Normal"/>
    <w:uiPriority w:val="34"/>
    <w:qFormat/>
    <w:rsid w:val="009B2E15"/>
    <w:pPr>
      <w:ind w:left="720"/>
      <w:contextualSpacing/>
    </w:pPr>
  </w:style>
  <w:style w:type="paragraph" w:styleId="BodyText3">
    <w:name w:val="Body Text 3"/>
    <w:basedOn w:val="Normal"/>
    <w:link w:val="BodyText3Char"/>
    <w:uiPriority w:val="99"/>
    <w:semiHidden/>
    <w:unhideWhenUsed/>
    <w:rsid w:val="00773244"/>
    <w:pPr>
      <w:spacing w:after="120"/>
    </w:pPr>
    <w:rPr>
      <w:sz w:val="16"/>
      <w:szCs w:val="16"/>
    </w:rPr>
  </w:style>
  <w:style w:type="character" w:customStyle="1" w:styleId="BodyText3Char">
    <w:name w:val="Body Text 3 Char"/>
    <w:basedOn w:val="DefaultParagraphFont"/>
    <w:link w:val="BodyText3"/>
    <w:uiPriority w:val="99"/>
    <w:semiHidden/>
    <w:rsid w:val="00773244"/>
    <w:rPr>
      <w:rFonts w:ascii="Times New Roman" w:eastAsia="Times New Roman" w:hAnsi="Times New Roman" w:cs="Times New Roman"/>
      <w:sz w:val="16"/>
      <w:szCs w:val="16"/>
    </w:rPr>
  </w:style>
  <w:style w:type="character" w:customStyle="1" w:styleId="summary">
    <w:name w:val="summary"/>
    <w:basedOn w:val="DefaultParagraphFont"/>
    <w:rsid w:val="00000DE2"/>
  </w:style>
</w:styles>
</file>

<file path=word/webSettings.xml><?xml version="1.0" encoding="utf-8"?>
<w:webSettings xmlns:r="http://schemas.openxmlformats.org/officeDocument/2006/relationships" xmlns:w="http://schemas.openxmlformats.org/wordprocessingml/2006/main">
  <w:divs>
    <w:div w:id="215556015">
      <w:bodyDiv w:val="1"/>
      <w:marLeft w:val="0"/>
      <w:marRight w:val="0"/>
      <w:marTop w:val="0"/>
      <w:marBottom w:val="0"/>
      <w:divBdr>
        <w:top w:val="none" w:sz="0" w:space="0" w:color="auto"/>
        <w:left w:val="none" w:sz="0" w:space="0" w:color="auto"/>
        <w:bottom w:val="none" w:sz="0" w:space="0" w:color="auto"/>
        <w:right w:val="none" w:sz="0" w:space="0" w:color="auto"/>
      </w:divBdr>
    </w:div>
    <w:div w:id="592058684">
      <w:bodyDiv w:val="1"/>
      <w:marLeft w:val="0"/>
      <w:marRight w:val="0"/>
      <w:marTop w:val="0"/>
      <w:marBottom w:val="0"/>
      <w:divBdr>
        <w:top w:val="none" w:sz="0" w:space="0" w:color="auto"/>
        <w:left w:val="none" w:sz="0" w:space="0" w:color="auto"/>
        <w:bottom w:val="none" w:sz="0" w:space="0" w:color="auto"/>
        <w:right w:val="none" w:sz="0" w:space="0" w:color="auto"/>
      </w:divBdr>
    </w:div>
    <w:div w:id="710423045">
      <w:bodyDiv w:val="1"/>
      <w:marLeft w:val="0"/>
      <w:marRight w:val="0"/>
      <w:marTop w:val="0"/>
      <w:marBottom w:val="0"/>
      <w:divBdr>
        <w:top w:val="none" w:sz="0" w:space="0" w:color="auto"/>
        <w:left w:val="none" w:sz="0" w:space="0" w:color="auto"/>
        <w:bottom w:val="none" w:sz="0" w:space="0" w:color="auto"/>
        <w:right w:val="none" w:sz="0" w:space="0" w:color="auto"/>
      </w:divBdr>
    </w:div>
    <w:div w:id="896353041">
      <w:bodyDiv w:val="1"/>
      <w:marLeft w:val="0"/>
      <w:marRight w:val="0"/>
      <w:marTop w:val="0"/>
      <w:marBottom w:val="0"/>
      <w:divBdr>
        <w:top w:val="none" w:sz="0" w:space="0" w:color="auto"/>
        <w:left w:val="none" w:sz="0" w:space="0" w:color="auto"/>
        <w:bottom w:val="none" w:sz="0" w:space="0" w:color="auto"/>
        <w:right w:val="none" w:sz="0" w:space="0" w:color="auto"/>
      </w:divBdr>
    </w:div>
    <w:div w:id="931666237">
      <w:bodyDiv w:val="1"/>
      <w:marLeft w:val="0"/>
      <w:marRight w:val="0"/>
      <w:marTop w:val="0"/>
      <w:marBottom w:val="0"/>
      <w:divBdr>
        <w:top w:val="none" w:sz="0" w:space="0" w:color="auto"/>
        <w:left w:val="none" w:sz="0" w:space="0" w:color="auto"/>
        <w:bottom w:val="none" w:sz="0" w:space="0" w:color="auto"/>
        <w:right w:val="none" w:sz="0" w:space="0" w:color="auto"/>
      </w:divBdr>
    </w:div>
    <w:div w:id="957103236">
      <w:bodyDiv w:val="1"/>
      <w:marLeft w:val="0"/>
      <w:marRight w:val="0"/>
      <w:marTop w:val="0"/>
      <w:marBottom w:val="0"/>
      <w:divBdr>
        <w:top w:val="none" w:sz="0" w:space="0" w:color="auto"/>
        <w:left w:val="none" w:sz="0" w:space="0" w:color="auto"/>
        <w:bottom w:val="none" w:sz="0" w:space="0" w:color="auto"/>
        <w:right w:val="none" w:sz="0" w:space="0" w:color="auto"/>
      </w:divBdr>
    </w:div>
    <w:div w:id="1186016239">
      <w:bodyDiv w:val="1"/>
      <w:marLeft w:val="0"/>
      <w:marRight w:val="0"/>
      <w:marTop w:val="0"/>
      <w:marBottom w:val="0"/>
      <w:divBdr>
        <w:top w:val="none" w:sz="0" w:space="0" w:color="auto"/>
        <w:left w:val="none" w:sz="0" w:space="0" w:color="auto"/>
        <w:bottom w:val="none" w:sz="0" w:space="0" w:color="auto"/>
        <w:right w:val="none" w:sz="0" w:space="0" w:color="auto"/>
      </w:divBdr>
    </w:div>
    <w:div w:id="1693606963">
      <w:bodyDiv w:val="1"/>
      <w:marLeft w:val="0"/>
      <w:marRight w:val="0"/>
      <w:marTop w:val="0"/>
      <w:marBottom w:val="0"/>
      <w:divBdr>
        <w:top w:val="none" w:sz="0" w:space="0" w:color="auto"/>
        <w:left w:val="none" w:sz="0" w:space="0" w:color="auto"/>
        <w:bottom w:val="none" w:sz="0" w:space="0" w:color="auto"/>
        <w:right w:val="none" w:sz="0" w:space="0" w:color="auto"/>
      </w:divBdr>
    </w:div>
    <w:div w:id="2100446060">
      <w:bodyDiv w:val="1"/>
      <w:marLeft w:val="0"/>
      <w:marRight w:val="0"/>
      <w:marTop w:val="0"/>
      <w:marBottom w:val="0"/>
      <w:divBdr>
        <w:top w:val="none" w:sz="0" w:space="0" w:color="auto"/>
        <w:left w:val="none" w:sz="0" w:space="0" w:color="auto"/>
        <w:bottom w:val="none" w:sz="0" w:space="0" w:color="auto"/>
        <w:right w:val="none" w:sz="0" w:space="0" w:color="auto"/>
      </w:divBdr>
    </w:div>
    <w:div w:id="21378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mallory0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F473E-20CA-43C0-B690-A7C897EB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1099</Words>
  <Characters>7095</Characters>
  <Application>Microsoft Office Word</Application>
  <DocSecurity>0</DocSecurity>
  <Lines>141</Lines>
  <Paragraphs>92</Paragraphs>
  <ScaleCrop>false</ScaleCrop>
  <HeadingPairs>
    <vt:vector size="2" baseType="variant">
      <vt:variant>
        <vt:lpstr>Title</vt:lpstr>
      </vt:variant>
      <vt:variant>
        <vt:i4>1</vt:i4>
      </vt:variant>
    </vt:vector>
  </HeadingPairs>
  <TitlesOfParts>
    <vt:vector size="1" baseType="lpstr">
      <vt:lpstr/>
    </vt:vector>
  </TitlesOfParts>
  <Company>Micron Technology, Inc.</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mmallory</cp:lastModifiedBy>
  <cp:revision>22</cp:revision>
  <cp:lastPrinted>2015-02-14T07:26:00Z</cp:lastPrinted>
  <dcterms:created xsi:type="dcterms:W3CDTF">2015-03-25T16:42:00Z</dcterms:created>
  <dcterms:modified xsi:type="dcterms:W3CDTF">2015-04-09T20:25:00Z</dcterms:modified>
</cp:coreProperties>
</file>