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Stationery" type="tile"/>
    </v:background>
  </w:background>
  <w:body>
    <w:p w14:paraId="076A17B8" w14:textId="77777777" w:rsidR="00B94B79" w:rsidRPr="00D147BC" w:rsidRDefault="00B94B79" w:rsidP="00B94B79">
      <w:pPr>
        <w:pStyle w:val="Title"/>
        <w:spacing w:after="0"/>
        <w:rPr>
          <w:sz w:val="40"/>
        </w:rPr>
      </w:pPr>
      <w:r w:rsidRPr="00D147BC">
        <w:rPr>
          <w:sz w:val="40"/>
        </w:rPr>
        <w:t xml:space="preserve">Chris Baldwin                                                                          </w:t>
      </w:r>
    </w:p>
    <w:p w14:paraId="0C1C9170" w14:textId="77777777" w:rsidR="00B94B79" w:rsidRPr="00D147BC" w:rsidRDefault="00B94B79" w:rsidP="00B94B79">
      <w:pPr>
        <w:pStyle w:val="Heading3"/>
        <w:spacing w:before="0" w:line="240" w:lineRule="auto"/>
        <w:rPr>
          <w:sz w:val="22"/>
          <w:szCs w:val="22"/>
        </w:rPr>
      </w:pPr>
      <w:r w:rsidRPr="00D147BC">
        <w:rPr>
          <w:sz w:val="22"/>
          <w:szCs w:val="22"/>
        </w:rPr>
        <w:t>11773 Melody Drive Northglenn, CO 80234</w:t>
      </w:r>
    </w:p>
    <w:p w14:paraId="3F0433E1" w14:textId="77777777" w:rsidR="00B94B79" w:rsidRPr="00D147BC" w:rsidRDefault="00B94B79" w:rsidP="00B94B79">
      <w:pPr>
        <w:pStyle w:val="Heading3"/>
        <w:spacing w:before="0" w:line="240" w:lineRule="auto"/>
        <w:rPr>
          <w:sz w:val="22"/>
          <w:szCs w:val="22"/>
        </w:rPr>
      </w:pPr>
      <w:r w:rsidRPr="00D147BC">
        <w:rPr>
          <w:sz w:val="22"/>
          <w:szCs w:val="22"/>
        </w:rPr>
        <w:t>303-229-4601</w:t>
      </w:r>
    </w:p>
    <w:p w14:paraId="1F470F70" w14:textId="77777777" w:rsidR="00B94B79" w:rsidRPr="00D147BC" w:rsidRDefault="002638CF" w:rsidP="00B94B79">
      <w:pPr>
        <w:pStyle w:val="Heading3"/>
        <w:spacing w:before="0" w:line="240" w:lineRule="auto"/>
        <w:rPr>
          <w:sz w:val="22"/>
          <w:szCs w:val="22"/>
        </w:rPr>
      </w:pPr>
      <w:hyperlink r:id="rId9" w:history="1">
        <w:r w:rsidR="00B94B79" w:rsidRPr="00D147BC">
          <w:rPr>
            <w:rStyle w:val="Hyperlink"/>
            <w:sz w:val="22"/>
            <w:szCs w:val="22"/>
          </w:rPr>
          <w:t>Shadowfox316@msn.com</w:t>
        </w:r>
      </w:hyperlink>
    </w:p>
    <w:p w14:paraId="04280738" w14:textId="77777777" w:rsidR="00B94B79" w:rsidRPr="0077182C" w:rsidRDefault="00B94B79" w:rsidP="00B94B79">
      <w:pPr>
        <w:spacing w:after="0" w:line="240" w:lineRule="auto"/>
        <w:rPr>
          <w:b/>
        </w:rPr>
      </w:pPr>
    </w:p>
    <w:p w14:paraId="0EA9A66B" w14:textId="77777777" w:rsidR="00B94B79" w:rsidRPr="00786361" w:rsidRDefault="00B94B79" w:rsidP="00B94B79">
      <w:pPr>
        <w:spacing w:after="0" w:line="240" w:lineRule="auto"/>
        <w:jc w:val="center"/>
        <w:rPr>
          <w:b/>
          <w:sz w:val="24"/>
          <w:szCs w:val="24"/>
        </w:rPr>
      </w:pPr>
      <w:r w:rsidRPr="0077182C">
        <w:rPr>
          <w:b/>
          <w:sz w:val="24"/>
          <w:szCs w:val="24"/>
        </w:rPr>
        <w:t xml:space="preserve">Professional </w:t>
      </w:r>
      <w:r>
        <w:rPr>
          <w:b/>
          <w:sz w:val="24"/>
          <w:szCs w:val="24"/>
        </w:rPr>
        <w:t>Skills</w:t>
      </w:r>
    </w:p>
    <w:p w14:paraId="1D621DC1" w14:textId="77777777" w:rsidR="00B94B79" w:rsidRPr="0077182C" w:rsidRDefault="00B94B79" w:rsidP="00B94B79">
      <w:pPr>
        <w:numPr>
          <w:ilvl w:val="0"/>
          <w:numId w:val="4"/>
        </w:numPr>
        <w:spacing w:after="0" w:line="240" w:lineRule="auto"/>
        <w:contextualSpacing/>
        <w:sectPr w:rsidR="00B94B79" w:rsidRPr="0077182C" w:rsidSect="00B94B79">
          <w:footerReference w:type="default" r:id="rId10"/>
          <w:pgSz w:w="12240" w:h="15840" w:code="1"/>
          <w:pgMar w:top="720" w:right="1080" w:bottom="1440" w:left="1080" w:header="144" w:footer="187" w:gutter="0"/>
          <w:cols w:space="720"/>
          <w:docGrid w:linePitch="360"/>
        </w:sectPr>
      </w:pPr>
    </w:p>
    <w:p w14:paraId="581C4882" w14:textId="77777777" w:rsidR="00B94B79" w:rsidRPr="0077182C" w:rsidRDefault="00B94B79" w:rsidP="00B94B79">
      <w:pPr>
        <w:numPr>
          <w:ilvl w:val="0"/>
          <w:numId w:val="4"/>
        </w:numPr>
        <w:spacing w:after="0" w:line="240" w:lineRule="auto"/>
        <w:contextualSpacing/>
      </w:pPr>
      <w:r w:rsidRPr="0077182C">
        <w:lastRenderedPageBreak/>
        <w:t>Experienced with foreclosure milestones for both Judicial and Non-Judicial loans</w:t>
      </w:r>
    </w:p>
    <w:p w14:paraId="5016836F" w14:textId="77777777" w:rsidR="00B94B79" w:rsidRPr="0077182C" w:rsidRDefault="00B94B79" w:rsidP="00B94B79">
      <w:pPr>
        <w:numPr>
          <w:ilvl w:val="0"/>
          <w:numId w:val="4"/>
        </w:numPr>
        <w:spacing w:after="0" w:line="240" w:lineRule="auto"/>
        <w:contextualSpacing/>
      </w:pPr>
      <w:r w:rsidRPr="0077182C">
        <w:t>Proficient with foreclosure Federal and State Statues</w:t>
      </w:r>
    </w:p>
    <w:p w14:paraId="0ABD1BDC" w14:textId="77777777" w:rsidR="00B94B79" w:rsidRPr="0077182C" w:rsidRDefault="00B94B79" w:rsidP="00B94B79">
      <w:pPr>
        <w:numPr>
          <w:ilvl w:val="0"/>
          <w:numId w:val="4"/>
        </w:numPr>
        <w:spacing w:after="0" w:line="240" w:lineRule="auto"/>
        <w:contextualSpacing/>
      </w:pPr>
      <w:r w:rsidRPr="0077182C">
        <w:t>Knowledge of investor (GSE and Non-GSE), insurer, and trust guidelines</w:t>
      </w:r>
      <w:bookmarkStart w:id="0" w:name="_GoBack"/>
      <w:bookmarkEnd w:id="0"/>
    </w:p>
    <w:p w14:paraId="13E274EE" w14:textId="77777777" w:rsidR="00B94B79" w:rsidRPr="0077182C" w:rsidRDefault="00B94B79" w:rsidP="00B94B79">
      <w:pPr>
        <w:numPr>
          <w:ilvl w:val="0"/>
          <w:numId w:val="4"/>
        </w:numPr>
        <w:spacing w:after="0" w:line="240" w:lineRule="auto"/>
        <w:contextualSpacing/>
      </w:pPr>
      <w:r w:rsidRPr="0077182C">
        <w:t>Skilled with understanding title terminology and resolving title issues</w:t>
      </w:r>
    </w:p>
    <w:p w14:paraId="71AC962A" w14:textId="77777777" w:rsidR="00B94B79" w:rsidRPr="0077182C" w:rsidRDefault="00B94B79" w:rsidP="00B94B79">
      <w:pPr>
        <w:numPr>
          <w:ilvl w:val="0"/>
          <w:numId w:val="4"/>
        </w:numPr>
        <w:spacing w:after="0" w:line="240" w:lineRule="auto"/>
        <w:contextualSpacing/>
      </w:pPr>
      <w:r w:rsidRPr="0077182C">
        <w:t>Excellent written and oral communication skills</w:t>
      </w:r>
    </w:p>
    <w:p w14:paraId="0509C2F2" w14:textId="77777777" w:rsidR="00B94B79" w:rsidRPr="0077182C" w:rsidRDefault="00B94B79" w:rsidP="00B94B79">
      <w:pPr>
        <w:numPr>
          <w:ilvl w:val="0"/>
          <w:numId w:val="4"/>
        </w:numPr>
        <w:spacing w:after="0" w:line="240" w:lineRule="auto"/>
        <w:contextualSpacing/>
      </w:pPr>
      <w:r w:rsidRPr="0077182C">
        <w:t>Diligent in providing excellent detailed work</w:t>
      </w:r>
    </w:p>
    <w:p w14:paraId="628870CA" w14:textId="77777777" w:rsidR="00B94B79" w:rsidRPr="0077182C" w:rsidRDefault="00B94B79" w:rsidP="00B94B79">
      <w:pPr>
        <w:numPr>
          <w:ilvl w:val="0"/>
          <w:numId w:val="4"/>
        </w:numPr>
        <w:spacing w:after="0" w:line="240" w:lineRule="auto"/>
        <w:contextualSpacing/>
      </w:pPr>
      <w:r w:rsidRPr="0077182C">
        <w:t>Proficient in mathematical calculations</w:t>
      </w:r>
    </w:p>
    <w:p w14:paraId="275BDC09" w14:textId="77777777" w:rsidR="00B94B79" w:rsidRPr="0077182C" w:rsidRDefault="00B94B79" w:rsidP="00B94B79">
      <w:pPr>
        <w:numPr>
          <w:ilvl w:val="0"/>
          <w:numId w:val="4"/>
        </w:numPr>
        <w:spacing w:after="0" w:line="240" w:lineRule="auto"/>
        <w:contextualSpacing/>
      </w:pPr>
      <w:r w:rsidRPr="0077182C">
        <w:t>Experienced in research and analysis utilized for auditing purposes</w:t>
      </w:r>
    </w:p>
    <w:p w14:paraId="0A151945" w14:textId="77777777" w:rsidR="00B94B79" w:rsidRPr="0077182C" w:rsidRDefault="00B94B79" w:rsidP="00B94B79">
      <w:pPr>
        <w:spacing w:after="0" w:line="240" w:lineRule="auto"/>
        <w:sectPr w:rsidR="00B94B79" w:rsidRPr="0077182C" w:rsidSect="00B94B79">
          <w:type w:val="continuous"/>
          <w:pgSz w:w="12240" w:h="15840" w:code="1"/>
          <w:pgMar w:top="720" w:right="1080" w:bottom="1440" w:left="1080" w:header="144" w:footer="187" w:gutter="0"/>
          <w:cols w:space="720"/>
          <w:docGrid w:linePitch="360"/>
        </w:sectPr>
      </w:pPr>
    </w:p>
    <w:p w14:paraId="667710EE" w14:textId="77777777" w:rsidR="00B94B79" w:rsidRPr="0077182C" w:rsidRDefault="00B94B79" w:rsidP="00B94B79">
      <w:pPr>
        <w:spacing w:after="0" w:line="240" w:lineRule="auto"/>
      </w:pPr>
    </w:p>
    <w:p w14:paraId="00D16264" w14:textId="77777777" w:rsidR="00B94B79" w:rsidRPr="0094312F" w:rsidRDefault="00B94B79" w:rsidP="00B94B79">
      <w:pPr>
        <w:spacing w:line="240" w:lineRule="auto"/>
        <w:contextualSpacing/>
        <w:sectPr w:rsidR="00B94B79" w:rsidRPr="0094312F" w:rsidSect="00B94B79">
          <w:type w:val="continuous"/>
          <w:pgSz w:w="12240" w:h="15840"/>
          <w:pgMar w:top="1440" w:right="1080" w:bottom="1440" w:left="1080" w:header="1440" w:footer="180" w:gutter="0"/>
          <w:cols w:space="720"/>
          <w:docGrid w:linePitch="360"/>
        </w:sectPr>
      </w:pPr>
    </w:p>
    <w:p w14:paraId="7BB84754" w14:textId="77777777" w:rsidR="00B94B79" w:rsidRDefault="00B94B79" w:rsidP="00B94B79">
      <w:pPr>
        <w:spacing w:after="0" w:line="240" w:lineRule="auto"/>
        <w:jc w:val="center"/>
        <w:rPr>
          <w:b/>
          <w:sz w:val="24"/>
          <w:szCs w:val="24"/>
        </w:rPr>
      </w:pPr>
      <w:r w:rsidRPr="0077182C">
        <w:rPr>
          <w:b/>
          <w:sz w:val="24"/>
          <w:szCs w:val="24"/>
        </w:rPr>
        <w:lastRenderedPageBreak/>
        <w:t>Professional Experience</w:t>
      </w:r>
    </w:p>
    <w:p w14:paraId="679559C6" w14:textId="77777777" w:rsidR="00B94B79" w:rsidRDefault="00B94B79" w:rsidP="00B94B79">
      <w:pPr>
        <w:spacing w:after="0" w:line="240" w:lineRule="auto"/>
        <w:rPr>
          <w:b/>
        </w:rPr>
      </w:pPr>
      <w:r w:rsidRPr="00786361">
        <w:rPr>
          <w:b/>
        </w:rPr>
        <w:t>Quality Control Analyst</w:t>
      </w:r>
    </w:p>
    <w:p w14:paraId="67A1FAD6" w14:textId="76EC521E" w:rsidR="00B94B79" w:rsidRPr="002638CF" w:rsidRDefault="00B94B79" w:rsidP="00B94B79">
      <w:pPr>
        <w:spacing w:after="0" w:line="240" w:lineRule="auto"/>
        <w:rPr>
          <w:rFonts w:asciiTheme="majorHAnsi" w:hAnsiTheme="majorHAnsi"/>
        </w:rPr>
      </w:pPr>
      <w:r w:rsidRPr="00786361">
        <w:rPr>
          <w:rFonts w:asciiTheme="majorHAnsi" w:hAnsiTheme="majorHAnsi"/>
        </w:rPr>
        <w:t>Digital Risk – Denver, CO</w:t>
      </w:r>
      <w:r w:rsidRPr="00786361">
        <w:rPr>
          <w:rFonts w:asciiTheme="majorHAnsi" w:hAnsiTheme="majorHAnsi"/>
        </w:rPr>
        <w:tab/>
      </w:r>
      <w:r w:rsidRPr="00786361">
        <w:rPr>
          <w:rFonts w:asciiTheme="majorHAnsi" w:hAnsiTheme="majorHAnsi"/>
        </w:rPr>
        <w:tab/>
      </w:r>
      <w:r w:rsidRPr="00786361">
        <w:rPr>
          <w:rFonts w:asciiTheme="majorHAnsi" w:hAnsiTheme="majorHAnsi"/>
        </w:rPr>
        <w:tab/>
      </w:r>
      <w:r w:rsidRPr="00786361">
        <w:rPr>
          <w:rFonts w:asciiTheme="majorHAnsi" w:hAnsiTheme="majorHAnsi"/>
        </w:rPr>
        <w:tab/>
      </w:r>
      <w:r w:rsidRPr="00786361">
        <w:rPr>
          <w:rFonts w:asciiTheme="majorHAnsi" w:hAnsiTheme="majorHAnsi"/>
        </w:rPr>
        <w:tab/>
      </w:r>
      <w:r w:rsidRPr="00786361">
        <w:rPr>
          <w:rFonts w:asciiTheme="majorHAnsi" w:hAnsiTheme="majorHAnsi"/>
        </w:rPr>
        <w:tab/>
      </w:r>
      <w:r w:rsidRPr="00786361">
        <w:rPr>
          <w:rFonts w:asciiTheme="majorHAnsi" w:hAnsiTheme="majorHAnsi"/>
        </w:rPr>
        <w:tab/>
      </w:r>
      <w:r w:rsidR="00036CD5">
        <w:rPr>
          <w:rFonts w:asciiTheme="majorHAnsi" w:hAnsiTheme="majorHAnsi"/>
        </w:rPr>
        <w:t>06/2013</w:t>
      </w:r>
      <w:r w:rsidR="002638CF">
        <w:rPr>
          <w:rFonts w:asciiTheme="majorHAnsi" w:hAnsiTheme="majorHAnsi"/>
          <w:color w:val="FF0000"/>
        </w:rPr>
        <w:t xml:space="preserve"> </w:t>
      </w:r>
      <w:r w:rsidR="002638CF">
        <w:rPr>
          <w:rFonts w:asciiTheme="majorHAnsi" w:hAnsiTheme="majorHAnsi"/>
        </w:rPr>
        <w:t>- Present</w:t>
      </w:r>
    </w:p>
    <w:p w14:paraId="4C20D1E3" w14:textId="77777777" w:rsidR="00B94B79" w:rsidRPr="00786361" w:rsidRDefault="00B94B79" w:rsidP="00B94B79">
      <w:pPr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/>
        </w:rPr>
      </w:pPr>
      <w:r w:rsidRPr="00786361">
        <w:rPr>
          <w:rFonts w:asciiTheme="majorHAnsi" w:eastAsia="Times New Roman" w:hAnsiTheme="majorHAnsi" w:cs="Arial"/>
          <w:color w:val="414141"/>
        </w:rPr>
        <w:t>Review and provide Quality Control feedback on loan file reviews completed by Underwriters</w:t>
      </w:r>
    </w:p>
    <w:p w14:paraId="2220CBC1" w14:textId="77777777" w:rsidR="00B94B79" w:rsidRPr="00786361" w:rsidRDefault="00B94B79" w:rsidP="00B94B79">
      <w:pPr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/>
        </w:rPr>
      </w:pPr>
      <w:r w:rsidRPr="00786361">
        <w:rPr>
          <w:rFonts w:asciiTheme="majorHAnsi" w:eastAsia="Times New Roman" w:hAnsiTheme="majorHAnsi" w:cs="Arial"/>
          <w:color w:val="414141"/>
        </w:rPr>
        <w:t>Support the Underwriting team by providing accurate, concise, and</w:t>
      </w:r>
      <w:r>
        <w:rPr>
          <w:rFonts w:asciiTheme="majorHAnsi" w:eastAsia="Times New Roman" w:hAnsiTheme="majorHAnsi" w:cs="Arial"/>
          <w:color w:val="414141"/>
        </w:rPr>
        <w:t xml:space="preserve"> constructive feedback details; focused on l</w:t>
      </w:r>
      <w:r w:rsidRPr="00786361">
        <w:rPr>
          <w:rFonts w:asciiTheme="majorHAnsi" w:eastAsia="Times New Roman" w:hAnsiTheme="majorHAnsi" w:cs="Arial"/>
          <w:color w:val="414141"/>
        </w:rPr>
        <w:t>oan reviews to be rated accur</w:t>
      </w:r>
      <w:r>
        <w:rPr>
          <w:rFonts w:asciiTheme="majorHAnsi" w:eastAsia="Times New Roman" w:hAnsiTheme="majorHAnsi" w:cs="Arial"/>
          <w:color w:val="414141"/>
        </w:rPr>
        <w:t>ately and fairly, according to c</w:t>
      </w:r>
      <w:r w:rsidRPr="00786361">
        <w:rPr>
          <w:rFonts w:asciiTheme="majorHAnsi" w:eastAsia="Times New Roman" w:hAnsiTheme="majorHAnsi" w:cs="Arial"/>
          <w:color w:val="414141"/>
        </w:rPr>
        <w:t>lient specific criteria</w:t>
      </w:r>
    </w:p>
    <w:p w14:paraId="5F35803B" w14:textId="77777777" w:rsidR="00B94B79" w:rsidRPr="00F91149" w:rsidRDefault="00B94B79" w:rsidP="00B94B79">
      <w:pPr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/>
        </w:rPr>
      </w:pPr>
      <w:r w:rsidRPr="00F91149">
        <w:rPr>
          <w:rFonts w:asciiTheme="majorHAnsi" w:eastAsia="Times New Roman" w:hAnsiTheme="majorHAnsi" w:cs="Arial"/>
          <w:color w:val="414141"/>
        </w:rPr>
        <w:t>Performed as subject matter expert for the team and scope assigned</w:t>
      </w:r>
    </w:p>
    <w:p w14:paraId="22853E76" w14:textId="77777777" w:rsidR="00B94B79" w:rsidRPr="00F91149" w:rsidRDefault="00B94B79" w:rsidP="00B94B79">
      <w:pPr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/>
        </w:rPr>
      </w:pPr>
      <w:r w:rsidRPr="00F91149">
        <w:rPr>
          <w:rFonts w:asciiTheme="majorHAnsi" w:eastAsia="Times New Roman" w:hAnsiTheme="majorHAnsi"/>
        </w:rPr>
        <w:t>Evaluate</w:t>
      </w:r>
      <w:r>
        <w:rPr>
          <w:rFonts w:asciiTheme="majorHAnsi" w:eastAsia="Times New Roman" w:hAnsiTheme="majorHAnsi"/>
        </w:rPr>
        <w:t xml:space="preserve"> multiple underwriting documents following Federal, State, and Investor/Client regulatory guidelines</w:t>
      </w:r>
    </w:p>
    <w:p w14:paraId="6CBA0556" w14:textId="77777777" w:rsidR="00B94B79" w:rsidRPr="00786361" w:rsidRDefault="008C2CFC" w:rsidP="00B94B79">
      <w:pPr>
        <w:numPr>
          <w:ilvl w:val="0"/>
          <w:numId w:val="8"/>
        </w:numPr>
        <w:spacing w:after="0" w:line="240" w:lineRule="auto"/>
      </w:pPr>
      <w:r>
        <w:t>Identify “red flag” findings in file and report to management and Investor/Client</w:t>
      </w:r>
    </w:p>
    <w:p w14:paraId="376BB798" w14:textId="77777777" w:rsidR="00B94B79" w:rsidRPr="00786361" w:rsidRDefault="00B94B79" w:rsidP="00B94B79">
      <w:pPr>
        <w:spacing w:after="0" w:line="240" w:lineRule="auto"/>
        <w:rPr>
          <w:b/>
        </w:rPr>
      </w:pPr>
    </w:p>
    <w:p w14:paraId="3A6F05BB" w14:textId="77777777" w:rsidR="00B94B79" w:rsidRPr="00786361" w:rsidRDefault="00B94B79" w:rsidP="00B94B79">
      <w:pPr>
        <w:spacing w:after="0" w:line="240" w:lineRule="auto"/>
        <w:rPr>
          <w:b/>
        </w:rPr>
      </w:pPr>
      <w:r w:rsidRPr="00786361">
        <w:rPr>
          <w:b/>
        </w:rPr>
        <w:t>Foreclosure Specialist &amp; Stop, Hold, and Proceed Team</w:t>
      </w:r>
    </w:p>
    <w:p w14:paraId="503BA3A9" w14:textId="216C855D" w:rsidR="00B94B79" w:rsidRPr="00036CD5" w:rsidRDefault="00B94B79" w:rsidP="00B94B79">
      <w:pPr>
        <w:spacing w:after="0" w:line="240" w:lineRule="auto"/>
      </w:pPr>
      <w:r w:rsidRPr="00786361">
        <w:t>Specialized Loan Servicing</w:t>
      </w:r>
      <w:r w:rsidRPr="00D147BC">
        <w:t xml:space="preserve"> –</w:t>
      </w:r>
      <w:r>
        <w:t xml:space="preserve"> Highlands Ranch, CO </w:t>
      </w:r>
      <w:r w:rsidRPr="00D147BC">
        <w:t xml:space="preserve">    </w:t>
      </w:r>
      <w:r>
        <w:tab/>
      </w:r>
      <w:r>
        <w:tab/>
      </w:r>
      <w:r>
        <w:tab/>
      </w:r>
      <w:r>
        <w:tab/>
        <w:t xml:space="preserve">10/2012 – </w:t>
      </w:r>
      <w:r w:rsidR="00036CD5">
        <w:t>06/2013</w:t>
      </w:r>
    </w:p>
    <w:p w14:paraId="1B02643C" w14:textId="77777777" w:rsidR="00B94B79" w:rsidRDefault="00B94B79" w:rsidP="00B94B79">
      <w:pPr>
        <w:numPr>
          <w:ilvl w:val="0"/>
          <w:numId w:val="6"/>
        </w:numPr>
        <w:spacing w:after="0" w:line="240" w:lineRule="auto"/>
      </w:pPr>
      <w:r>
        <w:t>Focused on updating and performing minor audit on all assigned loans monthly</w:t>
      </w:r>
    </w:p>
    <w:p w14:paraId="45CC2378" w14:textId="77777777" w:rsidR="00B94B79" w:rsidRDefault="00B94B79" w:rsidP="00B94B79">
      <w:pPr>
        <w:numPr>
          <w:ilvl w:val="0"/>
          <w:numId w:val="6"/>
        </w:numPr>
        <w:spacing w:after="0" w:line="240" w:lineRule="auto"/>
      </w:pPr>
      <w:r>
        <w:t>Assisted team with special projects and help with co-workers workloads</w:t>
      </w:r>
    </w:p>
    <w:p w14:paraId="43798BFC" w14:textId="77777777" w:rsidR="00B94B79" w:rsidRDefault="00B94B79" w:rsidP="00B94B79">
      <w:pPr>
        <w:numPr>
          <w:ilvl w:val="0"/>
          <w:numId w:val="6"/>
        </w:numPr>
        <w:spacing w:after="0" w:line="240" w:lineRule="auto"/>
      </w:pPr>
      <w:r>
        <w:t>Chosen to help build the Stop, Hold and Proceed team due to prior experience</w:t>
      </w:r>
    </w:p>
    <w:p w14:paraId="28FC10C6" w14:textId="77777777" w:rsidR="00B94B79" w:rsidRDefault="00B94B79" w:rsidP="00B94B79">
      <w:pPr>
        <w:numPr>
          <w:ilvl w:val="0"/>
          <w:numId w:val="6"/>
        </w:numPr>
        <w:spacing w:after="0" w:line="240" w:lineRule="auto"/>
      </w:pPr>
      <w:r>
        <w:t>Experienced in auditing investor files to prevent “borrower harm” from occurring resulting from the OCC Consent Order by the Department of Justice</w:t>
      </w:r>
    </w:p>
    <w:p w14:paraId="691C47AE" w14:textId="77777777" w:rsidR="00B94B79" w:rsidRDefault="00B94B79" w:rsidP="00B94B79">
      <w:pPr>
        <w:numPr>
          <w:ilvl w:val="0"/>
          <w:numId w:val="6"/>
        </w:numPr>
        <w:spacing w:after="0" w:line="240" w:lineRule="auto"/>
      </w:pPr>
      <w:r>
        <w:t>Tested new program being implemented in the foreclosure department</w:t>
      </w:r>
    </w:p>
    <w:p w14:paraId="7CF6D08C" w14:textId="77777777" w:rsidR="00B94B79" w:rsidRDefault="00B94B79" w:rsidP="00B94B79">
      <w:pPr>
        <w:spacing w:after="0" w:line="240" w:lineRule="auto"/>
      </w:pPr>
    </w:p>
    <w:p w14:paraId="23AB921B" w14:textId="77777777" w:rsidR="00B94B79" w:rsidRPr="00786361" w:rsidRDefault="00B94B79" w:rsidP="00B94B79">
      <w:pPr>
        <w:spacing w:after="0" w:line="240" w:lineRule="auto"/>
        <w:rPr>
          <w:b/>
        </w:rPr>
      </w:pPr>
      <w:r w:rsidRPr="00786361">
        <w:rPr>
          <w:b/>
        </w:rPr>
        <w:t>Escrow Processor</w:t>
      </w:r>
    </w:p>
    <w:p w14:paraId="0810EA68" w14:textId="77777777" w:rsidR="00B94B79" w:rsidRPr="00D147BC" w:rsidRDefault="00B94B79" w:rsidP="00B94B79">
      <w:pPr>
        <w:spacing w:after="0" w:line="240" w:lineRule="auto"/>
      </w:pPr>
      <w:r w:rsidRPr="00786361">
        <w:t>Assured Title Agency, LLC</w:t>
      </w:r>
      <w:r w:rsidRPr="0077182C">
        <w:t xml:space="preserve"> – Centennial, CO</w:t>
      </w:r>
      <w:r w:rsidRPr="0077182C">
        <w:tab/>
        <w:t xml:space="preserve"> </w:t>
      </w:r>
      <w:r>
        <w:tab/>
      </w:r>
      <w:r>
        <w:tab/>
      </w:r>
      <w:r>
        <w:tab/>
      </w:r>
      <w:r>
        <w:tab/>
      </w:r>
      <w:r w:rsidRPr="0077182C">
        <w:t xml:space="preserve">05/2012 – </w:t>
      </w:r>
      <w:r>
        <w:t>10/2012</w:t>
      </w:r>
      <w:r w:rsidRPr="0077182C">
        <w:tab/>
        <w:t xml:space="preserve">            </w:t>
      </w:r>
    </w:p>
    <w:p w14:paraId="0BFD4E08" w14:textId="77777777" w:rsidR="00B94B79" w:rsidRPr="0077182C" w:rsidRDefault="00B94B79" w:rsidP="00B94B79">
      <w:pPr>
        <w:numPr>
          <w:ilvl w:val="0"/>
          <w:numId w:val="3"/>
        </w:numPr>
        <w:spacing w:after="0" w:line="240" w:lineRule="auto"/>
        <w:contextualSpacing/>
      </w:pPr>
      <w:r w:rsidRPr="0077182C">
        <w:t>Reviewed real estate contracts and addendums required enter title orders</w:t>
      </w:r>
    </w:p>
    <w:p w14:paraId="0FA74FDE" w14:textId="77777777" w:rsidR="00B94B79" w:rsidRPr="0077182C" w:rsidRDefault="00B94B79" w:rsidP="00B94B79">
      <w:pPr>
        <w:numPr>
          <w:ilvl w:val="0"/>
          <w:numId w:val="3"/>
        </w:numPr>
        <w:spacing w:after="0" w:line="240" w:lineRule="auto"/>
        <w:contextualSpacing/>
      </w:pPr>
      <w:r w:rsidRPr="0077182C">
        <w:t>Collected and documented necessary data listed on the processing sheet including but not limited to; payoff orders, property taxes, water/sewer, HOA status, and municipality liens</w:t>
      </w:r>
    </w:p>
    <w:p w14:paraId="20AFABA7" w14:textId="77777777" w:rsidR="00B94B79" w:rsidRPr="0077182C" w:rsidRDefault="00B94B79" w:rsidP="00B94B79">
      <w:pPr>
        <w:numPr>
          <w:ilvl w:val="0"/>
          <w:numId w:val="3"/>
        </w:numPr>
        <w:spacing w:after="0" w:line="240" w:lineRule="auto"/>
        <w:contextualSpacing/>
      </w:pPr>
      <w:r w:rsidRPr="0077182C">
        <w:t>Prepared Seller Deed packages for REO transactions</w:t>
      </w:r>
    </w:p>
    <w:p w14:paraId="0E58DB65" w14:textId="77777777" w:rsidR="00B94B79" w:rsidRPr="0077182C" w:rsidRDefault="00B94B79" w:rsidP="00B94B79">
      <w:pPr>
        <w:numPr>
          <w:ilvl w:val="0"/>
          <w:numId w:val="3"/>
        </w:numPr>
        <w:spacing w:after="0" w:line="240" w:lineRule="auto"/>
        <w:contextualSpacing/>
        <w:sectPr w:rsidR="00B94B79" w:rsidRPr="0077182C" w:rsidSect="00B94B79">
          <w:footerReference w:type="default" r:id="rId11"/>
          <w:type w:val="continuous"/>
          <w:pgSz w:w="12240" w:h="15840"/>
          <w:pgMar w:top="1080" w:right="1080" w:bottom="1080" w:left="1080" w:header="144" w:footer="144" w:gutter="0"/>
          <w:cols w:space="720"/>
          <w:docGrid w:linePitch="360"/>
        </w:sectPr>
      </w:pPr>
      <w:r w:rsidRPr="0077182C">
        <w:t>Constant communication with the client/customers on the status of the transactio</w:t>
      </w:r>
      <w:r>
        <w:t>n throughout the closing process</w:t>
      </w:r>
    </w:p>
    <w:p w14:paraId="01E56E3D" w14:textId="77777777" w:rsidR="00B94B79" w:rsidRPr="00786361" w:rsidRDefault="00B94B79" w:rsidP="00B94B79">
      <w:pPr>
        <w:spacing w:after="0" w:line="240" w:lineRule="auto"/>
        <w:rPr>
          <w:b/>
        </w:rPr>
      </w:pPr>
      <w:r w:rsidRPr="00786361">
        <w:rPr>
          <w:b/>
        </w:rPr>
        <w:lastRenderedPageBreak/>
        <w:t>Foreclosure Specialist &amp; Postponement Team</w:t>
      </w:r>
    </w:p>
    <w:p w14:paraId="59C2C4A5" w14:textId="77777777" w:rsidR="00B94B79" w:rsidRDefault="00B94B79" w:rsidP="00B94B79">
      <w:pPr>
        <w:spacing w:after="0" w:line="240" w:lineRule="auto"/>
      </w:pPr>
      <w:r w:rsidRPr="00786361">
        <w:t>Aurora Bank, FSB – Lone Tree, CO</w:t>
      </w:r>
      <w:r w:rsidRPr="0077182C">
        <w:t xml:space="preserve">   </w:t>
      </w:r>
      <w:r w:rsidRPr="0077182C">
        <w:tab/>
        <w:t xml:space="preserve"> </w:t>
      </w:r>
      <w:r>
        <w:tab/>
      </w:r>
      <w:r>
        <w:tab/>
      </w:r>
      <w:r>
        <w:tab/>
      </w:r>
      <w:r>
        <w:tab/>
        <w:t>05/2009 – 0</w:t>
      </w:r>
      <w:r w:rsidRPr="0077182C">
        <w:t>5/2012</w:t>
      </w:r>
    </w:p>
    <w:p w14:paraId="1FFEC769" w14:textId="77777777" w:rsidR="00B94B79" w:rsidRPr="0077182C" w:rsidRDefault="00B94B79" w:rsidP="00B94B79">
      <w:pPr>
        <w:numPr>
          <w:ilvl w:val="0"/>
          <w:numId w:val="9"/>
        </w:numPr>
        <w:spacing w:after="0" w:line="240" w:lineRule="auto"/>
      </w:pPr>
      <w:r>
        <w:t>Monitored entire foreclosure process ensuring compliance from Foreclosure Counsel, compliance with Federal, State, and Investor regulatory guideline</w:t>
      </w:r>
    </w:p>
    <w:p w14:paraId="0C34CCFB" w14:textId="77777777" w:rsidR="00B94B79" w:rsidRPr="0077182C" w:rsidRDefault="00B94B79" w:rsidP="00B94B79">
      <w:pPr>
        <w:numPr>
          <w:ilvl w:val="0"/>
          <w:numId w:val="1"/>
        </w:numPr>
        <w:spacing w:after="0" w:line="240" w:lineRule="auto"/>
        <w:contextualSpacing/>
      </w:pPr>
      <w:r w:rsidRPr="0077182C">
        <w:t xml:space="preserve">Liaison between the Foreclosure </w:t>
      </w:r>
      <w:r>
        <w:t>Counsel</w:t>
      </w:r>
      <w:r w:rsidRPr="0077182C">
        <w:t>, Loss Mitigation Department, Bankruptcy Department, and Investor</w:t>
      </w:r>
    </w:p>
    <w:p w14:paraId="60A877BF" w14:textId="77777777" w:rsidR="00B94B79" w:rsidRPr="0077182C" w:rsidRDefault="00B94B79" w:rsidP="00B94B79">
      <w:pPr>
        <w:numPr>
          <w:ilvl w:val="0"/>
          <w:numId w:val="1"/>
        </w:numPr>
        <w:spacing w:after="0" w:line="240" w:lineRule="auto"/>
        <w:contextualSpacing/>
      </w:pPr>
      <w:r w:rsidRPr="0077182C">
        <w:t>Reviewed and verified all requests from the Loss Mitigation Department for postponement or hold on an upcoming foreclosure sale</w:t>
      </w:r>
    </w:p>
    <w:p w14:paraId="3A06CDED" w14:textId="77777777" w:rsidR="00B94B79" w:rsidRPr="0077182C" w:rsidRDefault="00B94B79" w:rsidP="00B94B79">
      <w:pPr>
        <w:numPr>
          <w:ilvl w:val="0"/>
          <w:numId w:val="1"/>
        </w:numPr>
        <w:spacing w:after="0" w:line="240" w:lineRule="auto"/>
        <w:contextualSpacing/>
      </w:pPr>
      <w:r w:rsidRPr="0077182C">
        <w:t xml:space="preserve">Postponed upcoming foreclosure sales based off any Loss Mitigation Department letters that were sent to the borrower that may cause the borrower a harmful foreclosure </w:t>
      </w:r>
    </w:p>
    <w:p w14:paraId="3216DA62" w14:textId="77777777" w:rsidR="00B94B79" w:rsidRPr="0077182C" w:rsidRDefault="00B94B79" w:rsidP="00B94B79">
      <w:pPr>
        <w:spacing w:after="0" w:line="240" w:lineRule="auto"/>
      </w:pPr>
    </w:p>
    <w:p w14:paraId="31C4C0E9" w14:textId="77777777" w:rsidR="00B94B79" w:rsidRPr="00786361" w:rsidRDefault="00B94B79" w:rsidP="00B94B79">
      <w:pPr>
        <w:spacing w:after="0" w:line="240" w:lineRule="auto"/>
        <w:rPr>
          <w:b/>
        </w:rPr>
      </w:pPr>
      <w:r>
        <w:rPr>
          <w:b/>
        </w:rPr>
        <w:t>HOA Technician</w:t>
      </w:r>
    </w:p>
    <w:p w14:paraId="64298648" w14:textId="77777777" w:rsidR="00B94B79" w:rsidRPr="00D147BC" w:rsidRDefault="00B94B79" w:rsidP="00B94B79">
      <w:pPr>
        <w:spacing w:after="0" w:line="240" w:lineRule="auto"/>
      </w:pPr>
      <w:r w:rsidRPr="00786361">
        <w:t>Loan Processing Services (Contract)-</w:t>
      </w:r>
      <w:r w:rsidRPr="0077182C">
        <w:t xml:space="preserve"> Westminster, CO</w:t>
      </w:r>
      <w:r w:rsidRPr="0077182C">
        <w:tab/>
      </w:r>
      <w:r>
        <w:tab/>
      </w:r>
      <w:r>
        <w:tab/>
      </w:r>
      <w:r>
        <w:tab/>
      </w:r>
      <w:r>
        <w:tab/>
      </w:r>
      <w:r w:rsidRPr="0077182C">
        <w:t>1/2009– 3/2009</w:t>
      </w:r>
      <w:r w:rsidRPr="0077182C">
        <w:tab/>
        <w:t xml:space="preserve">      </w:t>
      </w:r>
    </w:p>
    <w:p w14:paraId="2811579E" w14:textId="77777777" w:rsidR="00B94B79" w:rsidRPr="0077182C" w:rsidRDefault="00B94B79" w:rsidP="00B94B79">
      <w:pPr>
        <w:numPr>
          <w:ilvl w:val="0"/>
          <w:numId w:val="2"/>
        </w:numPr>
        <w:spacing w:after="0" w:line="240" w:lineRule="auto"/>
        <w:contextualSpacing/>
      </w:pPr>
      <w:r w:rsidRPr="0077182C">
        <w:t>Responsible to pay 1,200 Asset Foreclosure Properties every month</w:t>
      </w:r>
    </w:p>
    <w:p w14:paraId="3C5B0B9C" w14:textId="77777777" w:rsidR="00B94B79" w:rsidRPr="0077182C" w:rsidRDefault="00B94B79" w:rsidP="00B94B79">
      <w:pPr>
        <w:numPr>
          <w:ilvl w:val="0"/>
          <w:numId w:val="2"/>
        </w:numPr>
        <w:spacing w:after="0" w:line="240" w:lineRule="auto"/>
        <w:contextualSpacing/>
      </w:pPr>
      <w:r w:rsidRPr="0077182C">
        <w:t>Received and monitored invoices from HOA Management companies around the country</w:t>
      </w:r>
    </w:p>
    <w:p w14:paraId="0BD936E4" w14:textId="77777777" w:rsidR="00B94B79" w:rsidRPr="0077182C" w:rsidRDefault="00B94B79" w:rsidP="00B94B79">
      <w:pPr>
        <w:numPr>
          <w:ilvl w:val="0"/>
          <w:numId w:val="2"/>
        </w:numPr>
        <w:spacing w:after="0" w:line="240" w:lineRule="auto"/>
        <w:contextualSpacing/>
      </w:pPr>
      <w:r w:rsidRPr="0077182C">
        <w:t xml:space="preserve">Researched invoices submitted to ensure Federal and State Statutes were adhered to </w:t>
      </w:r>
    </w:p>
    <w:p w14:paraId="271B8CCA" w14:textId="77777777" w:rsidR="00B94B79" w:rsidRPr="0077182C" w:rsidRDefault="00B94B79" w:rsidP="00B94B79">
      <w:pPr>
        <w:spacing w:after="0" w:line="240" w:lineRule="auto"/>
      </w:pPr>
    </w:p>
    <w:p w14:paraId="66F4F18E" w14:textId="77777777" w:rsidR="00B94B79" w:rsidRPr="00786361" w:rsidRDefault="00B94B79" w:rsidP="00B94B79">
      <w:pPr>
        <w:spacing w:after="0" w:line="240" w:lineRule="auto"/>
        <w:rPr>
          <w:b/>
        </w:rPr>
      </w:pPr>
      <w:r w:rsidRPr="00786361">
        <w:rPr>
          <w:b/>
        </w:rPr>
        <w:t>Fannie Mae Escrow Processor</w:t>
      </w:r>
    </w:p>
    <w:p w14:paraId="5DE3BC0F" w14:textId="77777777" w:rsidR="00B94B79" w:rsidRPr="0077182C" w:rsidRDefault="00B94B79" w:rsidP="00B94B79">
      <w:pPr>
        <w:spacing w:after="0" w:line="240" w:lineRule="auto"/>
      </w:pPr>
      <w:r w:rsidRPr="00786361">
        <w:t>LandAmerica Financial Group - Denver, CO</w:t>
      </w:r>
      <w:r w:rsidRPr="00786361">
        <w:tab/>
      </w:r>
      <w:r w:rsidRPr="0077182C">
        <w:t xml:space="preserve"> </w:t>
      </w:r>
      <w:r w:rsidRPr="0077182C">
        <w:tab/>
        <w:t xml:space="preserve">   </w:t>
      </w:r>
      <w:r>
        <w:tab/>
      </w:r>
      <w:r>
        <w:tab/>
        <w:t xml:space="preserve">8/2000 – </w:t>
      </w:r>
      <w:r w:rsidRPr="0077182C">
        <w:t>12/2008</w:t>
      </w:r>
    </w:p>
    <w:p w14:paraId="04B285BC" w14:textId="77777777" w:rsidR="00B94B79" w:rsidRPr="0077182C" w:rsidRDefault="00B94B79" w:rsidP="00B94B79">
      <w:pPr>
        <w:numPr>
          <w:ilvl w:val="0"/>
          <w:numId w:val="3"/>
        </w:numPr>
        <w:spacing w:after="0" w:line="240" w:lineRule="auto"/>
        <w:contextualSpacing/>
      </w:pPr>
      <w:r w:rsidRPr="0077182C">
        <w:t xml:space="preserve">Monitored and maintained follow-up checklist necessary for completion of transactions and issuance of policy prepares closing documents in accordance with the contract or lenders closing instructions </w:t>
      </w:r>
    </w:p>
    <w:p w14:paraId="4FC1418E" w14:textId="77777777" w:rsidR="00B94B79" w:rsidRPr="0077182C" w:rsidRDefault="00B94B79" w:rsidP="00B94B79">
      <w:pPr>
        <w:numPr>
          <w:ilvl w:val="0"/>
          <w:numId w:val="3"/>
        </w:numPr>
        <w:spacing w:after="0" w:line="240" w:lineRule="auto"/>
        <w:contextualSpacing/>
      </w:pPr>
      <w:r>
        <w:t>Performed c</w:t>
      </w:r>
      <w:r w:rsidRPr="0077182C">
        <w:t>onstant communication with FNMA on the status curing title and the transaction throughout the closing process</w:t>
      </w:r>
    </w:p>
    <w:p w14:paraId="43FCD0A2" w14:textId="77777777" w:rsidR="00B94B79" w:rsidRPr="0077182C" w:rsidRDefault="00B94B79" w:rsidP="00B94B79">
      <w:pPr>
        <w:numPr>
          <w:ilvl w:val="0"/>
          <w:numId w:val="3"/>
        </w:numPr>
        <w:spacing w:after="0" w:line="240" w:lineRule="auto"/>
        <w:contextualSpacing/>
      </w:pPr>
      <w:r w:rsidRPr="0077182C">
        <w:t xml:space="preserve">Maintained a follow-up for completion of the transaction and issuance of policy under </w:t>
      </w:r>
      <w:r>
        <w:t>guidance of the Branch Manager</w:t>
      </w:r>
    </w:p>
    <w:p w14:paraId="54DCADD8" w14:textId="77777777" w:rsidR="00B94B79" w:rsidRPr="0077182C" w:rsidRDefault="00B94B79" w:rsidP="00B94B79">
      <w:pPr>
        <w:spacing w:after="0" w:line="240" w:lineRule="auto"/>
      </w:pPr>
      <w:r w:rsidRPr="0077182C">
        <w:t xml:space="preserve"> </w:t>
      </w:r>
    </w:p>
    <w:p w14:paraId="31060CE3" w14:textId="77777777" w:rsidR="00B94B79" w:rsidRPr="00786361" w:rsidRDefault="00B94B79" w:rsidP="00B94B79">
      <w:pPr>
        <w:spacing w:after="0" w:line="240" w:lineRule="auto"/>
        <w:jc w:val="center"/>
        <w:rPr>
          <w:sz w:val="24"/>
          <w:szCs w:val="24"/>
        </w:rPr>
      </w:pPr>
      <w:r w:rsidRPr="0094312F">
        <w:rPr>
          <w:b/>
          <w:sz w:val="24"/>
          <w:szCs w:val="24"/>
        </w:rPr>
        <w:t>Education</w:t>
      </w:r>
    </w:p>
    <w:p w14:paraId="50293D00" w14:textId="77777777" w:rsidR="00B94B79" w:rsidRPr="0094312F" w:rsidRDefault="00B94B79" w:rsidP="00B94B79">
      <w:pPr>
        <w:spacing w:after="0" w:line="240" w:lineRule="auto"/>
      </w:pPr>
      <w:r w:rsidRPr="0094312F">
        <w:t>Red Rocks Community College, Lakewood CO</w:t>
      </w:r>
    </w:p>
    <w:p w14:paraId="59160F5A" w14:textId="77777777" w:rsidR="00B94B79" w:rsidRPr="0094312F" w:rsidRDefault="00B94B79" w:rsidP="00B94B79">
      <w:pPr>
        <w:numPr>
          <w:ilvl w:val="0"/>
          <w:numId w:val="7"/>
        </w:numPr>
        <w:spacing w:after="0" w:line="240" w:lineRule="auto"/>
      </w:pPr>
      <w:r w:rsidRPr="0094312F">
        <w:t>General studies</w:t>
      </w:r>
    </w:p>
    <w:p w14:paraId="3E57CE2E" w14:textId="77777777" w:rsidR="00B94B79" w:rsidRPr="00B94B79" w:rsidRDefault="00B94B79" w:rsidP="00B94B79">
      <w:pPr>
        <w:spacing w:after="0" w:line="240" w:lineRule="auto"/>
      </w:pPr>
    </w:p>
    <w:p w14:paraId="498D966C" w14:textId="77777777" w:rsidR="0053342B" w:rsidRPr="00B94B79" w:rsidRDefault="00B94B79" w:rsidP="00B94B79">
      <w:pPr>
        <w:spacing w:after="0" w:line="240" w:lineRule="auto"/>
        <w:jc w:val="center"/>
        <w:rPr>
          <w:b/>
          <w:sz w:val="24"/>
          <w:szCs w:val="24"/>
        </w:rPr>
      </w:pPr>
      <w:r w:rsidRPr="00B94B79">
        <w:rPr>
          <w:b/>
          <w:sz w:val="24"/>
          <w:szCs w:val="24"/>
        </w:rPr>
        <w:t>Technical Skills</w:t>
      </w:r>
    </w:p>
    <w:p w14:paraId="57D093A9" w14:textId="77777777" w:rsidR="00B94B79" w:rsidRPr="00B94B79" w:rsidRDefault="00B94B79" w:rsidP="00B94B79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B94B79">
        <w:t>Microsoft Office/Word/Excel/Outlook/Access</w:t>
      </w:r>
    </w:p>
    <w:p w14:paraId="77BD9FD8" w14:textId="77777777" w:rsidR="00B94B79" w:rsidRPr="00B94B79" w:rsidRDefault="00B94B79" w:rsidP="00B94B79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LPS Desktop</w:t>
      </w:r>
    </w:p>
    <w:p w14:paraId="40AA1F6C" w14:textId="77777777" w:rsidR="00B94B79" w:rsidRPr="00B94B79" w:rsidRDefault="00B94B79" w:rsidP="00B94B79">
      <w:pPr>
        <w:pStyle w:val="ListParagraph"/>
        <w:numPr>
          <w:ilvl w:val="0"/>
          <w:numId w:val="7"/>
        </w:numPr>
        <w:spacing w:after="0" w:line="240" w:lineRule="auto"/>
      </w:pPr>
      <w:r w:rsidRPr="00B94B79">
        <w:t>Fidelity/MSP</w:t>
      </w:r>
    </w:p>
    <w:p w14:paraId="5984591C" w14:textId="77777777" w:rsidR="00B94B79" w:rsidRPr="00B94B79" w:rsidRDefault="00B94B79" w:rsidP="00B94B79">
      <w:pPr>
        <w:pStyle w:val="ListParagraph"/>
        <w:numPr>
          <w:ilvl w:val="0"/>
          <w:numId w:val="7"/>
        </w:numPr>
        <w:spacing w:after="0" w:line="240" w:lineRule="auto"/>
      </w:pPr>
      <w:r w:rsidRPr="00B94B79">
        <w:t>Lenstar</w:t>
      </w:r>
    </w:p>
    <w:p w14:paraId="455B7012" w14:textId="77777777" w:rsidR="00B94B79" w:rsidRPr="00B94B79" w:rsidRDefault="00B94B79" w:rsidP="00B94B79">
      <w:pPr>
        <w:pStyle w:val="ListParagraph"/>
        <w:numPr>
          <w:ilvl w:val="0"/>
          <w:numId w:val="7"/>
        </w:numPr>
        <w:spacing w:after="0" w:line="240" w:lineRule="auto"/>
      </w:pPr>
      <w:r w:rsidRPr="00B94B79">
        <w:t>Fiserv</w:t>
      </w:r>
    </w:p>
    <w:p w14:paraId="5FE747C4" w14:textId="77777777" w:rsidR="00B94B79" w:rsidRPr="00B94B79" w:rsidRDefault="00B94B79" w:rsidP="00B94B79">
      <w:pPr>
        <w:pStyle w:val="ListParagraph"/>
        <w:numPr>
          <w:ilvl w:val="0"/>
          <w:numId w:val="7"/>
        </w:numPr>
        <w:spacing w:after="0" w:line="240" w:lineRule="auto"/>
      </w:pPr>
      <w:r w:rsidRPr="00B94B79">
        <w:t>Adobe</w:t>
      </w:r>
    </w:p>
    <w:p w14:paraId="46B91341" w14:textId="77777777" w:rsidR="00B94B79" w:rsidRPr="00B94B79" w:rsidRDefault="00B94B79" w:rsidP="00B94B79">
      <w:pPr>
        <w:pStyle w:val="ListParagraph"/>
        <w:numPr>
          <w:ilvl w:val="0"/>
          <w:numId w:val="7"/>
        </w:numPr>
        <w:spacing w:after="0" w:line="240" w:lineRule="auto"/>
      </w:pPr>
      <w:r w:rsidRPr="00B94B79">
        <w:t>Impac</w:t>
      </w:r>
    </w:p>
    <w:sectPr w:rsidR="00B94B79" w:rsidRPr="00B94B79" w:rsidSect="007B4A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DD533" w14:textId="77777777" w:rsidR="00B94B79" w:rsidRDefault="00B94B79" w:rsidP="00B94B79">
      <w:pPr>
        <w:spacing w:after="0" w:line="240" w:lineRule="auto"/>
      </w:pPr>
      <w:r>
        <w:separator/>
      </w:r>
    </w:p>
  </w:endnote>
  <w:endnote w:type="continuationSeparator" w:id="0">
    <w:p w14:paraId="0D4B06B4" w14:textId="77777777" w:rsidR="00B94B79" w:rsidRDefault="00B94B79" w:rsidP="00B9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FA8F" w14:textId="77777777" w:rsidR="00B94B79" w:rsidRPr="003E3194" w:rsidRDefault="00B94B79" w:rsidP="00B94B79">
    <w:pPr>
      <w:pStyle w:val="Footer"/>
      <w:tabs>
        <w:tab w:val="clear" w:pos="9360"/>
        <w:tab w:val="left" w:pos="288"/>
        <w:tab w:val="right" w:pos="10080"/>
      </w:tabs>
      <w:rPr>
        <w:color w:val="595959"/>
      </w:rPr>
    </w:pPr>
    <w:r>
      <w:rPr>
        <w:color w:val="000000"/>
      </w:rPr>
      <w:t>Chris Baldwin Resume</w:t>
    </w:r>
    <w:r>
      <w:rPr>
        <w:color w:val="000000"/>
      </w:rPr>
      <w:tab/>
    </w:r>
    <w:r>
      <w:rPr>
        <w:color w:val="000000"/>
      </w:rPr>
      <w:tab/>
    </w:r>
    <w:r w:rsidRPr="003E3194">
      <w:rPr>
        <w:color w:val="000000"/>
      </w:rPr>
      <w:t xml:space="preserve">Page </w:t>
    </w:r>
    <w:r w:rsidRPr="003E3194">
      <w:rPr>
        <w:b/>
        <w:bCs/>
        <w:color w:val="000000"/>
        <w:sz w:val="24"/>
        <w:szCs w:val="24"/>
      </w:rPr>
      <w:fldChar w:fldCharType="begin"/>
    </w:r>
    <w:r w:rsidRPr="003E3194">
      <w:rPr>
        <w:b/>
        <w:bCs/>
        <w:color w:val="000000"/>
      </w:rPr>
      <w:instrText xml:space="preserve"> PAGE </w:instrText>
    </w:r>
    <w:r w:rsidRPr="003E3194">
      <w:rPr>
        <w:b/>
        <w:bCs/>
        <w:color w:val="000000"/>
        <w:sz w:val="24"/>
        <w:szCs w:val="24"/>
      </w:rPr>
      <w:fldChar w:fldCharType="separate"/>
    </w:r>
    <w:r w:rsidR="002638CF">
      <w:rPr>
        <w:b/>
        <w:bCs/>
        <w:noProof/>
        <w:color w:val="000000"/>
      </w:rPr>
      <w:t>1</w:t>
    </w:r>
    <w:r w:rsidRPr="003E3194">
      <w:rPr>
        <w:b/>
        <w:bCs/>
        <w:color w:val="000000"/>
        <w:sz w:val="24"/>
        <w:szCs w:val="24"/>
      </w:rPr>
      <w:fldChar w:fldCharType="end"/>
    </w:r>
    <w:r w:rsidRPr="003E3194">
      <w:rPr>
        <w:color w:val="000000"/>
      </w:rPr>
      <w:t xml:space="preserve"> of </w:t>
    </w:r>
    <w:r w:rsidRPr="003E3194">
      <w:rPr>
        <w:b/>
        <w:bCs/>
        <w:color w:val="000000"/>
        <w:sz w:val="24"/>
        <w:szCs w:val="24"/>
      </w:rPr>
      <w:fldChar w:fldCharType="begin"/>
    </w:r>
    <w:r w:rsidRPr="003E3194">
      <w:rPr>
        <w:b/>
        <w:bCs/>
        <w:color w:val="000000"/>
      </w:rPr>
      <w:instrText xml:space="preserve"> NUMPAGES  </w:instrText>
    </w:r>
    <w:r w:rsidRPr="003E3194">
      <w:rPr>
        <w:b/>
        <w:bCs/>
        <w:color w:val="000000"/>
        <w:sz w:val="24"/>
        <w:szCs w:val="24"/>
      </w:rPr>
      <w:fldChar w:fldCharType="separate"/>
    </w:r>
    <w:r w:rsidR="002638CF">
      <w:rPr>
        <w:b/>
        <w:bCs/>
        <w:noProof/>
        <w:color w:val="000000"/>
      </w:rPr>
      <w:t>1</w:t>
    </w:r>
    <w:r w:rsidRPr="003E3194">
      <w:rPr>
        <w:b/>
        <w:bCs/>
        <w:color w:val="000000"/>
        <w:sz w:val="24"/>
        <w:szCs w:val="24"/>
      </w:rPr>
      <w:fldChar w:fldCharType="end"/>
    </w:r>
  </w:p>
  <w:p w14:paraId="569BF898" w14:textId="77777777" w:rsidR="00B94B79" w:rsidRPr="003E3194" w:rsidRDefault="00B94B79" w:rsidP="00B94B79">
    <w:pPr>
      <w:pStyle w:val="Footer"/>
      <w:jc w:val="center"/>
      <w:rPr>
        <w:color w:val="595959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BB0E9" w14:textId="77777777" w:rsidR="00B94B79" w:rsidRPr="003E3194" w:rsidRDefault="00B94B79" w:rsidP="00B94B79">
    <w:pPr>
      <w:pStyle w:val="Footer"/>
      <w:tabs>
        <w:tab w:val="clear" w:pos="9360"/>
        <w:tab w:val="left" w:pos="288"/>
      </w:tabs>
      <w:ind w:left="-630"/>
      <w:rPr>
        <w:color w:val="595959"/>
      </w:rPr>
    </w:pPr>
    <w:r>
      <w:rPr>
        <w:color w:val="000000"/>
      </w:rPr>
      <w:t>Chris Baldwin Resume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Pr="003E3194">
      <w:rPr>
        <w:color w:val="000000"/>
      </w:rPr>
      <w:t xml:space="preserve">Page </w:t>
    </w:r>
    <w:r w:rsidRPr="003E3194">
      <w:rPr>
        <w:b/>
        <w:bCs/>
        <w:color w:val="000000"/>
        <w:sz w:val="24"/>
        <w:szCs w:val="24"/>
      </w:rPr>
      <w:fldChar w:fldCharType="begin"/>
    </w:r>
    <w:r w:rsidRPr="003E3194">
      <w:rPr>
        <w:b/>
        <w:bCs/>
        <w:color w:val="000000"/>
      </w:rPr>
      <w:instrText xml:space="preserve"> PAGE </w:instrText>
    </w:r>
    <w:r w:rsidRPr="003E3194">
      <w:rPr>
        <w:b/>
        <w:bCs/>
        <w:color w:val="000000"/>
        <w:sz w:val="24"/>
        <w:szCs w:val="24"/>
      </w:rPr>
      <w:fldChar w:fldCharType="separate"/>
    </w:r>
    <w:r w:rsidR="002638CF">
      <w:rPr>
        <w:b/>
        <w:bCs/>
        <w:noProof/>
        <w:color w:val="000000"/>
      </w:rPr>
      <w:t>2</w:t>
    </w:r>
    <w:r w:rsidRPr="003E3194">
      <w:rPr>
        <w:b/>
        <w:bCs/>
        <w:color w:val="000000"/>
        <w:sz w:val="24"/>
        <w:szCs w:val="24"/>
      </w:rPr>
      <w:fldChar w:fldCharType="end"/>
    </w:r>
    <w:r w:rsidRPr="003E3194">
      <w:rPr>
        <w:color w:val="000000"/>
      </w:rPr>
      <w:t xml:space="preserve"> of </w:t>
    </w:r>
    <w:r w:rsidRPr="003E3194">
      <w:rPr>
        <w:b/>
        <w:bCs/>
        <w:color w:val="000000"/>
        <w:sz w:val="24"/>
        <w:szCs w:val="24"/>
      </w:rPr>
      <w:fldChar w:fldCharType="begin"/>
    </w:r>
    <w:r w:rsidRPr="003E3194">
      <w:rPr>
        <w:b/>
        <w:bCs/>
        <w:color w:val="000000"/>
      </w:rPr>
      <w:instrText xml:space="preserve"> NUMPAGES  </w:instrText>
    </w:r>
    <w:r w:rsidRPr="003E3194">
      <w:rPr>
        <w:b/>
        <w:bCs/>
        <w:color w:val="000000"/>
        <w:sz w:val="24"/>
        <w:szCs w:val="24"/>
      </w:rPr>
      <w:fldChar w:fldCharType="separate"/>
    </w:r>
    <w:r w:rsidR="002638CF">
      <w:rPr>
        <w:b/>
        <w:bCs/>
        <w:noProof/>
        <w:color w:val="000000"/>
      </w:rPr>
      <w:t>2</w:t>
    </w:r>
    <w:r w:rsidRPr="003E3194">
      <w:rPr>
        <w:b/>
        <w:bCs/>
        <w:color w:val="000000"/>
        <w:sz w:val="24"/>
        <w:szCs w:val="24"/>
      </w:rPr>
      <w:fldChar w:fldCharType="end"/>
    </w:r>
  </w:p>
  <w:p w14:paraId="7FCEC2B7" w14:textId="77777777" w:rsidR="00B94B79" w:rsidRPr="003E3194" w:rsidRDefault="00B94B79" w:rsidP="00B94B79">
    <w:pPr>
      <w:pStyle w:val="Footer"/>
      <w:jc w:val="center"/>
      <w:rPr>
        <w:color w:val="595959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4716A" w14:textId="77777777" w:rsidR="00B94B79" w:rsidRDefault="00B94B79" w:rsidP="00B94B79">
      <w:pPr>
        <w:spacing w:after="0" w:line="240" w:lineRule="auto"/>
      </w:pPr>
      <w:r>
        <w:separator/>
      </w:r>
    </w:p>
  </w:footnote>
  <w:footnote w:type="continuationSeparator" w:id="0">
    <w:p w14:paraId="398780FA" w14:textId="77777777" w:rsidR="00B94B79" w:rsidRDefault="00B94B79" w:rsidP="00B9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510D"/>
    <w:multiLevelType w:val="hybridMultilevel"/>
    <w:tmpl w:val="51DE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5397B"/>
    <w:multiLevelType w:val="hybridMultilevel"/>
    <w:tmpl w:val="E8D8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F58C1"/>
    <w:multiLevelType w:val="hybridMultilevel"/>
    <w:tmpl w:val="BE38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6140D"/>
    <w:multiLevelType w:val="hybridMultilevel"/>
    <w:tmpl w:val="EC86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51F44"/>
    <w:multiLevelType w:val="hybridMultilevel"/>
    <w:tmpl w:val="4588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F098D"/>
    <w:multiLevelType w:val="hybridMultilevel"/>
    <w:tmpl w:val="08806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94BC8"/>
    <w:multiLevelType w:val="hybridMultilevel"/>
    <w:tmpl w:val="17C8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51470"/>
    <w:multiLevelType w:val="hybridMultilevel"/>
    <w:tmpl w:val="9B6C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2796E"/>
    <w:multiLevelType w:val="hybridMultilevel"/>
    <w:tmpl w:val="A36A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79"/>
    <w:rsid w:val="00036CD5"/>
    <w:rsid w:val="002638CF"/>
    <w:rsid w:val="0053342B"/>
    <w:rsid w:val="007B4AA6"/>
    <w:rsid w:val="008C2CFC"/>
    <w:rsid w:val="00B94B79"/>
    <w:rsid w:val="00BC22AF"/>
    <w:rsid w:val="00F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261E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7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94B7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6F6F74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4B79"/>
    <w:rPr>
      <w:rFonts w:ascii="Cambria" w:eastAsia="Times New Roman" w:hAnsi="Cambria" w:cs="Times New Roman"/>
      <w:b/>
      <w:bCs/>
      <w:color w:val="6F6F74"/>
      <w:sz w:val="20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B94B79"/>
    <w:pPr>
      <w:pBdr>
        <w:bottom w:val="single" w:sz="8" w:space="4" w:color="6F6F74"/>
      </w:pBdr>
      <w:spacing w:after="300" w:line="240" w:lineRule="auto"/>
      <w:contextualSpacing/>
    </w:pPr>
    <w:rPr>
      <w:rFonts w:ascii="Cambria" w:eastAsia="Times New Roman" w:hAnsi="Cambria"/>
      <w:color w:val="343437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B94B79"/>
    <w:rPr>
      <w:rFonts w:ascii="Cambria" w:eastAsia="Times New Roman" w:hAnsi="Cambria" w:cs="Times New Roman"/>
      <w:color w:val="343437"/>
      <w:spacing w:val="5"/>
      <w:kern w:val="28"/>
      <w:sz w:val="52"/>
      <w:szCs w:val="52"/>
      <w:lang w:val="x-none" w:eastAsia="x-none"/>
    </w:rPr>
  </w:style>
  <w:style w:type="character" w:styleId="Hyperlink">
    <w:name w:val="Hyperlink"/>
    <w:uiPriority w:val="99"/>
    <w:unhideWhenUsed/>
    <w:rsid w:val="00B94B79"/>
    <w:rPr>
      <w:color w:val="67AAB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B79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B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B79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94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7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94B7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6F6F74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4B79"/>
    <w:rPr>
      <w:rFonts w:ascii="Cambria" w:eastAsia="Times New Roman" w:hAnsi="Cambria" w:cs="Times New Roman"/>
      <w:b/>
      <w:bCs/>
      <w:color w:val="6F6F74"/>
      <w:sz w:val="20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B94B79"/>
    <w:pPr>
      <w:pBdr>
        <w:bottom w:val="single" w:sz="8" w:space="4" w:color="6F6F74"/>
      </w:pBdr>
      <w:spacing w:after="300" w:line="240" w:lineRule="auto"/>
      <w:contextualSpacing/>
    </w:pPr>
    <w:rPr>
      <w:rFonts w:ascii="Cambria" w:eastAsia="Times New Roman" w:hAnsi="Cambria"/>
      <w:color w:val="343437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B94B79"/>
    <w:rPr>
      <w:rFonts w:ascii="Cambria" w:eastAsia="Times New Roman" w:hAnsi="Cambria" w:cs="Times New Roman"/>
      <w:color w:val="343437"/>
      <w:spacing w:val="5"/>
      <w:kern w:val="28"/>
      <w:sz w:val="52"/>
      <w:szCs w:val="52"/>
      <w:lang w:val="x-none" w:eastAsia="x-none"/>
    </w:rPr>
  </w:style>
  <w:style w:type="character" w:styleId="Hyperlink">
    <w:name w:val="Hyperlink"/>
    <w:uiPriority w:val="99"/>
    <w:unhideWhenUsed/>
    <w:rsid w:val="00B94B79"/>
    <w:rPr>
      <w:color w:val="67AAB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B79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B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B79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94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image" Target="media/image1.jpeg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hadowfox316@msn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616</Words>
  <Characters>3512</Characters>
  <Application>Microsoft Macintosh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Stapleton</dc:creator>
  <cp:keywords/>
  <dc:description/>
  <cp:lastModifiedBy>Brit Stevens</cp:lastModifiedBy>
  <cp:revision>4</cp:revision>
  <dcterms:created xsi:type="dcterms:W3CDTF">2014-10-26T21:37:00Z</dcterms:created>
  <dcterms:modified xsi:type="dcterms:W3CDTF">2015-02-17T21:28:00Z</dcterms:modified>
</cp:coreProperties>
</file>