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b/>
          <w:sz w:val="48"/>
          <w:szCs w:val="48"/>
          <w:color w:val="404040"/>
          <w:rFonts w:ascii="n" w:eastAsia="n" w:hAnsi="n"/>
          <w:sz w:val="48"/>
          <w:szCs w:val="48"/>
          <w:rFonts w:ascii="Arial" w:eastAsia="Arial" w:hAnsi="Arial"/>
        </w:rPr>
      </w:pPr>
      <w:r>
        <w:rPr>
          <w:rStyle w:val="Character0"/>
          <w:b/>
          <w:color w:val="404040"/>
          <w:sz w:val="48"/>
          <w:szCs w:val="48"/>
        </w:rPr>
        <w:t>Resume</w:t>
      </w:r>
    </w:p>
    <w:p>
      <w:pPr>
        <w:pStyle w:val="Para3"/>
        <w:spacing w:line="240" w:lineRule="auto"/>
        <w:ind w:left="0" w:hanging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</w:tabs>
        <w:rPr>
          <w:b/>
          <w:color w:val="404040"/>
          <w:rFonts w:ascii="" w:eastAsia="" w:hAnsi=""/>
          <w:sz w:val="20"/>
          <w:szCs w:val="20"/>
          <w:rFonts w:ascii="맑은 고딕" w:eastAsia="맑은 고딕" w:hAnsi="맑은 고딕"/>
        </w:rPr>
      </w:pPr>
    </w:p>
    <w:p>
      <w:pPr>
        <w:pStyle w:val="Para4"/>
        <w:spacing w:line="240" w:lineRule="auto"/>
        <w:ind w:left="0" w:hanging="0"/>
        <w:rPr>
          <w:b/>
          <w:color w:val="D9D9D9"/>
          <w:rFonts w:ascii="n" w:eastAsia="n" w:hAnsi="n"/>
          <w:sz w:val="20"/>
          <w:szCs w:val="20"/>
          <w:rFonts w:ascii="Times New Roman" w:eastAsia="Times New Roman" w:hAnsi="Times New Roman"/>
        </w:rPr>
      </w:pPr>
    </w:p>
    <w:tbl>
      <w:tblPr>
        <w:tblStyle w:val="Default Table"/>
        <w:tblCellMar w:top="0" w:left="99" w:bottom="0" w:right="99"/>
        <w:tblW w:w="9214" w:type="auto"/>
        <w:tblInd w:w="-34" w:type="dxa"/>
        <w:tblLook w:val="0000"/>
      </w:tblPr>
      <w:tblGrid>
        <w:gridCol w:w="2139"/>
        <w:gridCol w:w="2256"/>
        <w:gridCol w:w="4819"/>
      </w:tblGrid>
      <w:tr>
        <w:trPr>
          <w:trHeight w:val="458"/>
        </w:trPr>
        <w:tc>
          <w:tcPr>
            <w:tcW w:w="213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vMerge w:val="restart"/>
            <w:tcBorders>
              <w:top w:val="nil"/>
              <w:left w:val="nil"/>
              <w:bottom w:val="single" w:sz="2" w:space="0" w:color="D9D9D9"/>
              <w:right w:val="nil"/>
            </w:tcBorders>
          </w:tcPr>
          <w:p>
            <w:pPr>
              <w:pStyle w:val="Para6"/>
              <w:spacing w:line="240" w:lineRule="auto"/>
              <w:ind w:left="0" w:hanging="0"/>
              <w:rPr>
                <w:b/>
                <w:sz w:val="16"/>
                <w:szCs w:val="16"/>
                <w:color w:val="0D0D0D"/>
                <w:rFonts w:ascii="n" w:eastAsia="n" w:hAnsi="n"/>
                <w:sz w:val="16"/>
                <w:szCs w:val="16"/>
                <w:rFonts w:ascii="Times New Roman" w:eastAsia="Times New Roman" w:hAnsi="Times New Roman"/>
              </w:rPr>
            </w:pPr>
            <w:r>
              <w:rPr>
                <w:sz w:val="20"/>
              </w:rPr>
              <w:drawing>
                <wp:anchor distT="0" distB="0" distL="114300" distR="114300" simplePos="0" relativeHeight="251624959" behindDoc="1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-66040</wp:posOffset>
                  </wp:positionV>
                  <wp:extent cx="1149350" cy="1440815"/>
                  <wp:effectExtent l="0" t="0" r="0" b="0"/>
                  <wp:wrapNone/>
                  <wp:docPr id="11" name="Picture 1" descr="/storage/emulated/0/.polarisOffice5/polarisTemp/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storage/emulated/0/.polarisOffice5/polarisTemp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9985" cy="1441450"/>
                          </a:xfrm>
                          <a:prstGeom prst="rect"/>
                          <a:noFill/>
                          <a:ln w="3175" cap="flat" cmpd="sng">
                            <a:noFill/>
                            <a:prstDash/>
                            <a:miter lim="800000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>
            <w:pPr>
              <w:pStyle w:val="Para5"/>
              <w:spacing w:line="240" w:lineRule="auto"/>
              <w:ind w:left="0" w:hanging="0"/>
              <w:rPr>
                <w:sz w:val="16"/>
                <w:szCs w:val="16"/>
                <w:color w:val="404040"/>
                <w:rFonts w:ascii="n" w:eastAsia="n" w:hAnsi="n"/>
                <w:sz w:val="16"/>
                <w:szCs w:val="16"/>
                <w:rFonts w:ascii="Arial" w:eastAsia="Arial" w:hAnsi="Arial"/>
              </w:rPr>
            </w:pPr>
            <w:r>
              <w:rPr>
                <w:rStyle w:val="Character9"/>
                <w:b/>
                <w:color w:val="404040"/>
                <w:sz w:val="16"/>
                <w:szCs w:val="16"/>
              </w:rPr>
              <w:t>Name</w:t>
            </w:r>
          </w:p>
        </w:tc>
        <w:tc>
          <w:tcPr>
            <w:tcW w:w="481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10"/>
                <w:color w:val="404040"/>
              </w:rPr>
              <w:t xml:space="preserve">Donald L Young</w:t>
            </w:r>
          </w:p>
        </w:tc>
      </w:tr>
      <w:tr>
        <w:tc>
          <w:tcPr>
            <w:tcW w:w="2139" w:type="dxa"/>
            <w:vMerge/>
            <w:tcBorders>
              <w:top w:val="nil"/>
              <w:left w:val="nil"/>
              <w:bottom w:val="single" w:sz="2" w:space="0" w:color="D9D9D9"/>
              <w:right w:val="nil"/>
            </w:tcBorders>
          </w:tcPr>
          <w:p>
            <w:pPr>
              <w:pStyle w:val="Normal"/>
              <w:rPr/>
            </w:pPr>
          </w:p>
        </w:tc>
        <w:trPr>
          <w:trHeight w:val="458"/>
        </w:trPr>
        <w:tc>
          <w:tcPr>
            <w:tcW w:w="225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/>
              <w:bottom w:val="single" w:sz="2" w:space="0" w:color="D9D9D9"/>
              <w:right w:val="dotted" w:sz="4" w:space="0" w:color="000000"/>
            </w:tcBorders>
          </w:tcPr>
          <w:p>
            <w:pPr>
              <w:pStyle w:val="Para5"/>
              <w:spacing w:line="240" w:lineRule="auto"/>
              <w:ind w:left="0" w:hanging="0"/>
              <w:rPr>
                <w:sz w:val="16"/>
                <w:szCs w:val="16"/>
                <w:color w:val="404040"/>
                <w:rFonts w:ascii="n" w:eastAsia="n" w:hAnsi="n"/>
                <w:sz w:val="16"/>
                <w:szCs w:val="16"/>
                <w:rFonts w:ascii="Arial" w:eastAsia="Arial" w:hAnsi="Arial"/>
              </w:rPr>
            </w:pPr>
            <w:r>
              <w:rPr>
                <w:rStyle w:val="Character9"/>
                <w:b/>
                <w:color w:val="404040"/>
                <w:sz w:val="16"/>
                <w:szCs w:val="16"/>
              </w:rPr>
              <w:t xml:space="preserve">Social Security number</w:t>
            </w:r>
          </w:p>
        </w:tc>
        <w:tc>
          <w:tcPr>
            <w:tcW w:w="481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single" w:sz="2" w:space="0" w:color="D9D9D9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10"/>
                <w:color w:val="404040"/>
              </w:rPr>
              <w:t>611-</w:t>
            </w:r>
          </w:p>
        </w:tc>
      </w:tr>
      <w:tr>
        <w:tc>
          <w:tcPr>
            <w:tcW w:w="2139" w:type="dxa"/>
            <w:vMerge/>
            <w:tcBorders>
              <w:top w:val="nil"/>
              <w:left w:val="nil"/>
              <w:bottom w:val="single" w:sz="2" w:space="0" w:color="D9D9D9"/>
              <w:right w:val="nil"/>
            </w:tcBorders>
          </w:tcPr>
          <w:p>
            <w:pPr>
              <w:pStyle w:val="Normal"/>
              <w:rPr/>
            </w:pPr>
          </w:p>
        </w:tc>
        <w:trPr>
          <w:trHeight w:val="458"/>
        </w:trPr>
        <w:tc>
          <w:tcPr>
            <w:tcW w:w="225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/>
              <w:bottom w:val="single" w:sz="2" w:space="0" w:color="D9D9D9"/>
              <w:right w:val="dotted" w:sz="4" w:space="0" w:color="000000"/>
            </w:tcBorders>
          </w:tcPr>
          <w:p>
            <w:pPr>
              <w:pStyle w:val="Para5"/>
              <w:spacing w:line="240" w:lineRule="auto"/>
              <w:ind w:left="0" w:hanging="0"/>
              <w:rPr>
                <w:sz w:val="16"/>
                <w:szCs w:val="16"/>
                <w:color w:val="404040"/>
                <w:rFonts w:ascii="n" w:eastAsia="n" w:hAnsi="n"/>
                <w:sz w:val="16"/>
                <w:szCs w:val="16"/>
                <w:rFonts w:ascii="Arial" w:eastAsia="Arial" w:hAnsi="Arial"/>
              </w:rPr>
            </w:pPr>
            <w:r>
              <w:rPr>
                <w:rStyle w:val="Character9"/>
                <w:b/>
                <w:color w:val="404040"/>
                <w:sz w:val="16"/>
                <w:szCs w:val="16"/>
              </w:rPr>
              <w:t>Address</w:t>
            </w:r>
          </w:p>
        </w:tc>
        <w:tc>
          <w:tcPr>
            <w:tcW w:w="481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single" w:sz="2" w:space="0" w:color="D9D9D9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10"/>
                <w:color w:val="404040"/>
              </w:rPr>
              <w:t xml:space="preserve">1316 s meadow lane colton ca, 92324</w:t>
            </w:r>
          </w:p>
        </w:tc>
      </w:tr>
      <w:tr>
        <w:tc>
          <w:tcPr>
            <w:tcW w:w="2139" w:type="dxa"/>
            <w:vMerge/>
            <w:tcBorders>
              <w:top w:val="nil"/>
              <w:left w:val="nil"/>
              <w:bottom w:val="single" w:sz="2" w:space="0" w:color="D9D9D9"/>
              <w:right w:val="nil"/>
            </w:tcBorders>
          </w:tcPr>
          <w:p>
            <w:pPr>
              <w:pStyle w:val="Normal"/>
              <w:rPr/>
            </w:pPr>
          </w:p>
        </w:tc>
        <w:trPr>
          <w:trHeight w:val="458"/>
        </w:trPr>
        <w:tc>
          <w:tcPr>
            <w:tcW w:w="225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/>
              <w:bottom w:val="single" w:sz="2" w:space="0" w:color="D9D9D9"/>
              <w:right w:val="dotted" w:sz="4" w:space="0" w:color="000000"/>
            </w:tcBorders>
          </w:tcPr>
          <w:p>
            <w:pPr>
              <w:pStyle w:val="Para5"/>
              <w:spacing w:line="240" w:lineRule="auto"/>
              <w:ind w:left="0" w:hanging="0"/>
              <w:rPr>
                <w:sz w:val="16"/>
                <w:szCs w:val="16"/>
                <w:color w:val="404040"/>
                <w:rFonts w:ascii="n" w:eastAsia="n" w:hAnsi="n"/>
                <w:sz w:val="16"/>
                <w:szCs w:val="16"/>
                <w:rFonts w:ascii="Arial" w:eastAsia="Arial" w:hAnsi="Arial"/>
              </w:rPr>
            </w:pPr>
            <w:r>
              <w:rPr>
                <w:rStyle w:val="Character9"/>
                <w:b/>
                <w:color w:val="404040"/>
                <w:sz w:val="16"/>
                <w:szCs w:val="16"/>
              </w:rPr>
              <w:t xml:space="preserve">Telephone number</w:t>
            </w:r>
          </w:p>
        </w:tc>
        <w:tc>
          <w:tcPr>
            <w:tcW w:w="481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single" w:sz="2" w:space="0" w:color="D9D9D9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10"/>
                <w:color w:val="404040"/>
              </w:rPr>
              <w:t>909-910-2572</w:t>
            </w:r>
          </w:p>
        </w:tc>
      </w:tr>
      <w:tr>
        <w:tc>
          <w:tcPr>
            <w:tcW w:w="2139" w:type="dxa"/>
            <w:vMerge/>
            <w:tcBorders>
              <w:top w:val="nil"/>
              <w:left w:val="nil"/>
              <w:bottom w:val="single" w:sz="2" w:space="0" w:color="D9D9D9"/>
              <w:right w:val="nil"/>
            </w:tcBorders>
          </w:tcPr>
          <w:p>
            <w:pPr>
              <w:pStyle w:val="Normal"/>
              <w:rPr/>
            </w:pPr>
          </w:p>
        </w:tc>
        <w:trPr>
          <w:trHeight w:val="500"/>
        </w:trPr>
        <w:tc>
          <w:tcPr>
            <w:tcW w:w="225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/>
              <w:bottom w:val="dotted" w:sz="4" w:space="0" w:color="000000"/>
              <w:right w:val="dotted" w:sz="4" w:space="0" w:color="000000"/>
            </w:tcBorders>
          </w:tcPr>
          <w:p>
            <w:pPr>
              <w:pStyle w:val="Para5"/>
              <w:spacing w:line="240" w:lineRule="auto"/>
              <w:ind w:left="0" w:hanging="0"/>
              <w:rPr>
                <w:sz w:val="16"/>
                <w:szCs w:val="16"/>
                <w:color w:val="404040"/>
                <w:rFonts w:ascii="n" w:eastAsia="n" w:hAnsi="n"/>
                <w:sz w:val="16"/>
                <w:szCs w:val="16"/>
                <w:rFonts w:ascii="Arial" w:eastAsia="Arial" w:hAnsi="Arial"/>
              </w:rPr>
            </w:pPr>
            <w:r>
              <w:rPr>
                <w:rStyle w:val="Character9"/>
                <w:b/>
                <w:color w:val="404040"/>
                <w:sz w:val="16"/>
                <w:szCs w:val="16"/>
              </w:rPr>
              <w:t>E-mail</w:t>
            </w:r>
          </w:p>
        </w:tc>
        <w:tc>
          <w:tcPr>
            <w:tcW w:w="481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dotted" w:sz="4" w:space="0" w:color="000000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10"/>
                <w:color w:val="404040"/>
              </w:rPr>
              <w:t>Semajdad15@gmail.com</w:t>
            </w:r>
          </w:p>
        </w:tc>
      </w:tr>
    </w:tbl>
    <w:p>
      <w:pPr>
        <w:pStyle w:val="Para5"/>
        <w:spacing w:line="240" w:lineRule="auto"/>
        <w:ind w:left="0" w:hanging="0"/>
        <w:rPr>
          <w:sz w:val="16"/>
          <w:szCs w:val="16"/>
          <w:sz w:val="16"/>
          <w:szCs w:val="16"/>
          <w:rFonts w:ascii="Times New Roman" w:eastAsia="Times New Roman" w:hAnsi="Times New Roman"/>
        </w:rPr>
      </w:pPr>
    </w:p>
    <w:p>
      <w:pPr>
        <w:pStyle w:val="Para5"/>
        <w:spacing w:line="240" w:lineRule="auto"/>
        <w:ind w:left="0" w:hanging="0"/>
        <w:rPr>
          <w:sz w:val="16"/>
          <w:szCs w:val="16"/>
          <w:sz w:val="16"/>
          <w:szCs w:val="16"/>
          <w:rFonts w:ascii="Times New Roman" w:eastAsia="Times New Roman" w:hAnsi="Times New Roman"/>
        </w:rPr>
      </w:pPr>
    </w:p>
    <w:p>
      <w:pPr>
        <w:pStyle w:val="Para5"/>
        <w:spacing w:line="240" w:lineRule="auto"/>
        <w:ind w:left="0" w:hanging="0"/>
        <w:rPr>
          <w:sz w:val="16"/>
          <w:szCs w:val="16"/>
          <w:sz w:val="16"/>
          <w:szCs w:val="16"/>
          <w:rFonts w:ascii="Times New Roman" w:eastAsia="Times New Roman" w:hAnsi="Times New Roman"/>
        </w:rPr>
      </w:pPr>
    </w:p>
    <w:tbl>
      <w:tblPr>
        <w:tblStyle w:val="Default Table"/>
        <w:tblCellMar w:top="0" w:left="99" w:bottom="0" w:right="99"/>
        <w:tblW w:w="9072" w:type="auto"/>
        <w:tblInd w:w="108" w:type="dxa"/>
        <w:tblLook w:val="0000"/>
      </w:tblPr>
      <w:tblGrid>
        <w:gridCol w:w="1620"/>
        <w:gridCol w:w="395"/>
        <w:gridCol w:w="7059"/>
      </w:tblGrid>
      <w:tr>
        <w:trPr>
          <w:trHeight w:val="1105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ara9"/>
              <w:spacing w:line="276" w:lineRule="auto" w:before="120"/>
              <w:ind w:left="0" w:hanging="0"/>
              <w:rPr>
                <w:sz w:val="16"/>
                <w:szCs w:val="16"/>
                <w:color w:val="404040"/>
                <w:rFonts w:ascii="n" w:eastAsia="n" w:hAnsi="n"/>
                <w:sz w:val="16"/>
                <w:szCs w:val="16"/>
                <w:rFonts w:ascii="Tahoma" w:eastAsia="Tahoma" w:hAnsi="Tahoma"/>
              </w:rPr>
            </w:pPr>
            <w:r>
              <w:rPr>
                <w:rStyle w:val="Character15"/>
                <w:b/>
                <w:color w:val="404040"/>
                <w:sz w:val="16"/>
                <w:szCs w:val="16"/>
              </w:rPr>
              <w:t>Education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9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10"/>
              <w:spacing w:line="240" w:lineRule="auto" w:before="120" w:after="120"/>
              <w:ind w:left="0" w:hanging="0"/>
              <w:tabs>
                <w:tab w:val="right" w:pos="8622"/>
                <w:tab w:val="right" w:pos="8622"/>
                <w:tab w:val="right" w:pos="9414"/>
                <w:tab w:val="right" w:pos="9414"/>
              </w:tabs>
              <w:rPr>
                <w:b/>
                <w:sz w:val="18"/>
                <w:szCs w:val="18"/>
                <w:color w:val="404040"/>
                <w:rFonts w:ascii="n" w:eastAsia="n" w:hAnsi="n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17"/>
                <w:b/>
                <w:color w:val="404040"/>
                <w:sz w:val="18"/>
                <w:szCs w:val="18"/>
                <w:caps/>
              </w:rPr>
              <w:t xml:space="preserve">Locke high school( 03-07)</w:t>
            </w:r>
          </w:p>
          <w:p>
            <w:pPr>
              <w:pStyle w:val="Para11"/>
              <w:spacing w:line="240" w:lineRule="auto" w:before="120" w:after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Arial" w:eastAsia="Arial" w:hAnsi="Arial"/>
              </w:rPr>
            </w:pPr>
            <w:r>
              <w:rPr>
                <w:rStyle w:val="Character18"/>
                <w:color w:val="404040"/>
              </w:rPr>
              <w:t xml:space="preserve">- High School Diploma </w:t>
            </w:r>
          </w:p>
        </w:tc>
      </w:tr>
      <w:tr>
        <w:trPr>
          <w:trHeight w:val="1361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ara9"/>
              <w:spacing w:line="276" w:lineRule="auto" w:before="120"/>
              <w:ind w:left="0" w:hanging="0"/>
              <w:rPr>
                <w:sz w:val="16"/>
                <w:szCs w:val="16"/>
                <w:color w:val="404040"/>
                <w:rFonts w:ascii="n" w:eastAsia="n" w:hAnsi="n"/>
                <w:sz w:val="16"/>
                <w:szCs w:val="16"/>
                <w:rFonts w:ascii="Tahoma" w:eastAsia="Tahoma" w:hAnsi="Tahoma"/>
              </w:rPr>
            </w:pPr>
            <w:r>
              <w:rPr>
                <w:rStyle w:val="Character15"/>
                <w:b/>
                <w:color w:val="404040"/>
                <w:sz w:val="16"/>
                <w:szCs w:val="16"/>
              </w:rPr>
              <w:t>Experiencs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9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10"/>
              <w:spacing w:line="240" w:lineRule="auto" w:before="120" w:after="120"/>
              <w:ind w:left="0" w:hanging="0"/>
              <w:tabs>
                <w:tab w:val="right" w:pos="8622"/>
                <w:tab w:val="right" w:pos="8622"/>
                <w:tab w:val="right" w:pos="9414"/>
                <w:tab w:val="right" w:pos="9414"/>
              </w:tabs>
              <w:rPr>
                <w:b/>
                <w:sz w:val="18"/>
                <w:szCs w:val="18"/>
                <w:color w:val="404040"/>
                <w:rFonts w:ascii="n" w:eastAsia="n" w:hAnsi="n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17"/>
                <w:b/>
                <w:color w:val="404040"/>
                <w:sz w:val="18"/>
                <w:szCs w:val="18"/>
                <w:caps/>
              </w:rPr>
              <w:t xml:space="preserve">Kimco staffing (08/-10-2014)</w:t>
            </w:r>
          </w:p>
          <w:p>
            <w:pPr>
              <w:pStyle w:val="Para11"/>
              <w:spacing w:line="240" w:lineRule="auto" w:before="120" w:after="120"/>
              <w:ind w:left="0" w:hanging="0"/>
              <w:rPr>
                <w:sz w:val="18"/>
                <w:szCs w:val="18"/>
                <w:color w:val="404040"/>
                <w:rFonts w:ascii="n" w:eastAsia="n" w:hAnsi="n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19"/>
                <w:color w:val="404040"/>
                <w:sz w:val="18"/>
                <w:szCs w:val="18"/>
              </w:rPr>
              <w:t xml:space="preserve">- Warehouse production packaging, shipping, labeling, rf machines, palletizing, shrink </w:t>
            </w:r>
            <w:r>
              <w:rPr>
                <w:rStyle w:val="Character19"/>
                <w:color w:val="404040"/>
                <w:sz w:val="18"/>
                <w:szCs w:val="18"/>
              </w:rPr>
              <w:t>wrapping.</w:t>
            </w:r>
          </w:p>
        </w:tc>
      </w:tr>
      <w:tr>
        <w:trPr>
          <w:trHeight w:val="1360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ara9"/>
              <w:spacing w:line="276" w:lineRule="auto" w:before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ahoma" w:eastAsia="Tahoma" w:hAnsi="Tahoma"/>
              </w:rPr>
            </w:pPr>
            <w:r>
              <w:rPr>
                <w:rStyle w:val="Character20"/>
                <w:color w:val="404040"/>
              </w:rPr>
              <w:t>Experience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9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12"/>
              <w:spacing w:line="240" w:lineRule="auto" w:before="120" w:after="120"/>
              <w:ind w:left="0" w:hanging="0"/>
              <w:rPr>
                <w:b/>
                <w:sz w:val="18"/>
                <w:szCs w:val="18"/>
                <w:color w:val="404040"/>
                <w:rFonts w:ascii="n" w:eastAsia="n" w:hAnsi="n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16"/>
                <w:b/>
                <w:color w:val="404040"/>
                <w:sz w:val="18"/>
                <w:szCs w:val="18"/>
              </w:rPr>
              <w:t xml:space="preserve">DIAMOND STAFFING (10-PRESENT)</w:t>
            </w:r>
          </w:p>
          <w:p>
            <w:pPr>
              <w:pStyle w:val="Para12"/>
              <w:spacing w:line="240" w:lineRule="auto" w:before="120" w:after="120"/>
              <w:ind w:left="0" w:hanging="0"/>
              <w:rPr>
                <w:b/>
                <w:sz w:val="18"/>
                <w:szCs w:val="18"/>
                <w:color w:val="404040"/>
                <w:rFonts w:ascii="n" w:eastAsia="n" w:hAnsi="n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16"/>
                <w:b/>
                <w:color w:val="404040"/>
                <w:sz w:val="18"/>
                <w:szCs w:val="18"/>
              </w:rPr>
              <w:t xml:space="preserve">- Unload material , palletize and load cargo onto trailers using pallet jacks and </w:t>
            </w:r>
            <w:r>
              <w:rPr>
                <w:rStyle w:val="Character16"/>
                <w:b/>
                <w:color w:val="404040"/>
                <w:sz w:val="18"/>
                <w:szCs w:val="18"/>
              </w:rPr>
              <w:t>forklifts</w:t>
            </w:r>
          </w:p>
        </w:tc>
      </w:tr>
      <w:tr>
        <w:trPr>
          <w:trHeight w:val="1106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ara9"/>
              <w:spacing w:line="276" w:lineRule="auto" w:before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ahoma" w:eastAsia="Tahoma" w:hAnsi="Tahoma"/>
              </w:rPr>
            </w:pPr>
            <w:r>
              <w:rPr>
                <w:rStyle w:val="Character20"/>
                <w:color w:val="404040"/>
              </w:rPr>
              <w:t>Licenses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9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13"/>
              <w:spacing w:line="240" w:lineRule="auto" w:before="120" w:after="120"/>
              <w:ind w:left="0" w:hanging="0"/>
              <w:tabs>
                <w:tab w:val="right" w:pos="9270"/>
                <w:tab w:val="right" w:pos="9270"/>
              </w:tabs>
              <w:rPr>
                <w:b/>
                <w:sz w:val="18"/>
                <w:szCs w:val="18"/>
                <w:color w:val="404040"/>
                <w:rFonts w:ascii="n" w:eastAsia="n" w:hAnsi="n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16"/>
                <w:b/>
                <w:color w:val="404040"/>
                <w:sz w:val="18"/>
                <w:szCs w:val="18"/>
              </w:rPr>
              <w:t xml:space="preserve">Class c , refinery saftey operater card</w:t>
            </w:r>
          </w:p>
          <w:p>
            <w:pPr>
              <w:pStyle w:val="Para11"/>
              <w:spacing w:line="240" w:lineRule="auto" w:before="120" w:after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Arial" w:eastAsia="Arial" w:hAnsi="Arial"/>
              </w:rPr>
            </w:pPr>
          </w:p>
        </w:tc>
      </w:tr>
    </w:tbl>
    <w:p>
      <w:pPr>
        <w:pStyle w:val="Para5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sectPr>
      <w:footerReference w:type="default" r:id="rId6"/>
      <w:pgSz w:w="11906" w:h="16838"/>
      <w:pgMar w:top="1418" w:right="1418" w:bottom="1418" w:left="1418" w:header="851" w:footer="99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F0502020204030204"/>
    <w:charset w:val="41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41"/>
    <w:family w:val="mordern"/>
    <w:pitch w:val="variable"/>
    <w:sig w:usb0="A00002EF" w:usb1="4000207B" w:usb2="00000000" w:usb3="00000000" w:csb0="0000009F" w:csb1="00000000"/>
  </w:font>
  <w:font w:name="굴림">
    <w:panose1 w:val="020F0502020204030204"/>
    <w:charset w:val="41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tabs>
        <w:tab w:val="center" w:pos="4513"/>
        <w:tab w:val="center" w:pos="4513"/>
        <w:tab w:val="right" w:pos="9026"/>
        <w:tab w:val="right" w:pos="9026"/>
      </w:tabs>
      <w:rPr>
        <w:sz w:val="20"/>
        <w:szCs w:val="20"/>
        <w:rFonts w:ascii="맑은 고딕" w:eastAsia="맑은 고딕" w:hAnsi="맑은 고딕"/>
      </w:rPr>
    </w:pPr>
    <w:r>
      <w:rPr>
        <w:sz w:val="20"/>
      </w:rPr>
      <w:drawing>
        <wp:inline distT="0" distB="0" distL="0" distR="0">
          <wp:extent cx="1028064" cy="201930"/>
          <wp:effectExtent l="0" t="0" r="1905" b="8255"/>
          <wp:docPr id="4" name="Picture 2" descr="/storage/emulated/0/.polarisOffice5/polarisTemp/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storage/emulated/0/.polarisOffice5/polarisTemp/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28700" cy="202565"/>
                  </a:xfrm>
                  <a:prstGeom prst="rect"/>
                  <a:noFill/>
                  <a:ln w="3175" cap="flat" cmpd="sng">
                    <a:noFill/>
                    <a:prstDash/>
                    <a:miter lim="800000"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center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right"/>
      <w:wordWrap w:val="false"/>
      <w:ind w:left="0" w:hanging="0"/>
      <w:widowControl w:val="false"/>
      <w:tabs>
        <w:tab w:val="center" w:pos="4513"/>
        <w:tab w:val="center" w:pos="4513"/>
        <w:tab w:val="right" w:pos="9026"/>
        <w:tab w:val="right" w:pos="9026"/>
      </w:tabs>
      <w:rPr/>
    </w:pPr>
  </w:style>
  <w:style w:type="paragraph" w:customStyle="1" w:styleId="Para2">
    <w:name w:val="ParaAttribute2"/>
    <w:pPr>
      <w:jc w:val="right"/>
      <w:wordWrap w:val="false"/>
      <w:ind w:left="0" w:hanging="0"/>
      <w:widowControl w:val="false"/>
      <w:tabs>
        <w:tab w:val="center" w:pos="4513"/>
        <w:tab w:val="center" w:pos="4513"/>
        <w:tab w:val="right" w:pos="9026"/>
        <w:tab w:val="right" w:pos="9026"/>
      </w:tabs>
      <w:rPr/>
    </w:pPr>
  </w:style>
  <w:style w:type="paragraph" w:customStyle="1" w:styleId="Para3">
    <w:name w:val="ParaAttribute3"/>
    <w:pPr>
      <w:jc w:val="center"/>
      <w:wordWrap w:val="false"/>
      <w:ind w:left="0" w:hanging="0"/>
      <w:widowControl w:val="false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</w:tabs>
      <w:rPr/>
    </w:pPr>
  </w:style>
  <w:style w:type="paragraph" w:customStyle="1" w:styleId="Para4">
    <w:name w:val="ParaAttribute4"/>
    <w:pPr>
      <w:jc w:val="righ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both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both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rPr/>
    </w:pPr>
  </w:style>
  <w:style w:type="paragraph" w:customStyle="1" w:styleId="Para8">
    <w:name w:val="ParaAttribute8"/>
    <w:pPr>
      <w:jc w:val="left"/>
      <w:wordWrap w:val="false"/>
      <w:ind w:left="-34" w:firstLine="0"/>
      <w:widowControl w:val="false"/>
      <w:rPr/>
    </w:pPr>
  </w:style>
  <w:style w:type="paragraph" w:customStyle="1" w:styleId="Para9">
    <w:name w:val="ParaAttribute9"/>
    <w:pPr>
      <w:spacing w:before="120"/>
      <w:jc w:val="both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spacing w:before="120" w:after="120"/>
      <w:jc w:val="both"/>
      <w:wordWrap w:val="false"/>
      <w:ind w:left="0" w:hanging="0"/>
      <w:tabs>
        <w:tab w:val="right" w:pos="8622"/>
        <w:tab w:val="right" w:pos="8622"/>
        <w:tab w:val="right" w:pos="9414"/>
        <w:tab w:val="right" w:pos="9414"/>
      </w:tabs>
      <w:rPr/>
    </w:pPr>
  </w:style>
  <w:style w:type="paragraph" w:customStyle="1" w:styleId="Para11">
    <w:name w:val="ParaAttribute11"/>
    <w:pPr>
      <w:spacing w:before="120" w:after="120"/>
      <w:jc w:val="both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spacing w:before="120" w:after="120"/>
      <w:jc w:val="both"/>
      <w:wordWrap w:val="false"/>
      <w:ind w:left="0" w:hanging="0"/>
      <w:rPr/>
    </w:pPr>
  </w:style>
  <w:style w:type="paragraph" w:customStyle="1" w:styleId="Para13">
    <w:name w:val="ParaAttribute13"/>
    <w:pPr>
      <w:spacing w:before="120" w:after="120"/>
      <w:jc w:val="both"/>
      <w:wordWrap w:val="false"/>
      <w:ind w:left="0" w:hanging="0"/>
      <w:tabs>
        <w:tab w:val="right" w:pos="9270"/>
        <w:tab w:val="right" w:pos="9270"/>
      </w:tabs>
      <w:rPr/>
    </w:pPr>
  </w:style>
  <w:style w:type="paragraph" w:customStyle="1" w:styleId="Para14">
    <w:name w:val="ParaAttribute14"/>
    <w:pPr>
      <w:spacing w:before="120" w:after="120"/>
      <w:jc w:val="both"/>
      <w:wordWrap w:val="false"/>
      <w:ind w:left="0" w:hanging="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108" w:firstLine="0"/>
      <w:widowControl w:val="false"/>
      <w:rPr/>
    </w:pPr>
  </w:style>
  <w:style w:type="paragraph" w:customStyle="1" w:styleId="Para16">
    <w:name w:val="ParaAttribute16"/>
    <w:pPr>
      <w:jc w:val="left"/>
      <w:wordWrap w:val="false"/>
      <w:ind w:left="0" w:hanging="0"/>
      <w:widowControl w:val="false"/>
      <w:rPr/>
    </w:pPr>
  </w:style>
  <w:style w:type="paragraph" w:customStyle="1" w:styleId="Para17">
    <w:name w:val="ParaAttribute17"/>
    <w:pPr>
      <w:jc w:val="left"/>
      <w:wordWrap w:val="false"/>
      <w:ind w:left="0" w:hanging="0"/>
      <w:widowControl w:val="false"/>
      <w:rPr/>
    </w:pPr>
  </w:style>
  <w:style w:type="paragraph" w:customStyle="1" w:styleId="Para18">
    <w:name w:val="ParaAttribute18"/>
    <w:pPr>
      <w:jc w:val="left"/>
      <w:wordWrap w:val="false"/>
      <w:ind w:left="0" w:hanging="0"/>
      <w:widowControl w:val="false"/>
      <w:rPr/>
    </w:pPr>
  </w:style>
  <w:style w:type="paragraph" w:customStyle="1" w:styleId="Para19">
    <w:name w:val="ParaAttribute19"/>
    <w:pPr>
      <w:jc w:val="left"/>
      <w:wordWrap w:val="false"/>
      <w:ind w:left="0" w:hanging="0"/>
      <w:widowControl w:val="false"/>
      <w:rPr/>
    </w:pPr>
  </w:style>
  <w:style w:type="paragraph" w:customStyle="1" w:styleId="Para20">
    <w:name w:val="ParaAttribute20"/>
    <w:pPr>
      <w:jc w:val="left"/>
      <w:wordWrap w:val="false"/>
      <w:ind w:left="0" w:hanging="0"/>
      <w:widowControl w:val="false"/>
      <w:rPr/>
    </w:pPr>
  </w:style>
  <w:style w:type="paragraph" w:customStyle="1" w:styleId="Para21">
    <w:name w:val="ParaAttribute21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Arial" w:eastAsia="Arial"/>
      <w:b/>
      <w:color w:val="404040"/>
      <w:sz w:val="48"/>
    </w:rPr>
  </w:style>
  <w:style w:type="character" w:customStyle="1" w:styleId="Character1">
    <w:name w:val="CharAttribute1"/>
    <w:rPr>
      <w:rFonts w:ascii="맑은 고딕" w:eastAsia="맑은 고딕"/>
    </w:rPr>
  </w:style>
  <w:style w:type="character" w:customStyle="1" w:styleId="Character2">
    <w:name w:val="CharAttribute2"/>
    <w:rPr>
      <w:rFonts w:ascii="바탕" w:eastAsia="바탕"/>
    </w:rPr>
  </w:style>
  <w:style w:type="character" w:customStyle="1" w:styleId="Character3">
    <w:name w:val="CharAttribute3"/>
    <w:rPr>
      <w:rFonts w:ascii="바탕" w:eastAsia="바탕"/>
    </w:rPr>
  </w:style>
  <w:style w:type="character" w:customStyle="1" w:styleId="Character4">
    <w:name w:val="CharAttribute4"/>
    <w:rPr>
      <w:rFonts w:ascii="맑은 고딕" w:eastAsia="맑은 고딕"/>
      <w:b/>
      <w:color w:val="404040"/>
    </w:rPr>
  </w:style>
  <w:style w:type="character" w:customStyle="1" w:styleId="Character5">
    <w:name w:val="CharAttribute5"/>
    <w:rPr>
      <w:rFonts w:ascii="Times New Roman" w:eastAsia="Times New Roman"/>
      <w:b/>
      <w:color w:val="D9D9D9"/>
    </w:rPr>
  </w:style>
  <w:style w:type="character" w:customStyle="1" w:styleId="Character6">
    <w:name w:val="CharAttribute6"/>
    <w:rPr>
      <w:rFonts w:ascii="Times New Roman" w:eastAsia="Times New Roman"/>
      <w:b/>
      <w:color w:val="0D0D0D"/>
      <w:sz w:val="16"/>
    </w:rPr>
  </w:style>
  <w:style w:type="character" w:customStyle="1" w:styleId="Character7">
    <w:name w:val="CharAttribute7"/>
    <w:rPr>
      <w:rFonts w:ascii="Times New Roman" w:eastAsia="Times New Roman"/>
      <w:b/>
      <w:color w:val="0D0D0D"/>
      <w:sz w:val="16"/>
    </w:rPr>
  </w:style>
  <w:style w:type="character" w:customStyle="1" w:styleId="Character8">
    <w:name w:val="CharAttribute8"/>
    <w:rPr>
      <w:rFonts w:ascii="Arial" w:eastAsia="Arial"/>
      <w:color w:val="404040"/>
      <w:sz w:val="16"/>
    </w:rPr>
  </w:style>
  <w:style w:type="character" w:customStyle="1" w:styleId="Character9">
    <w:name w:val="CharAttribute9"/>
    <w:rPr>
      <w:rFonts w:ascii="Arial" w:eastAsia="Arial"/>
      <w:b/>
      <w:color w:val="404040"/>
      <w:sz w:val="16"/>
    </w:rPr>
  </w:style>
  <w:style w:type="character" w:customStyle="1" w:styleId="Character10">
    <w:name w:val="CharAttribute10"/>
    <w:rPr>
      <w:rFonts w:ascii="Times New Roman" w:eastAsia="Times New Roman"/>
      <w:color w:val="404040"/>
    </w:rPr>
  </w:style>
  <w:style w:type="character" w:customStyle="1" w:styleId="Character11">
    <w:name w:val="CharAttribute11"/>
    <w:rPr>
      <w:rFonts w:ascii="Times New Roman" w:eastAsia="바탕"/>
    </w:rPr>
  </w:style>
  <w:style w:type="character" w:customStyle="1" w:styleId="Character12">
    <w:name w:val="CharAttribute12"/>
    <w:rPr>
      <w:rFonts w:ascii="Arial" w:eastAsia="Arial"/>
      <w:b/>
      <w:color w:val="404040"/>
      <w:sz w:val="48"/>
    </w:rPr>
  </w:style>
  <w:style w:type="character" w:customStyle="1" w:styleId="Character13">
    <w:name w:val="CharAttribute13"/>
    <w:rPr>
      <w:rFonts w:ascii="Times New Roman" w:eastAsia="Times New Roman"/>
      <w:sz w:val="16"/>
    </w:rPr>
  </w:style>
  <w:style w:type="character" w:customStyle="1" w:styleId="Character14">
    <w:name w:val="CharAttribute14"/>
    <w:rPr>
      <w:rFonts w:ascii="Tahoma" w:eastAsia="Tahoma"/>
      <w:color w:val="404040"/>
      <w:sz w:val="16"/>
    </w:rPr>
  </w:style>
  <w:style w:type="character" w:customStyle="1" w:styleId="Character15">
    <w:name w:val="CharAttribute15"/>
    <w:rPr>
      <w:rFonts w:ascii="Tahoma" w:eastAsia="Tahoma"/>
      <w:b/>
      <w:color w:val="404040"/>
      <w:sz w:val="16"/>
    </w:rPr>
  </w:style>
  <w:style w:type="character" w:customStyle="1" w:styleId="Character16">
    <w:name w:val="CharAttribute16"/>
    <w:rPr>
      <w:rFonts w:ascii="Arial" w:eastAsia="Arial"/>
      <w:b/>
      <w:color w:val="404040"/>
      <w:sz w:val="18"/>
    </w:rPr>
  </w:style>
  <w:style w:type="character" w:customStyle="1" w:styleId="Character17">
    <w:name w:val="CharAttribute17"/>
    <w:rPr>
      <w:rFonts w:ascii="Arial" w:eastAsia="Arial"/>
      <w:b/>
      <w:color w:val="404040"/>
      <w:sz w:val="18"/>
    </w:rPr>
  </w:style>
  <w:style w:type="character" w:customStyle="1" w:styleId="Character18">
    <w:name w:val="CharAttribute18"/>
    <w:rPr>
      <w:rFonts w:ascii="Arial" w:eastAsia="Arial"/>
      <w:color w:val="404040"/>
    </w:rPr>
  </w:style>
  <w:style w:type="character" w:customStyle="1" w:styleId="Character19">
    <w:name w:val="CharAttribute19"/>
    <w:rPr>
      <w:rFonts w:ascii="Arial" w:eastAsia="Arial"/>
      <w:color w:val="404040"/>
      <w:sz w:val="18"/>
    </w:rPr>
  </w:style>
  <w:style w:type="character" w:customStyle="1" w:styleId="Character20">
    <w:name w:val="CharAttribute20"/>
    <w:rPr>
      <w:rFonts w:ascii="Tahoma" w:eastAsia="Tahoma"/>
      <w:color w:val="404040"/>
    </w:rPr>
  </w:style>
  <w:style w:type="character" w:customStyle="1" w:styleId="Character21">
    <w:name w:val="CharAttribute21"/>
    <w:rPr>
      <w:rFonts w:ascii="Arial" w:eastAsia="맑은 고딕"/>
      <w:b/>
      <w:color w:val="404040"/>
      <w:sz w:val="18"/>
    </w:rPr>
  </w:style>
  <w:style w:type="character" w:customStyle="1" w:styleId="Character22">
    <w:name w:val="CharAttribute22"/>
    <w:rPr>
      <w:rFonts w:ascii="Times New Roman" w:eastAsia="Times New Roman"/>
    </w:rPr>
  </w:style>
  <w:style w:type="character" w:customStyle="1" w:styleId="Character23">
    <w:name w:val="CharAttribute23"/>
    <w:rPr>
      <w:rFonts w:ascii="맑은 고딕" w:eastAsia="맑은 고딕"/>
    </w:rPr>
  </w:style>
  <w:style w:type="character" w:customStyle="1" w:styleId="Character24">
    <w:name w:val="CharAttribute24"/>
    <w:rPr>
      <w:rFonts w:ascii="맑은 고딕" w:eastAsia="맑은 고딕"/>
    </w:rPr>
  </w:style>
  <w:style w:type="character" w:customStyle="1" w:styleId="Character25">
    <w:name w:val="CharAttribute25"/>
    <w:rPr>
      <w:rFonts w:ascii="맑은 고딕" w:eastAsia="맑은 고딕"/>
    </w:rPr>
  </w:style>
  <w:style w:type="character" w:customStyle="1" w:styleId="Character26">
    <w:name w:val="CharAttribute26"/>
    <w:rPr>
      <w:rFonts w:ascii="맑은 고딕" w:eastAsia="맑은 고딕"/>
    </w:rPr>
  </w:style>
  <w:style w:type="character" w:customStyle="1" w:styleId="Character27">
    <w:name w:val="CharAttribute27"/>
    <w:rPr>
      <w:rFonts w:ascii="맑은 고딕" w:eastAsia="맑은 고딕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png"></Relationship><Relationship Id="rId6" Type="http://schemas.openxmlformats.org/officeDocument/2006/relationships/footer" Target="footer1.xml"></Relationship><Relationship Id="rId7" Type="http://schemas.openxmlformats.org/officeDocument/2006/relationships/theme" Target="theme/theme1.xml"></Relationship></Relationships>
</file>

<file path=word/_rels/footer1.xml.rels><?xml version="1.0" encoding="UTF-8"?>
<Relationships xmlns="http://schemas.openxmlformats.org/package/2006/relationships"><Relationship Id="rId1" Type="http://schemas.openxmlformats.org/officeDocument/2006/relationships/image" Target="media/image2.png"></Relationship><Relationship Id="rId2" Type="http://schemas.openxmlformats.org/officeDocument/2006/relationships/image" Target="media/image1.png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4</Lines>
  <LinksUpToDate>false</LinksUpToDate>
  <Pages>1</Pages>
  <Paragraphs>1</Paragraphs>
  <Words>95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2013-03-06T05:52:00Z</dcterms:modified>
</cp:coreProperties>
</file>