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SHELLY C. CERVANTES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ShellyCervantes71@centurylink.net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720-427-5065</w:t>
      </w:r>
    </w:p>
    <w:p>
      <w:pPr>
        <w:widowControl w:val="fals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Calibri" w:hAnsi="Calibri" w:cs="Calibri" w:eastAsia="Calibri"/>
          <w:b/>
          <w:color w:val="262626"/>
          <w:spacing w:val="0"/>
          <w:position w:val="0"/>
          <w:sz w:val="22"/>
          <w:u w:val="single"/>
          <w:shd w:fill="auto" w:val="clear"/>
        </w:rPr>
        <w:t xml:space="preserve">OBJECTIVE</w:t>
      </w:r>
      <w:r>
        <w:rPr>
          <w:rFonts w:ascii="Times New Roman" w:hAnsi="Times New Roman" w:cs="Times New Roman" w:eastAsia="Times New Roman"/>
          <w:color w:val="000F99"/>
          <w:spacing w:val="0"/>
          <w:position w:val="0"/>
          <w:sz w:val="22"/>
          <w:shd w:fill="auto" w:val="clear"/>
        </w:rPr>
        <w:br/>
      </w:r>
    </w:p>
    <w:p>
      <w:pPr>
        <w:widowControl w:val="false"/>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An administrative position within a progressive company or organization which offers a high level of challenge, responsibility, and the opportunity for continued career growth.</w:t>
      </w:r>
    </w:p>
    <w:p>
      <w:pPr>
        <w:widowControl w:val="false"/>
        <w:spacing w:before="0" w:after="0" w:line="240"/>
        <w:ind w:right="0" w:left="0" w:firstLine="0"/>
        <w:jc w:val="left"/>
        <w:rPr>
          <w:rFonts w:ascii="Calibri" w:hAnsi="Calibri" w:cs="Calibri" w:eastAsia="Calibri"/>
          <w:color w:val="000000"/>
          <w:spacing w:val="0"/>
          <w:position w:val="0"/>
          <w:sz w:val="22"/>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PROFESSIONAL SKILLS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Calibri" w:hAnsi="Calibri" w:cs="Calibri" w:eastAsia="Calibri"/>
          <w:color w:val="auto"/>
          <w:spacing w:val="0"/>
          <w:position w:val="0"/>
          <w:sz w:val="22"/>
          <w:shd w:fill="auto" w:val="clear"/>
        </w:rPr>
        <w:t xml:space="preserve">Has more than fifteen years of top, diversified experience.</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Calibri" w:hAnsi="Calibri" w:cs="Calibri" w:eastAsia="Calibri"/>
          <w:color w:val="auto"/>
          <w:spacing w:val="0"/>
          <w:position w:val="0"/>
          <w:sz w:val="22"/>
          <w:shd w:fill="auto" w:val="clear"/>
        </w:rPr>
        <w:t xml:space="preserve">Strong background in office administration, project management, word processing, data entry, records maintenance, report preparation, quality assurance, customer service, and public relations.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Calibri" w:hAnsi="Calibri" w:cs="Calibri" w:eastAsia="Calibri"/>
          <w:color w:val="auto"/>
          <w:spacing w:val="0"/>
          <w:position w:val="0"/>
          <w:sz w:val="22"/>
          <w:shd w:fill="auto" w:val="clear"/>
        </w:rPr>
        <w:t xml:space="preserve">Hard working, driven, and dedicated, while proven in ensuring that all organizational and project goals are consistently met and exceeded.</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Calibri" w:hAnsi="Calibri" w:cs="Calibri" w:eastAsia="Calibri"/>
          <w:color w:val="auto"/>
          <w:spacing w:val="0"/>
          <w:position w:val="0"/>
          <w:sz w:val="22"/>
          <w:shd w:fill="auto" w:val="clear"/>
        </w:rPr>
        <w:t xml:space="preserve">Can handle many tasks simultaneously, and has excellent attention to detail.</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ab/>
      </w:r>
      <w:r>
        <w:rPr>
          <w:rFonts w:ascii="Calibri" w:hAnsi="Calibri" w:cs="Calibri" w:eastAsia="Calibri"/>
          <w:color w:val="auto"/>
          <w:spacing w:val="0"/>
          <w:position w:val="0"/>
          <w:sz w:val="22"/>
          <w:shd w:fill="auto" w:val="clear"/>
        </w:rPr>
        <w:t xml:space="preserve">Knowledge of computers, working with Windows, Word, Excel, Outlook, Internet, and other systems.</w:t>
        <w:tab/>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ab/>
      </w:r>
      <w:r>
        <w:rPr>
          <w:rFonts w:ascii="Calibri" w:hAnsi="Calibri" w:cs="Calibri" w:eastAsia="Calibri"/>
          <w:color w:val="auto"/>
          <w:spacing w:val="0"/>
          <w:position w:val="0"/>
          <w:sz w:val="22"/>
          <w:shd w:fill="auto" w:val="clear"/>
        </w:rPr>
        <w:t xml:space="preserve">Excellent organizational, communication, analytical, and people skills.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tab/>
        <w:t xml:space="preserve">Bilingual, speaking English and Spanish fluently.</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PROFESSIONAL EXPERIENCE</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b/>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ORICA</w:t>
      </w:r>
      <w:r>
        <w:rPr>
          <w:rFonts w:ascii="Calibri" w:hAnsi="Calibri" w:cs="Calibri" w:eastAsia="Calibri"/>
          <w:color w:val="auto"/>
          <w:spacing w:val="0"/>
          <w:position w:val="0"/>
          <w:sz w:val="22"/>
          <w:shd w:fill="auto" w:val="clear"/>
        </w:rPr>
        <w:t xml:space="preserve"> Watkins, Colorado </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000000"/>
          <w:spacing w:val="0"/>
          <w:position w:val="0"/>
          <w:sz w:val="22"/>
          <w:shd w:fill="auto" w:val="clear"/>
        </w:rPr>
        <w:t xml:space="preserve">Administrative</w:t>
      </w:r>
      <w:r>
        <w:rPr>
          <w:rFonts w:ascii="Calibri" w:hAnsi="Calibri" w:cs="Calibri" w:eastAsia="Calibri"/>
          <w:i/>
          <w:color w:val="auto"/>
          <w:spacing w:val="0"/>
          <w:position w:val="0"/>
          <w:sz w:val="22"/>
          <w:shd w:fill="auto" w:val="clear"/>
        </w:rPr>
        <w:t xml:space="preserve"> Assistant Training/Development</w:t>
      </w:r>
      <w:r>
        <w:rPr>
          <w:rFonts w:ascii="Calibri" w:hAnsi="Calibri" w:cs="Calibri" w:eastAsia="Calibri"/>
          <w:color w:val="auto"/>
          <w:spacing w:val="0"/>
          <w:position w:val="0"/>
          <w:sz w:val="22"/>
          <w:shd w:fill="auto" w:val="clear"/>
        </w:rPr>
        <w:t xml:space="preserve"> (2014)</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responsible for assisting the Training and Development Manager with the administration of the Alliance’s Training and Development functions; Administers and maintains the Training and Development Departments record keeping system; Provides administrative support to the Training and Development Hub and Training Advisory Team; Provides the necessary assistance to the Training and Development department with a high level of integrity, strong organizational skills and professionalism</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000000"/>
          <w:spacing w:val="0"/>
          <w:position w:val="0"/>
          <w:sz w:val="20"/>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KROLL FACTUAL DATA</w:t>
      </w:r>
      <w:r>
        <w:rPr>
          <w:rFonts w:ascii="Calibri" w:hAnsi="Calibri" w:cs="Calibri" w:eastAsia="Calibri"/>
          <w:color w:val="auto"/>
          <w:spacing w:val="0"/>
          <w:position w:val="0"/>
          <w:sz w:val="22"/>
          <w:shd w:fill="auto" w:val="clear"/>
        </w:rPr>
        <w:t xml:space="preserve">, Englewood, Colorado</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Mortgage Quality Control Analyst</w:t>
      </w:r>
      <w:r>
        <w:rPr>
          <w:rFonts w:ascii="Calibri" w:hAnsi="Calibri" w:cs="Calibri" w:eastAsia="Calibri"/>
          <w:color w:val="auto"/>
          <w:spacing w:val="0"/>
          <w:position w:val="0"/>
          <w:sz w:val="22"/>
          <w:shd w:fill="auto" w:val="clear"/>
        </w:rPr>
        <w:t xml:space="preserve"> (2013)</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conducting third-party quality assurance reviews, underwriting, appraisal review, risk identification, ensuring document compliance, maintaining document records, and other related assignments. Reviewed, analyzed, and re-verified that all underwriting and credit decisions adhere to all lending policies and procedures.</w:t>
      </w:r>
    </w:p>
    <w:p>
      <w:pPr>
        <w:widowControl w:val="false"/>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tab/>
        <w:t xml:space="preserve">Reviewed all files, and ensured compliance with all company and industry parameters.</w:t>
        <w:tab/>
      </w:r>
    </w:p>
    <w:p>
      <w:pPr>
        <w:widowControl w:val="false"/>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tab/>
        <w:t xml:space="preserve">Evaluated applications, appraisals, title, credit, loan-to-value, and other documents.</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widowControl w:val="false"/>
        <w:spacing w:before="0" w:after="0" w:line="240"/>
        <w:ind w:right="0" w:left="0" w:firstLine="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u w:val="single"/>
          <w:shd w:fill="auto" w:val="clear"/>
        </w:rPr>
        <w:t xml:space="preserve">FIRST CITY FINANCIAL</w:t>
      </w:r>
      <w:r>
        <w:rPr>
          <w:rFonts w:ascii="Cambria" w:hAnsi="Cambria" w:cs="Cambria" w:eastAsia="Cambria"/>
          <w:color w:val="000000"/>
          <w:spacing w:val="0"/>
          <w:position w:val="0"/>
          <w:sz w:val="22"/>
          <w:shd w:fill="auto" w:val="clear"/>
        </w:rPr>
        <w:t xml:space="preserve">, Englewood, Colorado</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Cambria" w:hAnsi="Cambria" w:cs="Cambria" w:eastAsia="Cambria"/>
          <w:i/>
          <w:color w:val="000000"/>
          <w:spacing w:val="0"/>
          <w:position w:val="0"/>
          <w:sz w:val="22"/>
          <w:shd w:fill="auto" w:val="clear"/>
        </w:rPr>
        <w:t xml:space="preserve">Assistant Processor</w:t>
      </w:r>
      <w:r>
        <w:rPr>
          <w:rFonts w:ascii="Cambria" w:hAnsi="Cambria" w:cs="Cambria" w:eastAsia="Cambria"/>
          <w:color w:val="000000"/>
          <w:spacing w:val="0"/>
          <w:position w:val="0"/>
          <w:sz w:val="22"/>
          <w:shd w:fill="auto" w:val="clear"/>
        </w:rPr>
        <w:t xml:space="preserve"> (2012-2013)</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0D0D0D"/>
          <w:spacing w:val="0"/>
          <w:position w:val="0"/>
          <w:sz w:val="22"/>
          <w:shd w:fill="auto" w:val="clear"/>
        </w:rPr>
      </w:pPr>
      <w:r>
        <w:rPr>
          <w:rFonts w:ascii="Calibri" w:hAnsi="Calibri" w:cs="Calibri" w:eastAsia="Calibri"/>
          <w:color w:val="0D0D0D"/>
          <w:spacing w:val="0"/>
          <w:position w:val="0"/>
          <w:sz w:val="22"/>
          <w:shd w:fill="auto" w:val="clear"/>
        </w:rPr>
        <w:t xml:space="preserve">Responsible for document processing, setting up files, computer data entry, preparing cases for submission, ordering appraisals, maintaining document records, submitted-loan follow-up, and acting as liaison between customer, sales representatives, and underwriting department</w:t>
      </w:r>
      <w:r>
        <w:rPr>
          <w:rFonts w:ascii="Times New Roman" w:hAnsi="Times New Roman" w:cs="Times New Roman" w:eastAsia="Times New Roman"/>
          <w:color w:val="0D0D0D"/>
          <w:spacing w:val="0"/>
          <w:position w:val="0"/>
          <w:sz w:val="22"/>
          <w:shd w:fill="auto" w:val="clear"/>
        </w:rPr>
        <w:t xml:space="preserve">.</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CHERRY CREEK MORTGAGE, INC.</w:t>
      </w:r>
      <w:r>
        <w:rPr>
          <w:rFonts w:ascii="Calibri" w:hAnsi="Calibri" w:cs="Calibri" w:eastAsia="Calibri"/>
          <w:color w:val="auto"/>
          <w:spacing w:val="0"/>
          <w:position w:val="0"/>
          <w:sz w:val="22"/>
          <w:shd w:fill="auto" w:val="clear"/>
        </w:rPr>
        <w:t xml:space="preserve">,, Englewood, Colorado</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Suspense Coordinator</w:t>
      </w:r>
      <w:r>
        <w:rPr>
          <w:rFonts w:ascii="Calibri" w:hAnsi="Calibri" w:cs="Calibri" w:eastAsia="Calibri"/>
          <w:color w:val="auto"/>
          <w:spacing w:val="0"/>
          <w:position w:val="0"/>
          <w:sz w:val="22"/>
          <w:shd w:fill="auto" w:val="clear"/>
        </w:rPr>
        <w:t xml:space="preserve"> (2012)</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ensuring that investor suspension reports were printed, auditing files for missing documentation, document submission, monitoring investor reports (for verification purposes), monitoring submission progress, loan follow-up, working with department manager on declined files, and other related assignments.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widowControl w:val="false"/>
        <w:spacing w:before="0" w:after="0" w:line="240"/>
        <w:ind w:right="0" w:left="0" w:firstLine="0"/>
        <w:jc w:val="left"/>
        <w:rPr>
          <w:rFonts w:ascii="Times New Roman" w:hAnsi="Times New Roman" w:cs="Times New Roman" w:eastAsia="Times New Roman"/>
          <w:color w:val="0D0D0D"/>
          <w:spacing w:val="0"/>
          <w:position w:val="0"/>
          <w:sz w:val="22"/>
          <w:shd w:fill="auto" w:val="clear"/>
        </w:rPr>
      </w:pPr>
      <w:r>
        <w:rPr>
          <w:rFonts w:ascii="Calibri" w:hAnsi="Calibri" w:cs="Calibri" w:eastAsia="Calibri"/>
          <w:color w:val="0D0D0D"/>
          <w:spacing w:val="0"/>
          <w:position w:val="0"/>
          <w:sz w:val="22"/>
          <w:u w:val="single"/>
          <w:shd w:fill="auto" w:val="clear"/>
        </w:rPr>
        <w:t xml:space="preserve">SERVICE LINK CORPORATION</w:t>
      </w:r>
      <w:r>
        <w:rPr>
          <w:rFonts w:ascii="Calibri" w:hAnsi="Calibri" w:cs="Calibri" w:eastAsia="Calibri"/>
          <w:color w:val="0D0D0D"/>
          <w:spacing w:val="0"/>
          <w:position w:val="0"/>
          <w:sz w:val="22"/>
          <w:shd w:fill="auto" w:val="clear"/>
        </w:rPr>
        <w:t xml:space="preserve">, Wheat Ridge, Colorado</w:t>
      </w:r>
    </w:p>
    <w:p>
      <w:pPr>
        <w:widowControl w:val="false"/>
        <w:spacing w:before="0" w:after="0" w:line="240"/>
        <w:ind w:right="0" w:left="0" w:firstLine="0"/>
        <w:jc w:val="left"/>
        <w:rPr>
          <w:rFonts w:ascii="Calibri" w:hAnsi="Calibri" w:cs="Calibri" w:eastAsia="Calibri"/>
          <w:color w:val="0D0D0D"/>
          <w:spacing w:val="0"/>
          <w:position w:val="0"/>
          <w:sz w:val="22"/>
          <w:shd w:fill="auto" w:val="clear"/>
        </w:rPr>
      </w:pPr>
      <w:r>
        <w:rPr>
          <w:rFonts w:ascii="Calibri" w:hAnsi="Calibri" w:cs="Calibri" w:eastAsia="Calibri"/>
          <w:i/>
          <w:color w:val="0D0D0D"/>
          <w:spacing w:val="0"/>
          <w:position w:val="0"/>
          <w:sz w:val="22"/>
          <w:shd w:fill="auto" w:val="clear"/>
        </w:rPr>
        <w:t xml:space="preserve">Closing Support Specialist – REO Department</w:t>
      </w:r>
      <w:r>
        <w:rPr>
          <w:rFonts w:ascii="Calibri" w:hAnsi="Calibri" w:cs="Calibri" w:eastAsia="Calibri"/>
          <w:color w:val="0D0D0D"/>
          <w:spacing w:val="0"/>
          <w:position w:val="0"/>
          <w:sz w:val="22"/>
          <w:shd w:fill="auto" w:val="clear"/>
        </w:rPr>
        <w:t xml:space="preserve"> (2011)</w:t>
      </w:r>
    </w:p>
    <w:p>
      <w:pPr>
        <w:widowControl w:val="false"/>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processing deeds, ensuring documentation accuracy, maintaining quality assurance, contacting closing personnel for any necessary corrections, and providing support for closing team. Reviewed closings for any corrections which were needed. Also provided  support for closing team.</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PULTE HOME MORTGAGE</w:t>
      </w:r>
      <w:r>
        <w:rPr>
          <w:rFonts w:ascii="Calibri" w:hAnsi="Calibri" w:cs="Calibri" w:eastAsia="Calibri"/>
          <w:color w:val="auto"/>
          <w:spacing w:val="0"/>
          <w:position w:val="0"/>
          <w:sz w:val="22"/>
          <w:shd w:fill="auto" w:val="clear"/>
        </w:rPr>
        <w:t xml:space="preserve">, Englewood, Colorado</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Post Closer/Collateral Technician</w:t>
      </w:r>
      <w:r>
        <w:rPr>
          <w:rFonts w:ascii="Calibri" w:hAnsi="Calibri" w:cs="Calibri" w:eastAsia="Calibri"/>
          <w:color w:val="auto"/>
          <w:spacing w:val="0"/>
          <w:position w:val="0"/>
          <w:sz w:val="22"/>
          <w:shd w:fill="auto" w:val="clear"/>
        </w:rPr>
        <w:t xml:space="preserve"> (2009-2010)</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Responsible collecting loan conditions, preparing packages, ordering appraisals and flood certificates, ensuring documentation accuracy, and maintaining loan files. As Collateral Technician, prepared collateral packages for financial institutions; duties included the preparation of deeds of trust, notes, and final HUD. Also worked with FHA Connection, Putting together Case binders to send to Hoc branches, pulling case queries (from FHA Connection)</w:t>
      </w:r>
      <w:r>
        <w:rPr>
          <w:rFonts w:ascii="Times New Roman" w:hAnsi="Times New Roman" w:cs="Times New Roman" w:eastAsia="Times New Roman"/>
          <w:color w:val="auto"/>
          <w:spacing w:val="0"/>
          <w:position w:val="0"/>
          <w:sz w:val="22"/>
          <w:shd w:fill="auto" w:val="clear"/>
        </w:rPr>
        <w:t xml:space="preserve">.</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ASCENT HOME LOANS</w:t>
      </w:r>
      <w:r>
        <w:rPr>
          <w:rFonts w:ascii="Calibri" w:hAnsi="Calibri" w:cs="Calibri" w:eastAsia="Calibri"/>
          <w:color w:val="auto"/>
          <w:spacing w:val="0"/>
          <w:position w:val="0"/>
          <w:sz w:val="22"/>
          <w:shd w:fill="auto" w:val="clear"/>
        </w:rPr>
        <w:t xml:space="preserve">, Englewood, Colorado (2007-2008)</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Pre Closer</w:t>
      </w:r>
      <w:r>
        <w:rPr>
          <w:rFonts w:ascii="Calibri" w:hAnsi="Calibri" w:cs="Calibri" w:eastAsia="Calibri"/>
          <w:color w:val="auto"/>
          <w:spacing w:val="0"/>
          <w:position w:val="0"/>
          <w:sz w:val="22"/>
          <w:shd w:fill="auto" w:val="clear"/>
        </w:rPr>
        <w:t xml:space="preserve"> (2007-2008)</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collecting loan conditions, ordering flood certifications, ensuring fraud detection, maintaining package records, pulling case queries (from FHA Connect), data entry, quality assurance, and all aspects of customer relations. Worked with FHA, conventional, and VA loans.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LEHMAN BROTHERS BANK</w:t>
      </w:r>
      <w:r>
        <w:rPr>
          <w:rFonts w:ascii="Calibri" w:hAnsi="Calibri" w:cs="Calibri" w:eastAsia="Calibri"/>
          <w:color w:val="auto"/>
          <w:spacing w:val="0"/>
          <w:position w:val="0"/>
          <w:sz w:val="22"/>
          <w:shd w:fill="auto" w:val="clear"/>
        </w:rPr>
        <w:t xml:space="preserve">, Denver, Colorado</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Post Closer/Collateral Technician</w:t>
      </w:r>
      <w:r>
        <w:rPr>
          <w:rFonts w:ascii="Calibri" w:hAnsi="Calibri" w:cs="Calibri" w:eastAsia="Calibri"/>
          <w:color w:val="auto"/>
          <w:spacing w:val="0"/>
          <w:position w:val="0"/>
          <w:sz w:val="22"/>
          <w:shd w:fill="auto" w:val="clear"/>
        </w:rPr>
        <w:t xml:space="preserve"> (2003-2006)</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collecting loan conditions, preparing packages, ordering appraisals and flood certificates, ensuring documentation accuracy, maintaining loan files, and quality assurances. As Collateral Technician, prepared collateral packages for financial institutions; duties included the preparation of deeds of trust, notes, and final HUD. </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CAPITOL COMMERCE MORTGAGE</w:t>
      </w:r>
      <w:r>
        <w:rPr>
          <w:rFonts w:ascii="Calibri" w:hAnsi="Calibri" w:cs="Calibri" w:eastAsia="Calibri"/>
          <w:color w:val="auto"/>
          <w:spacing w:val="0"/>
          <w:position w:val="0"/>
          <w:sz w:val="22"/>
          <w:shd w:fill="auto" w:val="clear"/>
        </w:rPr>
        <w:t xml:space="preserve">, Denver, Colorado</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Broker Coordinator/Assistant Closer/Funder</w:t>
      </w:r>
      <w:r>
        <w:rPr>
          <w:rFonts w:ascii="Calibri" w:hAnsi="Calibri" w:cs="Calibri" w:eastAsia="Calibri"/>
          <w:color w:val="auto"/>
          <w:spacing w:val="0"/>
          <w:position w:val="0"/>
          <w:sz w:val="22"/>
          <w:shd w:fill="auto" w:val="clear"/>
        </w:rPr>
        <w:t xml:space="preserve"> (2002)</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overseeing the closing process, processing of loan documentation, ensuring file accuracy and completeness, maintaining account records, ensuring regulatory compliance, and other related assignments.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PROFESSIONAL HOME MORTGAGE</w:t>
      </w:r>
      <w:r>
        <w:rPr>
          <w:rFonts w:ascii="Calibri" w:hAnsi="Calibri" w:cs="Calibri" w:eastAsia="Calibri"/>
          <w:color w:val="auto"/>
          <w:spacing w:val="0"/>
          <w:position w:val="0"/>
          <w:sz w:val="22"/>
          <w:shd w:fill="auto" w:val="clear"/>
        </w:rPr>
        <w:t xml:space="preserve">, Denver, Colorado</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Assistant Closer/Receptionist/Shipper</w:t>
      </w:r>
      <w:r>
        <w:rPr>
          <w:rFonts w:ascii="Calibri" w:hAnsi="Calibri" w:cs="Calibri" w:eastAsia="Calibri"/>
          <w:color w:val="auto"/>
          <w:spacing w:val="0"/>
          <w:position w:val="0"/>
          <w:sz w:val="22"/>
          <w:shd w:fill="auto" w:val="clear"/>
        </w:rPr>
        <w:t xml:space="preserve"> (1997-2001)</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the processing of loan documents, ensuring that all investor conditions were met, records maintenance, answering phones, preparing correspondence, data entry, shipping files, and customer service.</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EDUCATION</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b/>
          <w:color w:val="auto"/>
          <w:spacing w:val="0"/>
          <w:position w:val="0"/>
          <w:sz w:val="22"/>
          <w:u w:val="single"/>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WEBER STATE UNIVERSITY</w:t>
      </w:r>
      <w:r>
        <w:rPr>
          <w:rFonts w:ascii="Calibri" w:hAnsi="Calibri" w:cs="Calibri" w:eastAsia="Calibri"/>
          <w:color w:val="auto"/>
          <w:spacing w:val="0"/>
          <w:position w:val="0"/>
          <w:sz w:val="22"/>
          <w:shd w:fill="auto" w:val="clear"/>
        </w:rPr>
        <w:t xml:space="preserve">, Ogden, Utah.</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Majored in Pre-Law.</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REFERENCES</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Available upon request</w:t>
      </w: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