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38711E">
        <w:trPr>
          <w:trHeight w:val="51"/>
        </w:trPr>
        <w:tc>
          <w:tcPr>
            <w:tcW w:w="8255" w:type="dxa"/>
            <w:gridSpan w:val="3"/>
            <w:vAlign w:val="bottom"/>
          </w:tcPr>
          <w:p w:rsidR="0038711E" w:rsidRDefault="000E48AD" w:rsidP="000E48AD">
            <w:pPr>
              <w:pStyle w:val="YourName"/>
            </w:pPr>
            <w:r>
              <w:t>Sara MEtzler</w:t>
            </w:r>
          </w:p>
        </w:tc>
      </w:tr>
      <w:tr w:rsidR="0038711E">
        <w:trPr>
          <w:trHeight w:val="88"/>
        </w:trPr>
        <w:tc>
          <w:tcPr>
            <w:tcW w:w="450" w:type="dxa"/>
          </w:tcPr>
          <w:p w:rsidR="0038711E" w:rsidRDefault="0038711E"/>
        </w:tc>
        <w:tc>
          <w:tcPr>
            <w:tcW w:w="7805" w:type="dxa"/>
            <w:gridSpan w:val="2"/>
          </w:tcPr>
          <w:p w:rsidR="0038711E" w:rsidRDefault="00CB58C3" w:rsidP="000E48AD">
            <w:pPr>
              <w:pStyle w:val="PersonalInformation"/>
            </w:pPr>
            <w:r>
              <w:t>1540 S. Galena Way – Apt 1522</w:t>
            </w:r>
            <w:r w:rsidR="00A87F4D">
              <w:t xml:space="preserve">  </w:t>
            </w:r>
            <w:proofErr w:type="gramStart"/>
            <w:r w:rsidR="00A87F4D">
              <w:t xml:space="preserve">|  </w:t>
            </w:r>
            <w:r>
              <w:t>Aurora</w:t>
            </w:r>
            <w:proofErr w:type="gramEnd"/>
            <w:r>
              <w:t>, CO 80247</w:t>
            </w:r>
            <w:r w:rsidR="00A87F4D">
              <w:t xml:space="preserve">  |  </w:t>
            </w:r>
            <w:r w:rsidR="000E48AD">
              <w:t>303-829-6265</w:t>
            </w:r>
            <w:r w:rsidR="00A87F4D">
              <w:t xml:space="preserve">  |  </w:t>
            </w:r>
            <w:r w:rsidR="000E48AD">
              <w:t>sarametzler@gmail.com</w:t>
            </w:r>
          </w:p>
        </w:tc>
      </w:tr>
      <w:tr w:rsidR="0038711E">
        <w:trPr>
          <w:trHeight w:val="808"/>
        </w:trPr>
        <w:tc>
          <w:tcPr>
            <w:tcW w:w="8255" w:type="dxa"/>
            <w:gridSpan w:val="3"/>
          </w:tcPr>
          <w:p w:rsidR="0038711E" w:rsidRDefault="0038711E">
            <w:pPr>
              <w:pStyle w:val="PersonalInformation"/>
            </w:pPr>
          </w:p>
        </w:tc>
      </w:tr>
      <w:tr w:rsidR="0038711E">
        <w:tc>
          <w:tcPr>
            <w:tcW w:w="8255" w:type="dxa"/>
            <w:gridSpan w:val="3"/>
            <w:vAlign w:val="center"/>
          </w:tcPr>
          <w:p w:rsidR="0038711E" w:rsidRDefault="00A87F4D">
            <w:pPr>
              <w:pStyle w:val="SectionHeading"/>
            </w:pPr>
            <w:r>
              <w:t>Objective</w:t>
            </w:r>
          </w:p>
        </w:tc>
      </w:tr>
      <w:tr w:rsidR="0038711E">
        <w:tc>
          <w:tcPr>
            <w:tcW w:w="8255" w:type="dxa"/>
            <w:gridSpan w:val="3"/>
            <w:tcMar>
              <w:bottom w:w="259" w:type="dxa"/>
            </w:tcMar>
          </w:tcPr>
          <w:p w:rsidR="0038711E" w:rsidRDefault="000E48AD" w:rsidP="000E48AD">
            <w:pPr>
              <w:pStyle w:val="Copy"/>
            </w:pPr>
            <w:r>
              <w:t>Obtain a position in a fast-paced environment which utilizes my skills, while building positive working relationships.</w:t>
            </w:r>
          </w:p>
        </w:tc>
      </w:tr>
      <w:tr w:rsidR="0038711E">
        <w:tc>
          <w:tcPr>
            <w:tcW w:w="8255" w:type="dxa"/>
            <w:gridSpan w:val="3"/>
            <w:vAlign w:val="center"/>
          </w:tcPr>
          <w:p w:rsidR="0038711E" w:rsidRDefault="00A87F4D">
            <w:pPr>
              <w:pStyle w:val="SectionHeading"/>
            </w:pPr>
            <w:r>
              <w:t>Employment History</w:t>
            </w:r>
          </w:p>
        </w:tc>
      </w:tr>
      <w:tr w:rsidR="0038711E">
        <w:tc>
          <w:tcPr>
            <w:tcW w:w="5788" w:type="dxa"/>
            <w:gridSpan w:val="2"/>
          </w:tcPr>
          <w:p w:rsidR="0038711E" w:rsidRDefault="000E48AD" w:rsidP="000E48AD">
            <w:pPr>
              <w:pStyle w:val="Bold"/>
            </w:pPr>
            <w:r>
              <w:t>Allied Insulation – Scheduler</w:t>
            </w:r>
          </w:p>
        </w:tc>
        <w:tc>
          <w:tcPr>
            <w:tcW w:w="2467" w:type="dxa"/>
          </w:tcPr>
          <w:p w:rsidR="0038711E" w:rsidRDefault="000E48AD">
            <w:pPr>
              <w:pStyle w:val="Dates"/>
            </w:pPr>
            <w:r>
              <w:t>09/2013-present</w:t>
            </w:r>
          </w:p>
        </w:tc>
      </w:tr>
      <w:tr w:rsidR="0038711E">
        <w:tc>
          <w:tcPr>
            <w:tcW w:w="8255" w:type="dxa"/>
            <w:gridSpan w:val="3"/>
            <w:tcMar>
              <w:bottom w:w="115" w:type="dxa"/>
            </w:tcMar>
          </w:tcPr>
          <w:p w:rsidR="0038711E" w:rsidRDefault="0038711E">
            <w:pPr>
              <w:pStyle w:val="Italics"/>
            </w:pPr>
          </w:p>
          <w:p w:rsidR="0038711E" w:rsidRDefault="000E48AD" w:rsidP="000E48AD">
            <w:pPr>
              <w:pStyle w:val="ListParagraph"/>
            </w:pPr>
            <w:r>
              <w:t>Schedule a fleet of 70+ installers across the Denver metro area. Answer incoming phone calls from customers, who ranged from construction project managers to homeowners. Utilize a variety of applications to complete scheduling tasks.</w:t>
            </w:r>
          </w:p>
        </w:tc>
      </w:tr>
      <w:tr w:rsidR="0038711E">
        <w:tc>
          <w:tcPr>
            <w:tcW w:w="5788" w:type="dxa"/>
            <w:gridSpan w:val="2"/>
          </w:tcPr>
          <w:p w:rsidR="0038711E" w:rsidRDefault="000E48AD" w:rsidP="000E48AD">
            <w:pPr>
              <w:pStyle w:val="Bold"/>
            </w:pPr>
            <w:r>
              <w:t>Dick’s Sporting Goods</w:t>
            </w:r>
            <w:r w:rsidR="00D67859">
              <w:t xml:space="preserve"> – Customer Service Specialist</w:t>
            </w:r>
          </w:p>
        </w:tc>
        <w:tc>
          <w:tcPr>
            <w:tcW w:w="2467" w:type="dxa"/>
          </w:tcPr>
          <w:p w:rsidR="0038711E" w:rsidRDefault="000E48AD">
            <w:pPr>
              <w:pStyle w:val="Dates"/>
            </w:pPr>
            <w:r>
              <w:t>08/2012-07/2013</w:t>
            </w:r>
          </w:p>
        </w:tc>
      </w:tr>
      <w:tr w:rsidR="0038711E">
        <w:tc>
          <w:tcPr>
            <w:tcW w:w="8255" w:type="dxa"/>
            <w:gridSpan w:val="3"/>
            <w:tcMar>
              <w:bottom w:w="115" w:type="dxa"/>
            </w:tcMar>
          </w:tcPr>
          <w:p w:rsidR="0038711E" w:rsidRDefault="0038711E">
            <w:pPr>
              <w:pStyle w:val="Italics"/>
            </w:pPr>
          </w:p>
          <w:p w:rsidR="0038711E" w:rsidRDefault="00D67859" w:rsidP="00D67859">
            <w:pPr>
              <w:pStyle w:val="ListParagraph"/>
            </w:pPr>
            <w:r>
              <w:t>Assist customers with all purchases and returns at point-of-sale. Answer incoming phone calls.</w:t>
            </w:r>
          </w:p>
        </w:tc>
      </w:tr>
      <w:tr w:rsidR="0038711E">
        <w:tc>
          <w:tcPr>
            <w:tcW w:w="5788" w:type="dxa"/>
            <w:gridSpan w:val="2"/>
          </w:tcPr>
          <w:p w:rsidR="0038711E" w:rsidRDefault="00D67859" w:rsidP="00D67859">
            <w:pPr>
              <w:pStyle w:val="Bold"/>
            </w:pPr>
            <w:r>
              <w:t>Home Depot – Receiving Supervisor</w:t>
            </w:r>
          </w:p>
        </w:tc>
        <w:tc>
          <w:tcPr>
            <w:tcW w:w="2467" w:type="dxa"/>
          </w:tcPr>
          <w:p w:rsidR="0038711E" w:rsidRDefault="00D67859" w:rsidP="00D67859">
            <w:pPr>
              <w:pStyle w:val="Dates"/>
            </w:pPr>
            <w:r>
              <w:t>3/2005</w:t>
            </w:r>
            <w:r w:rsidR="00A87F4D">
              <w:t xml:space="preserve"> — </w:t>
            </w:r>
            <w:r>
              <w:t>8/2011</w:t>
            </w:r>
          </w:p>
        </w:tc>
      </w:tr>
      <w:tr w:rsidR="0038711E">
        <w:tc>
          <w:tcPr>
            <w:tcW w:w="8255" w:type="dxa"/>
            <w:gridSpan w:val="3"/>
            <w:tcMar>
              <w:bottom w:w="115" w:type="dxa"/>
            </w:tcMar>
          </w:tcPr>
          <w:p w:rsidR="0038711E" w:rsidRDefault="0038711E">
            <w:pPr>
              <w:pStyle w:val="Italics"/>
            </w:pPr>
          </w:p>
          <w:p w:rsidR="0038711E" w:rsidRDefault="00D67859" w:rsidP="00D67859">
            <w:pPr>
              <w:pStyle w:val="ListParagraph"/>
            </w:pPr>
            <w:r>
              <w:t>Responsible for scheduling, receiving and unloading trucks. I managed a team of 5-7 people. I also oversaw the Return to Vendor (RTV) process. In a $50M store setting, I was responsible for processing bills of lading and confirming all non-certified orders were accurate. If orders were not complete, I handled all research and paperwork for shortages.</w:t>
            </w:r>
          </w:p>
        </w:tc>
      </w:tr>
      <w:tr w:rsidR="0038711E">
        <w:tc>
          <w:tcPr>
            <w:tcW w:w="5788" w:type="dxa"/>
            <w:gridSpan w:val="2"/>
          </w:tcPr>
          <w:p w:rsidR="0038711E" w:rsidRDefault="00D67859" w:rsidP="00D67859">
            <w:pPr>
              <w:pStyle w:val="Bold"/>
            </w:pPr>
            <w:proofErr w:type="spellStart"/>
            <w:r>
              <w:t>Electri</w:t>
            </w:r>
            <w:proofErr w:type="spellEnd"/>
            <w:r>
              <w:t>-Serve – Scheduler/Purchaser</w:t>
            </w:r>
          </w:p>
        </w:tc>
        <w:tc>
          <w:tcPr>
            <w:tcW w:w="2467" w:type="dxa"/>
          </w:tcPr>
          <w:p w:rsidR="0038711E" w:rsidRDefault="00D67859" w:rsidP="00D67859">
            <w:pPr>
              <w:pStyle w:val="Dates"/>
            </w:pPr>
            <w:r>
              <w:t>2/2001</w:t>
            </w:r>
            <w:r w:rsidR="00A87F4D">
              <w:t xml:space="preserve"> — </w:t>
            </w:r>
            <w:r>
              <w:t>7/2005</w:t>
            </w:r>
          </w:p>
        </w:tc>
      </w:tr>
      <w:tr w:rsidR="0038711E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p w:rsidR="0038711E" w:rsidRDefault="0038711E">
            <w:pPr>
              <w:pStyle w:val="Italics"/>
            </w:pPr>
          </w:p>
          <w:p w:rsidR="0038711E" w:rsidRDefault="00CB2619" w:rsidP="00CB2619">
            <w:pPr>
              <w:pStyle w:val="ListParagraph"/>
            </w:pPr>
            <w:r>
              <w:t>As the scheduler and dispatcher, I was responsible for routing a crew of 12-15 electricians across the Denver metro area. Answer incoming phone calls from electricians, construction managers and homeowners. Develop ability to multi-task as well as prioritize.</w:t>
            </w:r>
          </w:p>
          <w:p w:rsidR="00CB2619" w:rsidRDefault="00CB2619" w:rsidP="00CB2619">
            <w:pPr>
              <w:pStyle w:val="ListParagraph"/>
            </w:pPr>
            <w:r>
              <w:t>As a purchaser, I ordered all materials for the job sites and warehouse stock. I maintained accurate records of purchase orders for accounts payable, including verifying all invoices had correct pricing before sending them to accounts payable.</w:t>
            </w:r>
          </w:p>
        </w:tc>
      </w:tr>
      <w:tr w:rsidR="0038711E">
        <w:trPr>
          <w:trHeight w:val="51"/>
        </w:trPr>
        <w:tc>
          <w:tcPr>
            <w:tcW w:w="8255" w:type="dxa"/>
            <w:gridSpan w:val="3"/>
            <w:vAlign w:val="center"/>
          </w:tcPr>
          <w:p w:rsidR="0038711E" w:rsidRDefault="00CB2619">
            <w:pPr>
              <w:pStyle w:val="SectionHeading"/>
            </w:pPr>
            <w:r>
              <w:t>EDUCATION</w:t>
            </w:r>
          </w:p>
          <w:p w:rsidR="00A87F4D" w:rsidRDefault="00A87F4D">
            <w:pPr>
              <w:pStyle w:val="SectionHeading"/>
            </w:pPr>
          </w:p>
        </w:tc>
      </w:tr>
      <w:tr w:rsidR="0038711E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38711E" w:rsidRDefault="00CB2619">
            <w:pPr>
              <w:pStyle w:val="ListParagraph"/>
            </w:pPr>
            <w:r>
              <w:t xml:space="preserve">Denver East High School                                                                                                                                                                      </w:t>
            </w:r>
            <w:r w:rsidRPr="00CB2619">
              <w:rPr>
                <w:color w:val="595959" w:themeColor="text1" w:themeTint="A6"/>
              </w:rPr>
              <w:t>1994-1998</w:t>
            </w:r>
          </w:p>
          <w:p w:rsidR="0038711E" w:rsidRDefault="00CB2619" w:rsidP="00CB2619">
            <w:pPr>
              <w:pStyle w:val="ListParagraph"/>
            </w:pPr>
            <w:r>
              <w:t xml:space="preserve">Front Range Community College – Interpreter Preparation Program                                                                               </w:t>
            </w:r>
            <w:r w:rsidRPr="00CB2619">
              <w:rPr>
                <w:color w:val="595959" w:themeColor="text1" w:themeTint="A6"/>
              </w:rPr>
              <w:t>2011-2012</w:t>
            </w:r>
          </w:p>
          <w:p w:rsidR="00CB2619" w:rsidRDefault="00CB2619" w:rsidP="00CB2619"/>
          <w:p w:rsidR="00CB2619" w:rsidRDefault="00CB2619" w:rsidP="00CB2619">
            <w:pPr>
              <w:rPr>
                <w:color w:val="595959" w:themeColor="text1" w:themeTint="A6"/>
              </w:rPr>
            </w:pPr>
            <w:r w:rsidRPr="00CB2619">
              <w:rPr>
                <w:color w:val="595959" w:themeColor="text1" w:themeTint="A6"/>
              </w:rPr>
              <w:t>SKILLS</w:t>
            </w:r>
          </w:p>
          <w:p w:rsidR="00A87F4D" w:rsidRDefault="00A87F4D" w:rsidP="00CB2619">
            <w:pPr>
              <w:rPr>
                <w:color w:val="595959" w:themeColor="text1" w:themeTint="A6"/>
              </w:rPr>
            </w:pPr>
          </w:p>
          <w:p w:rsidR="00A87F4D" w:rsidRDefault="00A87F4D" w:rsidP="00A87F4D">
            <w:pPr>
              <w:pStyle w:val="ListParagraph"/>
            </w:pPr>
            <w:r>
              <w:t>Conversationally fluent in American Sign Language.</w:t>
            </w:r>
          </w:p>
          <w:p w:rsidR="00A87F4D" w:rsidRDefault="00A87F4D" w:rsidP="00A87F4D">
            <w:pPr>
              <w:pStyle w:val="ListParagraph"/>
            </w:pPr>
            <w:r>
              <w:t>Previously licensed to operate all power equipment at Home Depot.</w:t>
            </w:r>
          </w:p>
          <w:p w:rsidR="00CB2619" w:rsidRPr="00CB2619" w:rsidRDefault="00CB2619" w:rsidP="00CB2619">
            <w:pPr>
              <w:rPr>
                <w:color w:val="595959" w:themeColor="text1" w:themeTint="A6"/>
              </w:rPr>
            </w:pPr>
          </w:p>
        </w:tc>
      </w:tr>
      <w:tr w:rsidR="00CB2619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CB2619" w:rsidRDefault="00CB2619" w:rsidP="00CB2619"/>
        </w:tc>
      </w:tr>
    </w:tbl>
    <w:p w:rsidR="0038711E" w:rsidRDefault="0038711E">
      <w:bookmarkStart w:id="0" w:name="_GoBack"/>
      <w:bookmarkEnd w:id="0"/>
    </w:p>
    <w:sectPr w:rsidR="0038711E" w:rsidSect="00B558B3">
      <w:pgSz w:w="12240" w:h="15840"/>
      <w:pgMar w:top="1440" w:right="1800" w:bottom="1440" w:left="216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144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8B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56A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E92C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oNotTrackMoves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0E48AD"/>
    <w:rsid w:val="000E48AD"/>
    <w:rsid w:val="0038711E"/>
    <w:rsid w:val="00A87F4D"/>
    <w:rsid w:val="00B558B3"/>
    <w:rsid w:val="00CB2619"/>
    <w:rsid w:val="00CB58C3"/>
    <w:rsid w:val="00D67859"/>
  </w:rsids>
  <m:mathPr>
    <m:mathFont m:val="Corbe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558B3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B558B3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B558B3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1"/>
    <w:rsid w:val="00B55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558B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B558B3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B558B3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B558B3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558B3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B558B3"/>
    <w:rPr>
      <w:b/>
      <w:spacing w:val="10"/>
    </w:rPr>
  </w:style>
  <w:style w:type="paragraph" w:customStyle="1" w:styleId="Dates">
    <w:name w:val="Dates"/>
    <w:basedOn w:val="Normal"/>
    <w:qFormat/>
    <w:rsid w:val="00B558B3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B558B3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B558B3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B558B3"/>
    <w:pPr>
      <w:spacing w:after="80"/>
    </w:pPr>
  </w:style>
  <w:style w:type="paragraph" w:customStyle="1" w:styleId="PlaceholderAutotext10">
    <w:name w:val="PlaceholderAutotext_10"/>
    <w:rsid w:val="00B558B3"/>
    <w:rPr>
      <w:rFonts w:eastAsiaTheme="minorEastAsia"/>
    </w:rPr>
  </w:style>
  <w:style w:type="paragraph" w:customStyle="1" w:styleId="YourName">
    <w:name w:val="Your Name"/>
    <w:basedOn w:val="Normal"/>
    <w:qFormat/>
    <w:rsid w:val="00B558B3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B558B3"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tzler\AppData\Roaming\Microsoft\Templates\ChronologicalResume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\Users\klutzler\AppData\Roaming\Microsoft\Templates\ChronologicalResume.dotx</Template>
  <TotalTime>2</TotalTime>
  <Pages>1</Pages>
  <Words>312</Words>
  <Characters>1780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klutzler</dc:creator>
  <cp:lastModifiedBy>sara metzler</cp:lastModifiedBy>
  <cp:revision>2</cp:revision>
  <cp:lastPrinted>2006-08-01T17:47:00Z</cp:lastPrinted>
  <dcterms:created xsi:type="dcterms:W3CDTF">2014-07-15T05:12:00Z</dcterms:created>
  <dcterms:modified xsi:type="dcterms:W3CDTF">2014-07-15T05:12:00Z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