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sz w:val="32"/>
          <w:szCs w:val="32"/>
        </w:rPr>
        <w:t>Tami Thompson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756400" cy="1714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6756400" cy="17145"/>
            <wp:effectExtent l="1905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1FA" w:rsidRDefault="003A21FA" w:rsidP="003A21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6115 Miller St, Arvada, CO 80004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Home: 303-432-9348: </w:t>
      </w:r>
      <w:hyperlink r:id="rId6" w:history="1">
        <w:r w:rsidR="0085530F" w:rsidRPr="00381C8F">
          <w:rPr>
            <w:rStyle w:val="Hyperlink"/>
            <w:rFonts w:ascii="Arial" w:hAnsi="Arial" w:cs="Arial"/>
            <w:sz w:val="18"/>
            <w:szCs w:val="18"/>
          </w:rPr>
          <w:t>tamithmpsn@yahoo.com</w:t>
        </w:r>
      </w:hyperlink>
    </w:p>
    <w:p w:rsidR="0085530F" w:rsidRDefault="0085530F" w:rsidP="003A21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756400" cy="1714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Well qualified Background Investigator with </w:t>
      </w:r>
      <w:r w:rsidR="00F833D7">
        <w:rPr>
          <w:rFonts w:ascii="Arial" w:hAnsi="Arial" w:cs="Arial"/>
          <w:sz w:val="20"/>
          <w:szCs w:val="20"/>
        </w:rPr>
        <w:t>ten</w:t>
      </w:r>
      <w:r>
        <w:rPr>
          <w:rFonts w:ascii="Arial" w:hAnsi="Arial" w:cs="Arial"/>
          <w:sz w:val="20"/>
          <w:szCs w:val="20"/>
        </w:rPr>
        <w:t xml:space="preserve"> years experience in managing government investigation cases with</w:t>
      </w:r>
      <w:r w:rsidR="00006F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consistent results. </w:t>
      </w:r>
      <w:proofErr w:type="gramStart"/>
      <w:r>
        <w:rPr>
          <w:rFonts w:ascii="Arial" w:hAnsi="Arial" w:cs="Arial"/>
          <w:sz w:val="20"/>
          <w:szCs w:val="20"/>
        </w:rPr>
        <w:t>Successfully trained investigators in all</w:t>
      </w:r>
      <w:r w:rsidR="00006F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areas of background investigations</w:t>
      </w:r>
      <w:r w:rsidR="00511171">
        <w:rPr>
          <w:rFonts w:ascii="Arial" w:hAnsi="Arial" w:cs="Arial"/>
          <w:sz w:val="20"/>
          <w:szCs w:val="20"/>
        </w:rPr>
        <w:t xml:space="preserve"> on the job as well as classroom training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85530F" w:rsidRDefault="0085530F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3F08DC" w:rsidRDefault="003F08DC" w:rsidP="003F0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 of</w:t>
      </w:r>
      <w:r w:rsidR="003A21FA">
        <w:rPr>
          <w:rFonts w:ascii="Arial" w:hAnsi="Arial" w:cs="Arial"/>
          <w:b/>
          <w:bCs/>
          <w:sz w:val="24"/>
          <w:szCs w:val="24"/>
        </w:rPr>
        <w:t xml:space="preserve"> Qualifications</w:t>
      </w:r>
    </w:p>
    <w:p w:rsidR="003F08DC" w:rsidRPr="003F08DC" w:rsidRDefault="003A21FA" w:rsidP="003F0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756400" cy="17145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8DC" w:rsidRPr="003F08DC" w:rsidRDefault="003F08DC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Proficient in Microsoft Word, Microsoft Excel,</w:t>
      </w:r>
      <w:r w:rsidR="00F833D7">
        <w:rPr>
          <w:rFonts w:ascii="Arial" w:hAnsi="Arial" w:cs="Arial"/>
          <w:bCs/>
          <w:sz w:val="20"/>
          <w:szCs w:val="20"/>
        </w:rPr>
        <w:t xml:space="preserve"> Microsoft</w:t>
      </w:r>
      <w:r>
        <w:rPr>
          <w:rFonts w:ascii="Arial" w:hAnsi="Arial" w:cs="Arial"/>
          <w:bCs/>
          <w:sz w:val="20"/>
          <w:szCs w:val="20"/>
        </w:rPr>
        <w:t xml:space="preserve"> Outlook, and various government </w:t>
      </w:r>
      <w:r w:rsidR="00F833D7">
        <w:rPr>
          <w:rFonts w:ascii="Arial" w:hAnsi="Arial" w:cs="Arial"/>
          <w:bCs/>
          <w:sz w:val="20"/>
          <w:szCs w:val="20"/>
        </w:rPr>
        <w:t xml:space="preserve">computer </w:t>
      </w:r>
      <w:r>
        <w:rPr>
          <w:rFonts w:ascii="Arial" w:hAnsi="Arial" w:cs="Arial"/>
          <w:bCs/>
          <w:sz w:val="20"/>
          <w:szCs w:val="20"/>
        </w:rPr>
        <w:t>programs</w:t>
      </w:r>
    </w:p>
    <w:p w:rsidR="005C5094" w:rsidRPr="003F08DC" w:rsidRDefault="005C5094" w:rsidP="005C509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Evaluate applications to determine qualification for applied position</w:t>
      </w:r>
    </w:p>
    <w:p w:rsidR="005C5094" w:rsidRPr="003F08DC" w:rsidRDefault="005C5094" w:rsidP="005C509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Interviewed, hired, and placed employees</w:t>
      </w:r>
    </w:p>
    <w:p w:rsidR="005C5094" w:rsidRPr="005C5094" w:rsidRDefault="005C5094" w:rsidP="005C509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5094">
        <w:rPr>
          <w:rFonts w:ascii="Arial" w:hAnsi="Arial" w:cs="Arial"/>
          <w:bCs/>
          <w:sz w:val="20"/>
          <w:szCs w:val="20"/>
        </w:rPr>
        <w:t>Conduct New Hire orientation</w:t>
      </w:r>
      <w:r>
        <w:rPr>
          <w:rFonts w:ascii="Arial" w:hAnsi="Arial" w:cs="Arial"/>
          <w:bCs/>
          <w:sz w:val="20"/>
          <w:szCs w:val="20"/>
        </w:rPr>
        <w:t xml:space="preserve"> and training</w:t>
      </w:r>
    </w:p>
    <w:p w:rsidR="005C5094" w:rsidRPr="003F08DC" w:rsidRDefault="005C5094" w:rsidP="005C509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Informed new employees of company policies and procedures</w:t>
      </w:r>
    </w:p>
    <w:p w:rsidR="003F08DC" w:rsidRPr="0085530F" w:rsidRDefault="003F08DC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Processed hiring related paperwork, including I-9 Employment verification, tax documents and company policies</w:t>
      </w:r>
    </w:p>
    <w:p w:rsidR="0085530F" w:rsidRPr="00F833D7" w:rsidRDefault="0085530F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Reviewed employee’s paperwork to determine U.S. employment eligibility</w:t>
      </w:r>
    </w:p>
    <w:p w:rsidR="003F08DC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Developed Standard Operating Procedure manuals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Developed training curriculum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Excellent verbal and written communication skills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Provided new hire feedback to District Managers and Business Directors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Coordinated with Regional Sales Managers to staff customer locations appropriately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Protected confidential and secret information without compromise</w:t>
      </w:r>
    </w:p>
    <w:p w:rsidR="00F833D7" w:rsidRPr="00F833D7" w:rsidRDefault="00F833D7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Maintained above 93% accuracy on all reports</w:t>
      </w:r>
    </w:p>
    <w:p w:rsidR="00F833D7" w:rsidRPr="005C5094" w:rsidRDefault="005C5094" w:rsidP="003F08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Provided needed information to Management for performance evaluations</w:t>
      </w:r>
    </w:p>
    <w:p w:rsidR="003F08DC" w:rsidRPr="00F452F0" w:rsidRDefault="005C5094" w:rsidP="003A21F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5094">
        <w:rPr>
          <w:rFonts w:ascii="Arial" w:hAnsi="Arial" w:cs="Arial"/>
          <w:bCs/>
          <w:sz w:val="20"/>
          <w:szCs w:val="20"/>
        </w:rPr>
        <w:t>Resolved employee relation concerns</w:t>
      </w:r>
    </w:p>
    <w:p w:rsidR="00F452F0" w:rsidRPr="005C5094" w:rsidRDefault="00F452F0" w:rsidP="003A21F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Managed/supervised up to 50 employees</w:t>
      </w:r>
    </w:p>
    <w:p w:rsidR="003F08DC" w:rsidRDefault="003F08DC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08DC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756400" cy="17145"/>
            <wp:effectExtent l="1905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Senior Investigator/Field Training Officer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June 2004 to </w:t>
      </w:r>
      <w:r w:rsidR="003F08DC">
        <w:rPr>
          <w:rFonts w:ascii="Arial" w:hAnsi="Arial" w:cs="Arial"/>
          <w:sz w:val="20"/>
          <w:szCs w:val="20"/>
        </w:rPr>
        <w:t>May 2014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8A3743" w:rsidRDefault="003A21FA" w:rsidP="003A21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 Investigation Services </w:t>
      </w:r>
      <w:r>
        <w:rPr>
          <w:rFonts w:ascii="Arial" w:hAnsi="Arial" w:cs="Arial"/>
          <w:sz w:val="20"/>
          <w:szCs w:val="20"/>
        </w:rPr>
        <w:t>- Greenwood Village, CO</w:t>
      </w:r>
    </w:p>
    <w:p w:rsidR="0085530F" w:rsidRDefault="0085530F" w:rsidP="003A21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</w:p>
    <w:p w:rsidR="008A3743" w:rsidRDefault="003A21FA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>Coordinate</w:t>
      </w:r>
      <w:r w:rsidR="005C5094">
        <w:rPr>
          <w:rFonts w:ascii="Arial" w:hAnsi="Arial" w:cs="Arial"/>
          <w:sz w:val="20"/>
          <w:szCs w:val="20"/>
        </w:rPr>
        <w:t xml:space="preserve"> National Security</w:t>
      </w:r>
      <w:r w:rsidRPr="008A3743">
        <w:rPr>
          <w:rFonts w:ascii="Arial" w:hAnsi="Arial" w:cs="Arial"/>
          <w:sz w:val="20"/>
          <w:szCs w:val="20"/>
        </w:rPr>
        <w:t xml:space="preserve"> background investigations for </w:t>
      </w:r>
      <w:r w:rsidR="008A3743">
        <w:rPr>
          <w:rFonts w:ascii="Arial" w:hAnsi="Arial" w:cs="Arial"/>
          <w:sz w:val="20"/>
          <w:szCs w:val="20"/>
        </w:rPr>
        <w:t>the</w:t>
      </w:r>
      <w:r w:rsidR="0085530F">
        <w:rPr>
          <w:rFonts w:ascii="Arial" w:hAnsi="Arial" w:cs="Arial"/>
          <w:sz w:val="20"/>
          <w:szCs w:val="20"/>
        </w:rPr>
        <w:t xml:space="preserve"> U.S.</w:t>
      </w:r>
      <w:r w:rsidR="008A3743">
        <w:rPr>
          <w:rFonts w:ascii="Arial" w:hAnsi="Arial" w:cs="Arial"/>
          <w:sz w:val="20"/>
          <w:szCs w:val="20"/>
        </w:rPr>
        <w:t xml:space="preserve"> Office of Personnel Management</w:t>
      </w:r>
      <w:r w:rsidRPr="008A3743">
        <w:rPr>
          <w:rFonts w:ascii="Arial" w:hAnsi="Arial" w:cs="Arial"/>
          <w:sz w:val="20"/>
          <w:szCs w:val="20"/>
        </w:rPr>
        <w:t xml:space="preserve"> and </w:t>
      </w:r>
      <w:r w:rsidR="008A3743">
        <w:rPr>
          <w:rFonts w:ascii="Arial" w:hAnsi="Arial" w:cs="Arial"/>
          <w:sz w:val="20"/>
          <w:szCs w:val="20"/>
        </w:rPr>
        <w:t>the National Geo-spatial Intelligence Agency</w:t>
      </w:r>
      <w:r w:rsidRPr="008A3743">
        <w:rPr>
          <w:rFonts w:ascii="Arial" w:hAnsi="Arial" w:cs="Arial"/>
          <w:sz w:val="20"/>
          <w:szCs w:val="20"/>
        </w:rPr>
        <w:t xml:space="preserve">. </w:t>
      </w:r>
    </w:p>
    <w:p w:rsidR="005C5094" w:rsidRDefault="005C5094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a detailed review of applicant’s paperwork to verify accuracy of requested information.</w:t>
      </w:r>
    </w:p>
    <w:p w:rsidR="008A3743" w:rsidRDefault="003A21FA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>Conduct</w:t>
      </w:r>
      <w:r w:rsidR="005C5094">
        <w:rPr>
          <w:rFonts w:ascii="Arial" w:hAnsi="Arial" w:cs="Arial"/>
          <w:sz w:val="20"/>
          <w:szCs w:val="20"/>
        </w:rPr>
        <w:t xml:space="preserve"> applicant </w:t>
      </w:r>
      <w:r w:rsidRPr="008A3743">
        <w:rPr>
          <w:rFonts w:ascii="Arial" w:hAnsi="Arial" w:cs="Arial"/>
          <w:sz w:val="20"/>
          <w:szCs w:val="20"/>
        </w:rPr>
        <w:t>interviews</w:t>
      </w:r>
      <w:r w:rsidR="008A3743">
        <w:rPr>
          <w:rFonts w:ascii="Arial" w:hAnsi="Arial" w:cs="Arial"/>
          <w:sz w:val="20"/>
          <w:szCs w:val="20"/>
        </w:rPr>
        <w:t xml:space="preserve"> to verify provided information</w:t>
      </w:r>
      <w:r w:rsidR="005C5094">
        <w:rPr>
          <w:rFonts w:ascii="Arial" w:hAnsi="Arial" w:cs="Arial"/>
          <w:sz w:val="20"/>
          <w:szCs w:val="20"/>
        </w:rPr>
        <w:t xml:space="preserve"> and obtain additional needed information to complete the investigation in a timely manner.</w:t>
      </w:r>
    </w:p>
    <w:p w:rsidR="005C5094" w:rsidRDefault="005C5094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 discrepancies in provided information.</w:t>
      </w:r>
    </w:p>
    <w:p w:rsidR="005C5094" w:rsidRDefault="005C5094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Obtain detailed information regarding and known or discovered issues which could impact </w:t>
      </w:r>
      <w:r>
        <w:rPr>
          <w:rFonts w:ascii="Arial" w:hAnsi="Arial" w:cs="Arial"/>
          <w:sz w:val="20"/>
          <w:szCs w:val="20"/>
        </w:rPr>
        <w:lastRenderedPageBreak/>
        <w:t>clearance eligibility.</w:t>
      </w:r>
    </w:p>
    <w:p w:rsidR="0085530F" w:rsidRDefault="0085530F" w:rsidP="008A374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 references as required to complete the investigation.</w:t>
      </w:r>
    </w:p>
    <w:p w:rsidR="008A3743" w:rsidRDefault="008A3743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>O</w:t>
      </w:r>
      <w:r w:rsidR="003A21FA" w:rsidRPr="008A3743">
        <w:rPr>
          <w:rFonts w:ascii="Arial" w:hAnsi="Arial" w:cs="Arial"/>
          <w:sz w:val="20"/>
          <w:szCs w:val="20"/>
        </w:rPr>
        <w:t>rganize detailed note resulting in a report of findings</w:t>
      </w:r>
      <w:r w:rsidRPr="008A3743">
        <w:rPr>
          <w:rFonts w:ascii="Arial" w:hAnsi="Arial" w:cs="Arial"/>
          <w:sz w:val="20"/>
          <w:szCs w:val="20"/>
        </w:rPr>
        <w:t xml:space="preserve"> for adjudications</w:t>
      </w:r>
      <w:r w:rsidR="003A21FA" w:rsidRPr="008A3743">
        <w:rPr>
          <w:rFonts w:ascii="Arial" w:hAnsi="Arial" w:cs="Arial"/>
          <w:sz w:val="20"/>
          <w:szCs w:val="20"/>
        </w:rPr>
        <w:t>.</w:t>
      </w:r>
      <w:r w:rsidRPr="008A3743">
        <w:rPr>
          <w:rFonts w:ascii="Arial" w:hAnsi="Arial" w:cs="Arial"/>
          <w:sz w:val="20"/>
          <w:szCs w:val="20"/>
        </w:rPr>
        <w:t xml:space="preserve"> </w:t>
      </w:r>
    </w:p>
    <w:p w:rsidR="0085530F" w:rsidRPr="0085530F" w:rsidRDefault="0085530F" w:rsidP="0085530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05" w:right="480"/>
        <w:rPr>
          <w:rFonts w:ascii="Arial" w:hAnsi="Arial" w:cs="Arial"/>
          <w:sz w:val="20"/>
          <w:szCs w:val="20"/>
        </w:rPr>
      </w:pPr>
    </w:p>
    <w:p w:rsidR="008A3743" w:rsidRDefault="00CA4206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>Conducted site inspections for Customs and Immigration Services to insure applicants are employed at said location,</w:t>
      </w:r>
      <w:r w:rsidR="0085530F">
        <w:rPr>
          <w:rFonts w:ascii="Arial" w:hAnsi="Arial" w:cs="Arial"/>
          <w:sz w:val="20"/>
          <w:szCs w:val="20"/>
        </w:rPr>
        <w:t xml:space="preserve"> verify all provided employment paperwork (I-9; Visa status type, payroll) </w:t>
      </w:r>
      <w:r w:rsidRPr="008A3743">
        <w:rPr>
          <w:rFonts w:ascii="Arial" w:hAnsi="Arial" w:cs="Arial"/>
          <w:sz w:val="20"/>
          <w:szCs w:val="20"/>
        </w:rPr>
        <w:t xml:space="preserve">and submit a detailed report of findings. </w:t>
      </w:r>
    </w:p>
    <w:p w:rsidR="008A3743" w:rsidRDefault="00CA4206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>Conducted site inspections for insurance purposes on medical and ambulance facilities to insure compliance with payment regulations</w:t>
      </w:r>
      <w:r w:rsidR="0085530F">
        <w:rPr>
          <w:rFonts w:ascii="Arial" w:hAnsi="Arial" w:cs="Arial"/>
          <w:sz w:val="20"/>
          <w:szCs w:val="20"/>
        </w:rPr>
        <w:t xml:space="preserve"> and HIPAA regulations</w:t>
      </w:r>
      <w:r w:rsidRPr="008A3743">
        <w:rPr>
          <w:rFonts w:ascii="Arial" w:hAnsi="Arial" w:cs="Arial"/>
          <w:sz w:val="20"/>
          <w:szCs w:val="20"/>
        </w:rPr>
        <w:t xml:space="preserve">. </w:t>
      </w:r>
    </w:p>
    <w:p w:rsidR="008A3743" w:rsidRDefault="0085530F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A21FA" w:rsidRPr="008A3743">
        <w:rPr>
          <w:rFonts w:ascii="Arial" w:hAnsi="Arial" w:cs="Arial"/>
          <w:sz w:val="20"/>
          <w:szCs w:val="20"/>
        </w:rPr>
        <w:t>rained new Investigators on all</w:t>
      </w:r>
      <w:r w:rsidR="008A3743">
        <w:rPr>
          <w:rFonts w:ascii="Arial" w:hAnsi="Arial" w:cs="Arial"/>
          <w:sz w:val="20"/>
          <w:szCs w:val="20"/>
        </w:rPr>
        <w:t xml:space="preserve"> investigation</w:t>
      </w:r>
      <w:r w:rsidR="003A21FA" w:rsidRPr="008A3743">
        <w:rPr>
          <w:rFonts w:ascii="Arial" w:hAnsi="Arial" w:cs="Arial"/>
          <w:sz w:val="20"/>
          <w:szCs w:val="20"/>
        </w:rPr>
        <w:t xml:space="preserve"> processes and procedures. </w:t>
      </w:r>
    </w:p>
    <w:p w:rsidR="003A21FA" w:rsidRDefault="003A21FA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Arial" w:hAnsi="Arial" w:cs="Arial"/>
          <w:sz w:val="20"/>
          <w:szCs w:val="20"/>
        </w:rPr>
      </w:pPr>
      <w:r w:rsidRPr="008A3743">
        <w:rPr>
          <w:rFonts w:ascii="Arial" w:hAnsi="Arial" w:cs="Arial"/>
          <w:sz w:val="20"/>
          <w:szCs w:val="20"/>
        </w:rPr>
        <w:t xml:space="preserve">Worked with experienced Investigators who were struggling with production. </w:t>
      </w:r>
    </w:p>
    <w:p w:rsidR="008A3743" w:rsidRPr="008A3743" w:rsidRDefault="008A3743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Times New Roman" w:hAnsi="Times New Roman" w:cs="Times New Roman"/>
          <w:sz w:val="24"/>
          <w:szCs w:val="24"/>
        </w:rPr>
      </w:pPr>
      <w:r w:rsidRPr="008A3743">
        <w:rPr>
          <w:rFonts w:ascii="Arial" w:hAnsi="Arial" w:cs="Arial"/>
          <w:sz w:val="20"/>
          <w:szCs w:val="20"/>
        </w:rPr>
        <w:t xml:space="preserve">Conducted inspections on Investigators to insure compliance with OPM standards and contract. </w:t>
      </w:r>
    </w:p>
    <w:p w:rsidR="008A3743" w:rsidRPr="008A3743" w:rsidRDefault="008A3743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Reviewed reports of findings to insure compliance with OPM standards and contract. </w:t>
      </w:r>
    </w:p>
    <w:p w:rsidR="008A3743" w:rsidRPr="008A3743" w:rsidRDefault="008A3743" w:rsidP="003A21F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</w:t>
      </w:r>
      <w:r w:rsidR="00D611F6" w:rsidRPr="008A3743">
        <w:rPr>
          <w:rFonts w:ascii="Arial" w:hAnsi="Arial" w:cs="Arial"/>
          <w:sz w:val="20"/>
          <w:szCs w:val="20"/>
        </w:rPr>
        <w:t xml:space="preserve">ollaborated on developing a Field Training program, including </w:t>
      </w:r>
      <w:r w:rsidR="003A21FA" w:rsidRPr="008A3743">
        <w:rPr>
          <w:rFonts w:ascii="Arial" w:hAnsi="Arial" w:cs="Arial"/>
          <w:sz w:val="20"/>
          <w:szCs w:val="20"/>
        </w:rPr>
        <w:t>classroom curriculum for specific topics related to the investigation process.</w:t>
      </w:r>
      <w:r w:rsidR="00BA7A71" w:rsidRPr="008A3743">
        <w:rPr>
          <w:rFonts w:ascii="Arial" w:hAnsi="Arial" w:cs="Arial"/>
          <w:sz w:val="20"/>
          <w:szCs w:val="20"/>
        </w:rPr>
        <w:t xml:space="preserve"> Curriculum was based on the adult learning concepts.</w:t>
      </w:r>
      <w:r w:rsidR="003A21FA" w:rsidRPr="008A3743">
        <w:rPr>
          <w:rFonts w:ascii="Arial" w:hAnsi="Arial" w:cs="Arial"/>
          <w:sz w:val="20"/>
          <w:szCs w:val="20"/>
        </w:rPr>
        <w:t xml:space="preserve"> 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6756400" cy="17145"/>
            <wp:effectExtent l="1905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Bachelor of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Science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Criminal Justice</w:t>
      </w: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3A21FA" w:rsidRDefault="003A21FA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Metropolitan State College </w:t>
      </w:r>
      <w:r>
        <w:rPr>
          <w:rFonts w:ascii="Arial" w:hAnsi="Arial" w:cs="Arial"/>
          <w:sz w:val="20"/>
          <w:szCs w:val="20"/>
        </w:rPr>
        <w:t>- Denver, CO, USA</w:t>
      </w:r>
    </w:p>
    <w:p w:rsidR="005C5094" w:rsidRDefault="005C5094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5094" w:rsidRDefault="005C5094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094" w:rsidRPr="005C5094" w:rsidRDefault="005C5094" w:rsidP="003A2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094">
        <w:rPr>
          <w:rFonts w:ascii="Arial" w:hAnsi="Arial" w:cs="Arial"/>
          <w:b/>
          <w:sz w:val="20"/>
          <w:szCs w:val="20"/>
        </w:rPr>
        <w:t xml:space="preserve">High School Diploma: </w:t>
      </w:r>
      <w:r>
        <w:rPr>
          <w:rFonts w:ascii="Arial" w:hAnsi="Arial" w:cs="Arial"/>
          <w:b/>
          <w:sz w:val="20"/>
          <w:szCs w:val="20"/>
        </w:rPr>
        <w:t xml:space="preserve"> Wheat Ridge High School, Wheat Ridge, CO, USA</w:t>
      </w:r>
    </w:p>
    <w:p w:rsidR="00183CD5" w:rsidRDefault="00183CD5"/>
    <w:sectPr w:rsidR="00183CD5" w:rsidSect="0018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06DE"/>
    <w:multiLevelType w:val="hybridMultilevel"/>
    <w:tmpl w:val="3124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11F91"/>
    <w:multiLevelType w:val="hybridMultilevel"/>
    <w:tmpl w:val="46A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3E6E"/>
    <w:multiLevelType w:val="hybridMultilevel"/>
    <w:tmpl w:val="86E2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A3800"/>
    <w:multiLevelType w:val="hybridMultilevel"/>
    <w:tmpl w:val="3B56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07FE4"/>
    <w:multiLevelType w:val="hybridMultilevel"/>
    <w:tmpl w:val="2DC43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60A15"/>
    <w:multiLevelType w:val="hybridMultilevel"/>
    <w:tmpl w:val="3C6C7DF4"/>
    <w:lvl w:ilvl="0" w:tplc="9852E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28077D8"/>
    <w:multiLevelType w:val="hybridMultilevel"/>
    <w:tmpl w:val="F99A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1FA"/>
    <w:rsid w:val="00006F02"/>
    <w:rsid w:val="0008452A"/>
    <w:rsid w:val="00183CD5"/>
    <w:rsid w:val="0036675B"/>
    <w:rsid w:val="003A21FA"/>
    <w:rsid w:val="003F08DC"/>
    <w:rsid w:val="00445F58"/>
    <w:rsid w:val="00483A4A"/>
    <w:rsid w:val="004B5C7D"/>
    <w:rsid w:val="00511171"/>
    <w:rsid w:val="005C5094"/>
    <w:rsid w:val="006E30DB"/>
    <w:rsid w:val="0085530F"/>
    <w:rsid w:val="008A3743"/>
    <w:rsid w:val="00991597"/>
    <w:rsid w:val="00B25AAB"/>
    <w:rsid w:val="00B30100"/>
    <w:rsid w:val="00BA7A71"/>
    <w:rsid w:val="00CA4206"/>
    <w:rsid w:val="00D611F6"/>
    <w:rsid w:val="00F0335C"/>
    <w:rsid w:val="00F452F0"/>
    <w:rsid w:val="00F8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ithmps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2014-07-28T16:19:00Z</dcterms:created>
  <dcterms:modified xsi:type="dcterms:W3CDTF">2014-09-09T14:05:00Z</dcterms:modified>
</cp:coreProperties>
</file>